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94" w:rsidRPr="00550121" w:rsidRDefault="00A63B94" w:rsidP="00A63B94">
      <w:pPr>
        <w:pStyle w:val="a3"/>
        <w:spacing w:line="360" w:lineRule="auto"/>
        <w:rPr>
          <w:b/>
          <w:sz w:val="24"/>
          <w:szCs w:val="24"/>
        </w:rPr>
      </w:pPr>
      <w:r w:rsidRPr="00550121">
        <w:rPr>
          <w:b/>
          <w:sz w:val="24"/>
          <w:szCs w:val="24"/>
        </w:rPr>
        <w:t>НАЦІОНАЛЬНИЙ ТЕХНІЧНИЙ УНІВЕРСИТЕТ УКРАЇНИ</w:t>
      </w:r>
    </w:p>
    <w:p w:rsidR="00A63B94" w:rsidRPr="00550121" w:rsidRDefault="00A63B94" w:rsidP="00A63B94">
      <w:pPr>
        <w:spacing w:line="360" w:lineRule="auto"/>
        <w:jc w:val="center"/>
        <w:rPr>
          <w:b/>
          <w:sz w:val="24"/>
          <w:szCs w:val="24"/>
          <w:lang w:val="uk-UA"/>
        </w:rPr>
      </w:pPr>
      <w:r w:rsidRPr="00550121">
        <w:rPr>
          <w:b/>
          <w:sz w:val="24"/>
          <w:szCs w:val="24"/>
          <w:lang w:val="uk-UA"/>
        </w:rPr>
        <w:t>“КИЇВСЬКИЙ ПОЛІТЕХНІЧНИЙ ІНСТИТУТ”</w:t>
      </w:r>
    </w:p>
    <w:p w:rsidR="00AD148B" w:rsidRPr="00550121" w:rsidRDefault="00AD148B" w:rsidP="00AD148B">
      <w:pPr>
        <w:spacing w:before="240" w:line="360" w:lineRule="auto"/>
        <w:ind w:right="990" w:firstLine="993"/>
        <w:jc w:val="center"/>
        <w:rPr>
          <w:b/>
          <w:caps/>
          <w:sz w:val="24"/>
          <w:szCs w:val="24"/>
          <w:lang w:val="uk-UA"/>
        </w:rPr>
      </w:pPr>
      <w:r w:rsidRPr="00550121">
        <w:rPr>
          <w:b/>
          <w:sz w:val="24"/>
          <w:szCs w:val="24"/>
          <w:lang w:val="uk-UA"/>
        </w:rPr>
        <w:t xml:space="preserve">ФАКУЛЬТЕТУ </w:t>
      </w:r>
      <w:r w:rsidRPr="00550121">
        <w:rPr>
          <w:b/>
          <w:caps/>
          <w:sz w:val="24"/>
          <w:szCs w:val="24"/>
          <w:lang w:val="uk-UA"/>
        </w:rPr>
        <w:t>біотехнологІЇ і біотехніки</w:t>
      </w:r>
    </w:p>
    <w:p w:rsidR="00A63B94" w:rsidRPr="00550121" w:rsidRDefault="00A63B94" w:rsidP="00A63B94">
      <w:pPr>
        <w:spacing w:line="360" w:lineRule="auto"/>
        <w:jc w:val="center"/>
        <w:rPr>
          <w:b/>
          <w:sz w:val="24"/>
          <w:szCs w:val="24"/>
          <w:lang w:val="uk-UA"/>
        </w:rPr>
      </w:pPr>
    </w:p>
    <w:p w:rsidR="00A63B94" w:rsidRPr="00550121" w:rsidRDefault="00A63B94" w:rsidP="00A63B94">
      <w:pPr>
        <w:spacing w:line="360" w:lineRule="auto"/>
        <w:jc w:val="center"/>
        <w:rPr>
          <w:b/>
          <w:sz w:val="24"/>
          <w:szCs w:val="24"/>
          <w:lang w:val="uk-UA"/>
        </w:rPr>
      </w:pPr>
    </w:p>
    <w:p w:rsidR="00A63B94" w:rsidRPr="00550121" w:rsidRDefault="00A63B94" w:rsidP="00A63B94">
      <w:pPr>
        <w:spacing w:line="360" w:lineRule="auto"/>
        <w:jc w:val="center"/>
        <w:rPr>
          <w:b/>
          <w:sz w:val="24"/>
          <w:szCs w:val="24"/>
          <w:lang w:val="uk-UA"/>
        </w:rPr>
      </w:pPr>
    </w:p>
    <w:p w:rsidR="00A63B94" w:rsidRPr="00550121" w:rsidRDefault="00A63B94" w:rsidP="00A63B94">
      <w:pPr>
        <w:spacing w:line="360" w:lineRule="auto"/>
        <w:jc w:val="center"/>
        <w:rPr>
          <w:b/>
          <w:sz w:val="24"/>
          <w:szCs w:val="24"/>
          <w:lang w:val="uk-UA"/>
        </w:rPr>
      </w:pPr>
    </w:p>
    <w:p w:rsidR="00A63B94" w:rsidRPr="00550121" w:rsidRDefault="00A63B94" w:rsidP="00A63B94">
      <w:pPr>
        <w:pStyle w:val="1"/>
        <w:spacing w:after="240" w:line="360" w:lineRule="auto"/>
        <w:ind w:left="4320" w:firstLine="720"/>
        <w:jc w:val="center"/>
        <w:rPr>
          <w:b/>
          <w:sz w:val="24"/>
          <w:szCs w:val="24"/>
        </w:rPr>
      </w:pPr>
    </w:p>
    <w:p w:rsidR="00A63B94" w:rsidRPr="00550121" w:rsidRDefault="00A63B94" w:rsidP="00A63B94">
      <w:pPr>
        <w:pStyle w:val="1"/>
        <w:spacing w:after="240" w:line="360" w:lineRule="auto"/>
        <w:ind w:left="4320" w:firstLine="720"/>
        <w:jc w:val="center"/>
        <w:rPr>
          <w:b/>
          <w:sz w:val="24"/>
          <w:szCs w:val="24"/>
        </w:rPr>
      </w:pPr>
    </w:p>
    <w:p w:rsidR="00A63B94" w:rsidRPr="00550121" w:rsidRDefault="00A63B94" w:rsidP="00A63B94">
      <w:pPr>
        <w:pStyle w:val="1"/>
        <w:spacing w:after="240" w:line="360" w:lineRule="auto"/>
        <w:ind w:left="3600" w:firstLine="720"/>
        <w:rPr>
          <w:b/>
          <w:sz w:val="24"/>
          <w:szCs w:val="24"/>
        </w:rPr>
      </w:pPr>
      <w:r w:rsidRPr="00550121">
        <w:rPr>
          <w:b/>
          <w:sz w:val="24"/>
          <w:szCs w:val="24"/>
        </w:rPr>
        <w:t>ЗВІТ</w:t>
      </w:r>
    </w:p>
    <w:p w:rsidR="00A63B94" w:rsidRPr="00550121" w:rsidRDefault="00A63B94" w:rsidP="00A63B94">
      <w:pPr>
        <w:spacing w:before="240" w:line="360" w:lineRule="auto"/>
        <w:ind w:right="990" w:firstLine="993"/>
        <w:jc w:val="center"/>
        <w:rPr>
          <w:b/>
          <w:sz w:val="24"/>
          <w:szCs w:val="24"/>
          <w:lang w:val="uk-UA"/>
        </w:rPr>
      </w:pPr>
      <w:r w:rsidRPr="00550121">
        <w:rPr>
          <w:b/>
          <w:sz w:val="24"/>
          <w:szCs w:val="24"/>
          <w:lang w:val="uk-UA"/>
        </w:rPr>
        <w:t>ПРО НАУКОВУ РОБОТУ</w:t>
      </w:r>
    </w:p>
    <w:p w:rsidR="00AD148B" w:rsidRPr="00550121" w:rsidRDefault="00AD148B" w:rsidP="00A63B94">
      <w:pPr>
        <w:spacing w:before="240" w:line="360" w:lineRule="auto"/>
        <w:ind w:right="990" w:firstLine="993"/>
        <w:jc w:val="center"/>
        <w:rPr>
          <w:b/>
          <w:sz w:val="24"/>
          <w:szCs w:val="24"/>
          <w:lang w:val="uk-UA"/>
        </w:rPr>
      </w:pPr>
      <w:r w:rsidRPr="00550121">
        <w:rPr>
          <w:b/>
          <w:sz w:val="24"/>
          <w:szCs w:val="24"/>
          <w:lang w:val="uk-UA"/>
        </w:rPr>
        <w:t>КАФЕДРИ БІОІНФОРМАТИК</w:t>
      </w:r>
      <w:r w:rsidR="00BB5E82" w:rsidRPr="00550121">
        <w:rPr>
          <w:b/>
          <w:sz w:val="24"/>
          <w:szCs w:val="24"/>
          <w:lang w:val="uk-UA"/>
        </w:rPr>
        <w:t>И</w:t>
      </w:r>
    </w:p>
    <w:p w:rsidR="00A63B94" w:rsidRPr="00550121" w:rsidRDefault="00BB5E82" w:rsidP="00A63B94">
      <w:pPr>
        <w:spacing w:before="240" w:line="360" w:lineRule="auto"/>
        <w:ind w:right="990" w:firstLine="993"/>
        <w:jc w:val="center"/>
        <w:rPr>
          <w:b/>
          <w:sz w:val="24"/>
          <w:szCs w:val="24"/>
          <w:lang w:val="uk-UA"/>
        </w:rPr>
      </w:pPr>
      <w:r w:rsidRPr="00550121">
        <w:rPr>
          <w:b/>
          <w:sz w:val="24"/>
          <w:szCs w:val="24"/>
          <w:lang w:val="uk-UA"/>
        </w:rPr>
        <w:t>ЗА 201</w:t>
      </w:r>
      <w:r w:rsidR="00D22099">
        <w:rPr>
          <w:b/>
          <w:sz w:val="24"/>
          <w:szCs w:val="24"/>
          <w:lang w:val="en-US"/>
        </w:rPr>
        <w:t>3</w:t>
      </w:r>
      <w:r w:rsidR="00A63B94" w:rsidRPr="00550121">
        <w:rPr>
          <w:b/>
          <w:sz w:val="24"/>
          <w:szCs w:val="24"/>
          <w:lang w:val="uk-UA"/>
        </w:rPr>
        <w:t xml:space="preserve"> РІК</w:t>
      </w:r>
    </w:p>
    <w:p w:rsidR="00A63B94" w:rsidRPr="00550121" w:rsidRDefault="00A63B94" w:rsidP="00A63B94">
      <w:pPr>
        <w:spacing w:before="240" w:line="360" w:lineRule="auto"/>
        <w:jc w:val="center"/>
        <w:rPr>
          <w:sz w:val="24"/>
          <w:szCs w:val="24"/>
          <w:lang w:val="uk-UA"/>
        </w:rPr>
      </w:pPr>
    </w:p>
    <w:p w:rsidR="00987A68" w:rsidRPr="00550121" w:rsidRDefault="00987A68" w:rsidP="00A63B94">
      <w:pPr>
        <w:spacing w:before="240" w:line="360" w:lineRule="auto"/>
        <w:jc w:val="center"/>
        <w:rPr>
          <w:sz w:val="24"/>
          <w:szCs w:val="24"/>
          <w:lang w:val="uk-UA"/>
        </w:rPr>
      </w:pPr>
    </w:p>
    <w:p w:rsidR="00987A68" w:rsidRPr="00550121" w:rsidRDefault="00987A68" w:rsidP="00A63B94">
      <w:pPr>
        <w:spacing w:before="240" w:line="360" w:lineRule="auto"/>
        <w:jc w:val="center"/>
        <w:rPr>
          <w:sz w:val="24"/>
          <w:szCs w:val="24"/>
          <w:lang w:val="uk-UA"/>
        </w:rPr>
      </w:pPr>
    </w:p>
    <w:tbl>
      <w:tblPr>
        <w:tblW w:w="9570" w:type="dxa"/>
        <w:tblInd w:w="468" w:type="dxa"/>
        <w:tblLook w:val="01E0"/>
      </w:tblPr>
      <w:tblGrid>
        <w:gridCol w:w="4785"/>
        <w:gridCol w:w="4785"/>
      </w:tblGrid>
      <w:tr w:rsidR="004F4510" w:rsidRPr="00550121">
        <w:tc>
          <w:tcPr>
            <w:tcW w:w="4785" w:type="dxa"/>
          </w:tcPr>
          <w:p w:rsidR="004F4510" w:rsidRPr="00550121" w:rsidRDefault="004F4510" w:rsidP="00EC050F">
            <w:pPr>
              <w:spacing w:before="240" w:line="360" w:lineRule="auto"/>
              <w:rPr>
                <w:sz w:val="24"/>
                <w:szCs w:val="24"/>
                <w:lang w:val="uk-UA"/>
              </w:rPr>
            </w:pPr>
          </w:p>
        </w:tc>
        <w:tc>
          <w:tcPr>
            <w:tcW w:w="4785" w:type="dxa"/>
          </w:tcPr>
          <w:p w:rsidR="004F4510" w:rsidRPr="00550121" w:rsidRDefault="004F4510" w:rsidP="00EC050F">
            <w:pPr>
              <w:spacing w:before="240" w:line="360" w:lineRule="auto"/>
              <w:jc w:val="center"/>
              <w:rPr>
                <w:sz w:val="24"/>
                <w:szCs w:val="24"/>
                <w:lang w:val="uk-UA"/>
              </w:rPr>
            </w:pPr>
          </w:p>
        </w:tc>
      </w:tr>
      <w:tr w:rsidR="004F4510" w:rsidRPr="00550121">
        <w:tc>
          <w:tcPr>
            <w:tcW w:w="4785" w:type="dxa"/>
          </w:tcPr>
          <w:p w:rsidR="004F4510" w:rsidRPr="00550121" w:rsidRDefault="004F4510" w:rsidP="00EC050F">
            <w:pPr>
              <w:spacing w:before="240" w:line="360" w:lineRule="auto"/>
              <w:jc w:val="center"/>
              <w:rPr>
                <w:sz w:val="24"/>
                <w:szCs w:val="24"/>
                <w:lang w:val="uk-UA"/>
              </w:rPr>
            </w:pPr>
          </w:p>
        </w:tc>
        <w:tc>
          <w:tcPr>
            <w:tcW w:w="4785" w:type="dxa"/>
          </w:tcPr>
          <w:p w:rsidR="004F4510" w:rsidRPr="00550121" w:rsidRDefault="004F4510" w:rsidP="00EC050F">
            <w:pPr>
              <w:spacing w:before="240" w:line="360" w:lineRule="auto"/>
              <w:jc w:val="center"/>
              <w:rPr>
                <w:sz w:val="24"/>
                <w:szCs w:val="24"/>
                <w:lang w:val="uk-UA"/>
              </w:rPr>
            </w:pPr>
          </w:p>
        </w:tc>
      </w:tr>
      <w:tr w:rsidR="004F4510" w:rsidRPr="00550121">
        <w:tc>
          <w:tcPr>
            <w:tcW w:w="4785" w:type="dxa"/>
          </w:tcPr>
          <w:p w:rsidR="004F4510" w:rsidRPr="00550121" w:rsidRDefault="004F4510" w:rsidP="00EC050F">
            <w:pPr>
              <w:spacing w:before="240" w:line="360" w:lineRule="auto"/>
              <w:jc w:val="center"/>
              <w:rPr>
                <w:sz w:val="24"/>
                <w:szCs w:val="24"/>
                <w:lang w:val="uk-UA"/>
              </w:rPr>
            </w:pPr>
          </w:p>
        </w:tc>
        <w:tc>
          <w:tcPr>
            <w:tcW w:w="4785" w:type="dxa"/>
          </w:tcPr>
          <w:p w:rsidR="004F4510" w:rsidRPr="00550121" w:rsidRDefault="004F4510" w:rsidP="00EC050F">
            <w:pPr>
              <w:spacing w:before="240" w:line="360" w:lineRule="auto"/>
              <w:jc w:val="center"/>
              <w:rPr>
                <w:sz w:val="24"/>
                <w:szCs w:val="24"/>
                <w:lang w:val="uk-UA"/>
              </w:rPr>
            </w:pPr>
          </w:p>
        </w:tc>
      </w:tr>
      <w:tr w:rsidR="004F4510" w:rsidRPr="00550121">
        <w:tc>
          <w:tcPr>
            <w:tcW w:w="4785" w:type="dxa"/>
          </w:tcPr>
          <w:p w:rsidR="004F4510" w:rsidRPr="00550121" w:rsidRDefault="004F4510" w:rsidP="00EC050F">
            <w:pPr>
              <w:spacing w:before="240" w:line="360" w:lineRule="auto"/>
              <w:jc w:val="center"/>
              <w:rPr>
                <w:sz w:val="24"/>
                <w:szCs w:val="24"/>
                <w:lang w:val="uk-UA"/>
              </w:rPr>
            </w:pPr>
          </w:p>
        </w:tc>
        <w:tc>
          <w:tcPr>
            <w:tcW w:w="4785" w:type="dxa"/>
          </w:tcPr>
          <w:p w:rsidR="004F4510" w:rsidRPr="00550121" w:rsidRDefault="004F4510" w:rsidP="00EC050F">
            <w:pPr>
              <w:spacing w:before="240" w:line="360" w:lineRule="auto"/>
              <w:rPr>
                <w:sz w:val="24"/>
                <w:szCs w:val="24"/>
                <w:lang w:val="uk-UA"/>
              </w:rPr>
            </w:pPr>
          </w:p>
        </w:tc>
      </w:tr>
    </w:tbl>
    <w:p w:rsidR="00A63B94" w:rsidRPr="00550121" w:rsidRDefault="00A63B94" w:rsidP="00A63B94">
      <w:pPr>
        <w:pStyle w:val="1"/>
        <w:ind w:right="-58"/>
        <w:jc w:val="center"/>
        <w:rPr>
          <w:bCs/>
          <w:sz w:val="24"/>
          <w:szCs w:val="24"/>
          <w:lang w:val="uk-UA"/>
        </w:rPr>
      </w:pPr>
    </w:p>
    <w:p w:rsidR="00987A68" w:rsidRPr="00550121" w:rsidRDefault="00987A68" w:rsidP="00A63B94">
      <w:pPr>
        <w:pStyle w:val="1"/>
        <w:ind w:left="3600" w:right="-58" w:hanging="3600"/>
        <w:jc w:val="center"/>
        <w:rPr>
          <w:b/>
          <w:sz w:val="24"/>
          <w:szCs w:val="24"/>
          <w:lang w:val="uk-UA"/>
        </w:rPr>
      </w:pPr>
    </w:p>
    <w:p w:rsidR="00CD72DE" w:rsidRPr="00550121" w:rsidRDefault="00CD72DE" w:rsidP="00A63B94">
      <w:pPr>
        <w:pStyle w:val="1"/>
        <w:ind w:left="3600" w:right="-58" w:hanging="3600"/>
        <w:jc w:val="center"/>
        <w:rPr>
          <w:b/>
          <w:sz w:val="24"/>
          <w:szCs w:val="24"/>
          <w:lang w:val="uk-UA"/>
        </w:rPr>
      </w:pPr>
    </w:p>
    <w:p w:rsidR="00A63B94" w:rsidRPr="00550121" w:rsidRDefault="00AD148B" w:rsidP="00A63B94">
      <w:pPr>
        <w:pStyle w:val="1"/>
        <w:ind w:left="3600" w:right="-58" w:hanging="3600"/>
        <w:jc w:val="center"/>
        <w:rPr>
          <w:b/>
          <w:sz w:val="24"/>
          <w:szCs w:val="24"/>
          <w:lang w:val="uk-UA"/>
        </w:rPr>
      </w:pPr>
      <w:r w:rsidRPr="00550121">
        <w:rPr>
          <w:b/>
          <w:sz w:val="24"/>
          <w:szCs w:val="24"/>
          <w:lang w:val="uk-UA"/>
        </w:rPr>
        <w:t>Київ – 201</w:t>
      </w:r>
      <w:r w:rsidR="000E0D6A" w:rsidRPr="00D22099">
        <w:rPr>
          <w:b/>
          <w:sz w:val="24"/>
          <w:szCs w:val="24"/>
        </w:rPr>
        <w:t>3</w:t>
      </w:r>
      <w:r w:rsidRPr="00550121">
        <w:rPr>
          <w:b/>
          <w:sz w:val="24"/>
          <w:szCs w:val="24"/>
          <w:lang w:val="uk-UA"/>
        </w:rPr>
        <w:t xml:space="preserve"> </w:t>
      </w:r>
      <w:r w:rsidR="00A63B94" w:rsidRPr="00550121">
        <w:rPr>
          <w:b/>
          <w:sz w:val="24"/>
          <w:szCs w:val="24"/>
          <w:lang w:val="uk-UA"/>
        </w:rPr>
        <w:t>р.</w:t>
      </w:r>
    </w:p>
    <w:p w:rsidR="00C34E18" w:rsidRPr="00550121" w:rsidRDefault="00C34E18">
      <w:pPr>
        <w:rPr>
          <w:sz w:val="24"/>
          <w:szCs w:val="24"/>
          <w:lang w:val="uk-UA"/>
        </w:rPr>
      </w:pPr>
    </w:p>
    <w:p w:rsidR="00A63B94" w:rsidRPr="00550121" w:rsidRDefault="00A63B94">
      <w:pPr>
        <w:rPr>
          <w:sz w:val="24"/>
          <w:szCs w:val="24"/>
          <w:lang w:val="uk-UA"/>
        </w:rPr>
      </w:pPr>
    </w:p>
    <w:p w:rsidR="00987A68" w:rsidRPr="00D22099" w:rsidRDefault="00987A68" w:rsidP="00B82DA4">
      <w:pPr>
        <w:pStyle w:val="21"/>
        <w:ind w:left="567" w:right="184" w:firstLine="0"/>
        <w:jc w:val="center"/>
        <w:rPr>
          <w:b/>
          <w:bCs/>
          <w:caps/>
          <w:sz w:val="24"/>
          <w:szCs w:val="24"/>
          <w:lang w:val="en-US"/>
        </w:rPr>
      </w:pPr>
    </w:p>
    <w:p w:rsidR="00987A68" w:rsidRPr="00550121" w:rsidRDefault="00E34698" w:rsidP="00B82DA4">
      <w:pPr>
        <w:pStyle w:val="21"/>
        <w:ind w:left="567" w:right="184" w:firstLine="0"/>
        <w:jc w:val="center"/>
        <w:rPr>
          <w:b/>
          <w:bCs/>
          <w:caps/>
          <w:sz w:val="24"/>
          <w:szCs w:val="24"/>
        </w:rPr>
      </w:pPr>
      <w:r>
        <w:rPr>
          <w:b/>
          <w:bCs/>
          <w:caps/>
          <w:sz w:val="24"/>
          <w:szCs w:val="24"/>
        </w:rPr>
        <w:br w:type="page"/>
      </w:r>
    </w:p>
    <w:p w:rsidR="00B82DA4" w:rsidRPr="00550121" w:rsidRDefault="00BB5E82" w:rsidP="00B82DA4">
      <w:pPr>
        <w:pStyle w:val="21"/>
        <w:ind w:left="567" w:right="184" w:firstLine="0"/>
        <w:jc w:val="center"/>
        <w:rPr>
          <w:b/>
          <w:bCs/>
          <w:caps/>
          <w:sz w:val="24"/>
          <w:szCs w:val="24"/>
        </w:rPr>
      </w:pPr>
      <w:r w:rsidRPr="00550121">
        <w:rPr>
          <w:b/>
          <w:bCs/>
          <w:caps/>
          <w:sz w:val="24"/>
          <w:szCs w:val="24"/>
        </w:rPr>
        <w:lastRenderedPageBreak/>
        <w:t>У</w:t>
      </w:r>
      <w:r w:rsidR="00B82DA4" w:rsidRPr="00550121">
        <w:rPr>
          <w:b/>
          <w:bCs/>
          <w:caps/>
          <w:sz w:val="24"/>
          <w:szCs w:val="24"/>
        </w:rPr>
        <w:t xml:space="preserve">ЗАГАЛЬНЕНА ІНФОРМАЦІЯ ПРО НАУКОВУ ДІЯЛЬНІСТЬ </w:t>
      </w:r>
      <w:r w:rsidR="00D75F5D" w:rsidRPr="00550121">
        <w:rPr>
          <w:b/>
          <w:bCs/>
          <w:caps/>
          <w:sz w:val="24"/>
          <w:szCs w:val="24"/>
        </w:rPr>
        <w:t>КАФЕДРИ БІОІНФОРМАТИК</w:t>
      </w:r>
      <w:r w:rsidR="00B07D81" w:rsidRPr="00550121">
        <w:rPr>
          <w:b/>
          <w:bCs/>
          <w:caps/>
          <w:sz w:val="24"/>
          <w:szCs w:val="24"/>
        </w:rPr>
        <w:t>и</w:t>
      </w:r>
    </w:p>
    <w:p w:rsidR="00B82DA4" w:rsidRPr="00550121" w:rsidRDefault="00B82DA4" w:rsidP="00D75F5D">
      <w:pPr>
        <w:pStyle w:val="21"/>
        <w:ind w:left="567" w:right="184" w:firstLine="0"/>
        <w:rPr>
          <w:b/>
          <w:bCs/>
          <w:caps/>
          <w:sz w:val="24"/>
          <w:szCs w:val="24"/>
        </w:rPr>
      </w:pPr>
    </w:p>
    <w:p w:rsidR="001353D5" w:rsidRPr="00550121" w:rsidRDefault="00D75F5D" w:rsidP="000A1E5C">
      <w:pPr>
        <w:pStyle w:val="Style9"/>
        <w:spacing w:line="240" w:lineRule="auto"/>
        <w:ind w:firstLine="567"/>
        <w:jc w:val="both"/>
        <w:rPr>
          <w:lang w:val="uk-UA"/>
        </w:rPr>
      </w:pPr>
      <w:r w:rsidRPr="00550121">
        <w:rPr>
          <w:bCs/>
        </w:rPr>
        <w:t>На 01.11.201</w:t>
      </w:r>
      <w:r w:rsidR="000E0D6A" w:rsidRPr="000E0D6A">
        <w:rPr>
          <w:bCs/>
        </w:rPr>
        <w:t>3</w:t>
      </w:r>
      <w:r w:rsidR="001353D5" w:rsidRPr="00550121">
        <w:rPr>
          <w:bCs/>
        </w:rPr>
        <w:t xml:space="preserve"> р. до складу </w:t>
      </w:r>
      <w:r w:rsidRPr="00550121">
        <w:rPr>
          <w:bCs/>
        </w:rPr>
        <w:t>кафедри біоінформатик</w:t>
      </w:r>
      <w:r w:rsidR="009D4E23" w:rsidRPr="00550121">
        <w:rPr>
          <w:bCs/>
        </w:rPr>
        <w:t>и</w:t>
      </w:r>
      <w:r w:rsidRPr="00550121">
        <w:rPr>
          <w:bCs/>
        </w:rPr>
        <w:t xml:space="preserve"> </w:t>
      </w:r>
      <w:r w:rsidR="001353D5" w:rsidRPr="00550121">
        <w:rPr>
          <w:bCs/>
        </w:rPr>
        <w:t>вход</w:t>
      </w:r>
      <w:r w:rsidRPr="00550121">
        <w:rPr>
          <w:bCs/>
        </w:rPr>
        <w:t>ять</w:t>
      </w:r>
      <w:r w:rsidR="001353D5" w:rsidRPr="00550121">
        <w:rPr>
          <w:bCs/>
        </w:rPr>
        <w:t xml:space="preserve">: </w:t>
      </w:r>
      <w:r w:rsidRPr="00550121">
        <w:rPr>
          <w:bCs/>
        </w:rPr>
        <w:t xml:space="preserve">лабораторія фізичних та інформаційних технологій в біології і медицині, </w:t>
      </w:r>
      <w:r w:rsidRPr="00550121">
        <w:rPr>
          <w:rStyle w:val="FontStyle17"/>
          <w:sz w:val="24"/>
          <w:szCs w:val="24"/>
          <w:lang w:val="uk-UA"/>
        </w:rPr>
        <w:t>навчально-наукова лабораторія магнітних нанотехнологій в медицині та біології</w:t>
      </w:r>
      <w:r w:rsidR="00095421">
        <w:rPr>
          <w:rStyle w:val="FontStyle17"/>
          <w:sz w:val="24"/>
          <w:szCs w:val="24"/>
          <w:lang w:val="uk-UA"/>
        </w:rPr>
        <w:t xml:space="preserve"> та комп’ютерний клас</w:t>
      </w:r>
      <w:r w:rsidR="000A1E5C" w:rsidRPr="00550121">
        <w:rPr>
          <w:rStyle w:val="FontStyle17"/>
          <w:sz w:val="24"/>
          <w:szCs w:val="24"/>
          <w:lang w:val="uk-UA"/>
        </w:rPr>
        <w:t xml:space="preserve">. </w:t>
      </w:r>
      <w:r w:rsidR="000A1E5C" w:rsidRPr="00095421">
        <w:rPr>
          <w:bCs/>
          <w:lang w:val="uk-UA"/>
        </w:rPr>
        <w:t xml:space="preserve">На базі яких </w:t>
      </w:r>
      <w:r w:rsidR="00D17ACF" w:rsidRPr="00095421">
        <w:rPr>
          <w:bCs/>
          <w:lang w:val="uk-UA"/>
        </w:rPr>
        <w:t>ве</w:t>
      </w:r>
      <w:r w:rsidR="000A1E5C" w:rsidRPr="00550121">
        <w:rPr>
          <w:bCs/>
          <w:lang w:val="uk-UA"/>
        </w:rPr>
        <w:t>деться</w:t>
      </w:r>
      <w:r w:rsidR="00D17ACF" w:rsidRPr="00095421">
        <w:rPr>
          <w:bCs/>
          <w:lang w:val="uk-UA"/>
        </w:rPr>
        <w:t xml:space="preserve"> підготовк</w:t>
      </w:r>
      <w:r w:rsidR="000A1E5C" w:rsidRPr="00095421">
        <w:rPr>
          <w:bCs/>
          <w:lang w:val="uk-UA"/>
        </w:rPr>
        <w:t>а</w:t>
      </w:r>
      <w:r w:rsidR="00D17ACF" w:rsidRPr="00095421">
        <w:rPr>
          <w:bCs/>
          <w:lang w:val="uk-UA"/>
        </w:rPr>
        <w:t xml:space="preserve"> студентів за спеціальностями </w:t>
      </w:r>
      <w:r w:rsidR="00095421" w:rsidRPr="00095421">
        <w:rPr>
          <w:bCs/>
          <w:lang w:val="uk-UA"/>
        </w:rPr>
        <w:t>“</w:t>
      </w:r>
      <w:r w:rsidR="00095421">
        <w:rPr>
          <w:bCs/>
          <w:lang w:val="uk-UA"/>
        </w:rPr>
        <w:t>Молекулярна біологія</w:t>
      </w:r>
      <w:r w:rsidR="00095421" w:rsidRPr="00095421">
        <w:rPr>
          <w:bCs/>
          <w:lang w:val="uk-UA"/>
        </w:rPr>
        <w:t>”</w:t>
      </w:r>
      <w:r w:rsidR="00095421">
        <w:rPr>
          <w:bCs/>
          <w:lang w:val="uk-UA"/>
        </w:rPr>
        <w:t xml:space="preserve"> </w:t>
      </w:r>
      <w:r w:rsidR="00D17ACF" w:rsidRPr="00095421">
        <w:rPr>
          <w:bCs/>
          <w:lang w:val="uk-UA"/>
        </w:rPr>
        <w:t>“Промислова  біотехнологія”, “Обладнання фармацевтичної та мікробіологічної про</w:t>
      </w:r>
      <w:r w:rsidR="000A1E5C" w:rsidRPr="00095421">
        <w:rPr>
          <w:bCs/>
          <w:lang w:val="uk-UA"/>
        </w:rPr>
        <w:t xml:space="preserve">мисловості”, </w:t>
      </w:r>
      <w:r w:rsidR="007A584A" w:rsidRPr="00095421">
        <w:rPr>
          <w:bCs/>
          <w:lang w:val="uk-UA"/>
        </w:rPr>
        <w:t>“</w:t>
      </w:r>
      <w:r w:rsidR="000A1E5C" w:rsidRPr="00095421">
        <w:rPr>
          <w:bCs/>
          <w:lang w:val="uk-UA"/>
        </w:rPr>
        <w:t>Екобіотехнологія</w:t>
      </w:r>
      <w:r w:rsidR="00386899">
        <w:rPr>
          <w:bCs/>
          <w:lang w:val="uk-UA"/>
        </w:rPr>
        <w:t xml:space="preserve"> та біоенергетика</w:t>
      </w:r>
      <w:r w:rsidR="000A1E5C" w:rsidRPr="00095421">
        <w:rPr>
          <w:bCs/>
          <w:lang w:val="uk-UA"/>
        </w:rPr>
        <w:t>”.</w:t>
      </w:r>
    </w:p>
    <w:p w:rsidR="00BC5549" w:rsidRPr="00550121" w:rsidRDefault="00BC5549" w:rsidP="00BC5549">
      <w:pPr>
        <w:pStyle w:val="21"/>
        <w:tabs>
          <w:tab w:val="left" w:pos="0"/>
        </w:tabs>
        <w:ind w:right="184" w:firstLine="709"/>
        <w:rPr>
          <w:bCs/>
          <w:sz w:val="24"/>
          <w:szCs w:val="24"/>
        </w:rPr>
      </w:pPr>
      <w:r w:rsidRPr="00B46457">
        <w:rPr>
          <w:bCs/>
          <w:sz w:val="24"/>
          <w:szCs w:val="24"/>
        </w:rPr>
        <w:t xml:space="preserve">Навчально-методичну та наукову роботу у звітному році виконували </w:t>
      </w:r>
      <w:r w:rsidRPr="00B46457">
        <w:rPr>
          <w:bCs/>
          <w:sz w:val="24"/>
          <w:szCs w:val="24"/>
          <w:lang w:val="ru-RU"/>
        </w:rPr>
        <w:t>3,25</w:t>
      </w:r>
      <w:r w:rsidRPr="00B46457">
        <w:rPr>
          <w:bCs/>
          <w:sz w:val="24"/>
          <w:szCs w:val="24"/>
        </w:rPr>
        <w:t xml:space="preserve"> штатні одиниці (д</w:t>
      </w:r>
      <w:r>
        <w:rPr>
          <w:bCs/>
          <w:sz w:val="24"/>
          <w:szCs w:val="24"/>
        </w:rPr>
        <w:t>.</w:t>
      </w:r>
      <w:r w:rsidRPr="00B46457">
        <w:rPr>
          <w:bCs/>
          <w:sz w:val="24"/>
          <w:szCs w:val="24"/>
        </w:rPr>
        <w:t>т</w:t>
      </w:r>
      <w:r>
        <w:rPr>
          <w:bCs/>
          <w:sz w:val="24"/>
          <w:szCs w:val="24"/>
        </w:rPr>
        <w:t>.</w:t>
      </w:r>
      <w:r w:rsidRPr="00B46457">
        <w:rPr>
          <w:bCs/>
          <w:sz w:val="24"/>
          <w:szCs w:val="24"/>
        </w:rPr>
        <w:t>н</w:t>
      </w:r>
      <w:r>
        <w:rPr>
          <w:bCs/>
          <w:sz w:val="24"/>
          <w:szCs w:val="24"/>
        </w:rPr>
        <w:t>.</w:t>
      </w:r>
      <w:r w:rsidRPr="00B46457">
        <w:rPr>
          <w:bCs/>
          <w:sz w:val="24"/>
          <w:szCs w:val="24"/>
        </w:rPr>
        <w:t>, проф.. Горобець С.В, д.б.н., проф.. Євдокімова Н.Ю., к.т.н., ст. викл. Маринченко Л.В</w:t>
      </w:r>
      <w:r w:rsidRPr="00B46457">
        <w:rPr>
          <w:bCs/>
          <w:sz w:val="24"/>
          <w:szCs w:val="24"/>
          <w:lang w:val="ru-RU"/>
        </w:rPr>
        <w:t>., ас. Демішев К.О.</w:t>
      </w:r>
      <w:r w:rsidRPr="00B46457">
        <w:rPr>
          <w:bCs/>
          <w:sz w:val="24"/>
          <w:szCs w:val="24"/>
        </w:rPr>
        <w:t>)</w:t>
      </w:r>
      <w:r>
        <w:rPr>
          <w:bCs/>
          <w:sz w:val="24"/>
          <w:szCs w:val="24"/>
        </w:rPr>
        <w:t xml:space="preserve">, 1 </w:t>
      </w:r>
      <w:r w:rsidRPr="00B46457">
        <w:rPr>
          <w:bCs/>
          <w:sz w:val="24"/>
          <w:szCs w:val="24"/>
        </w:rPr>
        <w:t xml:space="preserve">викладач </w:t>
      </w:r>
      <w:r w:rsidRPr="00B46457">
        <w:rPr>
          <w:bCs/>
          <w:sz w:val="24"/>
          <w:szCs w:val="24"/>
          <w:lang w:val="ru-RU"/>
        </w:rPr>
        <w:t>кандидат наук</w:t>
      </w:r>
      <w:r w:rsidRPr="00B46457">
        <w:rPr>
          <w:bCs/>
          <w:sz w:val="24"/>
          <w:szCs w:val="24"/>
        </w:rPr>
        <w:t xml:space="preserve"> за сумісницітвом </w:t>
      </w:r>
      <w:r>
        <w:rPr>
          <w:bCs/>
          <w:sz w:val="24"/>
          <w:szCs w:val="24"/>
        </w:rPr>
        <w:t xml:space="preserve">на </w:t>
      </w:r>
      <w:r w:rsidRPr="00B46457">
        <w:rPr>
          <w:bCs/>
          <w:sz w:val="24"/>
          <w:szCs w:val="24"/>
          <w:lang w:val="ru-RU"/>
        </w:rPr>
        <w:t>0,5</w:t>
      </w:r>
      <w:r>
        <w:rPr>
          <w:bCs/>
          <w:sz w:val="24"/>
          <w:szCs w:val="24"/>
          <w:lang w:val="ru-RU"/>
        </w:rPr>
        <w:t xml:space="preserve"> ставки</w:t>
      </w:r>
      <w:r w:rsidRPr="00B46457">
        <w:rPr>
          <w:bCs/>
          <w:sz w:val="24"/>
          <w:szCs w:val="24"/>
          <w:lang w:val="ru-RU"/>
        </w:rPr>
        <w:t xml:space="preserve"> та 2</w:t>
      </w:r>
      <w:r>
        <w:rPr>
          <w:bCs/>
          <w:sz w:val="24"/>
          <w:szCs w:val="24"/>
          <w:lang w:val="ru-RU"/>
        </w:rPr>
        <w:t xml:space="preserve"> </w:t>
      </w:r>
      <w:r w:rsidRPr="00B46457">
        <w:rPr>
          <w:bCs/>
          <w:sz w:val="24"/>
          <w:szCs w:val="24"/>
        </w:rPr>
        <w:t>викладач</w:t>
      </w:r>
      <w:r>
        <w:rPr>
          <w:bCs/>
          <w:sz w:val="24"/>
          <w:szCs w:val="24"/>
        </w:rPr>
        <w:t>і</w:t>
      </w:r>
      <w:r w:rsidRPr="00B46457">
        <w:rPr>
          <w:bCs/>
          <w:sz w:val="24"/>
          <w:szCs w:val="24"/>
        </w:rPr>
        <w:t xml:space="preserve"> за сумісницітвом</w:t>
      </w:r>
      <w:r w:rsidRPr="00B46457">
        <w:rPr>
          <w:bCs/>
          <w:sz w:val="24"/>
          <w:szCs w:val="24"/>
          <w:lang w:val="ru-RU"/>
        </w:rPr>
        <w:t xml:space="preserve"> </w:t>
      </w:r>
      <w:r w:rsidRPr="00B46457">
        <w:rPr>
          <w:bCs/>
          <w:sz w:val="24"/>
          <w:szCs w:val="24"/>
        </w:rPr>
        <w:t xml:space="preserve">по 0,25 ставки, з них </w:t>
      </w:r>
      <w:r w:rsidRPr="00B46457">
        <w:rPr>
          <w:bCs/>
          <w:sz w:val="24"/>
          <w:szCs w:val="24"/>
          <w:lang w:val="ru-RU"/>
        </w:rPr>
        <w:t>1</w:t>
      </w:r>
      <w:r w:rsidRPr="00B46457">
        <w:rPr>
          <w:bCs/>
          <w:sz w:val="24"/>
          <w:szCs w:val="24"/>
        </w:rPr>
        <w:t xml:space="preserve"> доктор наук</w:t>
      </w:r>
      <w:r w:rsidRPr="00B46457">
        <w:rPr>
          <w:bCs/>
          <w:sz w:val="24"/>
          <w:szCs w:val="24"/>
          <w:lang w:val="ru-RU"/>
        </w:rPr>
        <w:t xml:space="preserve">, </w:t>
      </w:r>
      <w:r w:rsidRPr="00B46457">
        <w:rPr>
          <w:bCs/>
          <w:sz w:val="24"/>
          <w:szCs w:val="24"/>
        </w:rPr>
        <w:t xml:space="preserve"> 1 асистент та 2 викладача погодинно:</w:t>
      </w:r>
      <w:r>
        <w:rPr>
          <w:bCs/>
          <w:sz w:val="24"/>
          <w:szCs w:val="24"/>
        </w:rPr>
        <w:t xml:space="preserve"> </w:t>
      </w:r>
      <w:r w:rsidRPr="00B46457">
        <w:rPr>
          <w:bCs/>
          <w:sz w:val="24"/>
          <w:szCs w:val="24"/>
        </w:rPr>
        <w:t>1 доктор наук та 1</w:t>
      </w:r>
      <w:r>
        <w:rPr>
          <w:bCs/>
          <w:sz w:val="24"/>
          <w:szCs w:val="24"/>
        </w:rPr>
        <w:t xml:space="preserve"> асистент</w:t>
      </w:r>
      <w:r w:rsidRPr="00B46457">
        <w:rPr>
          <w:bCs/>
          <w:sz w:val="24"/>
          <w:szCs w:val="24"/>
        </w:rPr>
        <w:t>.</w:t>
      </w:r>
    </w:p>
    <w:p w:rsidR="00D76142" w:rsidRPr="00550121" w:rsidRDefault="006C6AD4" w:rsidP="00983D0E">
      <w:pPr>
        <w:pStyle w:val="21"/>
        <w:tabs>
          <w:tab w:val="left" w:pos="0"/>
        </w:tabs>
        <w:ind w:right="184" w:firstLine="709"/>
        <w:rPr>
          <w:bCs/>
          <w:sz w:val="24"/>
          <w:szCs w:val="24"/>
        </w:rPr>
      </w:pPr>
      <w:r w:rsidRPr="00550121">
        <w:rPr>
          <w:bCs/>
          <w:sz w:val="24"/>
          <w:szCs w:val="24"/>
        </w:rPr>
        <w:t>На поточний період 201</w:t>
      </w:r>
      <w:r w:rsidR="000E0D6A" w:rsidRPr="000E0D6A">
        <w:rPr>
          <w:bCs/>
          <w:sz w:val="24"/>
          <w:szCs w:val="24"/>
          <w:lang w:val="ru-RU"/>
        </w:rPr>
        <w:t>3</w:t>
      </w:r>
      <w:r w:rsidR="00D76142" w:rsidRPr="00550121">
        <w:rPr>
          <w:bCs/>
          <w:sz w:val="24"/>
          <w:szCs w:val="24"/>
        </w:rPr>
        <w:t xml:space="preserve"> ро</w:t>
      </w:r>
      <w:r w:rsidRPr="00550121">
        <w:rPr>
          <w:bCs/>
          <w:sz w:val="24"/>
          <w:szCs w:val="24"/>
        </w:rPr>
        <w:t>ку</w:t>
      </w:r>
      <w:r w:rsidR="00D76142" w:rsidRPr="00550121">
        <w:rPr>
          <w:bCs/>
          <w:sz w:val="24"/>
          <w:szCs w:val="24"/>
        </w:rPr>
        <w:t xml:space="preserve"> </w:t>
      </w:r>
      <w:r w:rsidRPr="00550121">
        <w:rPr>
          <w:bCs/>
          <w:sz w:val="24"/>
          <w:szCs w:val="24"/>
        </w:rPr>
        <w:t xml:space="preserve">за кафедрою закріплено </w:t>
      </w:r>
      <w:r w:rsidR="003E0CA2">
        <w:rPr>
          <w:bCs/>
          <w:sz w:val="24"/>
          <w:szCs w:val="24"/>
        </w:rPr>
        <w:t>8</w:t>
      </w:r>
      <w:r w:rsidRPr="00550121">
        <w:rPr>
          <w:bCs/>
          <w:sz w:val="24"/>
          <w:szCs w:val="24"/>
        </w:rPr>
        <w:t xml:space="preserve"> навчальн</w:t>
      </w:r>
      <w:r w:rsidR="00AF38AB">
        <w:rPr>
          <w:bCs/>
          <w:sz w:val="24"/>
          <w:szCs w:val="24"/>
          <w:lang w:val="ru-RU"/>
        </w:rPr>
        <w:t>их</w:t>
      </w:r>
      <w:r w:rsidRPr="00550121">
        <w:rPr>
          <w:bCs/>
          <w:sz w:val="24"/>
          <w:szCs w:val="24"/>
        </w:rPr>
        <w:t xml:space="preserve"> груп</w:t>
      </w:r>
      <w:r w:rsidR="001353D5" w:rsidRPr="00550121">
        <w:rPr>
          <w:bCs/>
          <w:sz w:val="24"/>
          <w:szCs w:val="24"/>
        </w:rPr>
        <w:t xml:space="preserve"> </w:t>
      </w:r>
      <w:r w:rsidRPr="00550121">
        <w:rPr>
          <w:bCs/>
          <w:sz w:val="24"/>
          <w:szCs w:val="24"/>
        </w:rPr>
        <w:t xml:space="preserve">студентів </w:t>
      </w:r>
      <w:r w:rsidRPr="003E0CA2">
        <w:rPr>
          <w:bCs/>
          <w:sz w:val="24"/>
          <w:szCs w:val="24"/>
        </w:rPr>
        <w:t>(</w:t>
      </w:r>
      <w:r w:rsidR="003E0CA2" w:rsidRPr="003E0CA2">
        <w:rPr>
          <w:bCs/>
          <w:sz w:val="24"/>
          <w:szCs w:val="24"/>
        </w:rPr>
        <w:t>БМ-31, БМ-21, БТ-12, БТ-02, БМ-31м, БМ-31с, БМ-81м, БМ-81с</w:t>
      </w:r>
      <w:r w:rsidRPr="003E0CA2">
        <w:rPr>
          <w:bCs/>
          <w:sz w:val="24"/>
          <w:szCs w:val="24"/>
        </w:rPr>
        <w:t>)</w:t>
      </w:r>
      <w:r w:rsidRPr="00550121">
        <w:rPr>
          <w:bCs/>
          <w:sz w:val="24"/>
          <w:szCs w:val="24"/>
        </w:rPr>
        <w:t xml:space="preserve"> в них </w:t>
      </w:r>
      <w:r w:rsidR="001353D5" w:rsidRPr="00550121">
        <w:rPr>
          <w:bCs/>
          <w:sz w:val="24"/>
          <w:szCs w:val="24"/>
        </w:rPr>
        <w:t>навча</w:t>
      </w:r>
      <w:r w:rsidR="003E0CA2">
        <w:rPr>
          <w:bCs/>
          <w:sz w:val="24"/>
          <w:szCs w:val="24"/>
        </w:rPr>
        <w:t>ється</w:t>
      </w:r>
      <w:r w:rsidR="001353D5" w:rsidRPr="00550121">
        <w:rPr>
          <w:bCs/>
          <w:sz w:val="24"/>
          <w:szCs w:val="24"/>
        </w:rPr>
        <w:t xml:space="preserve"> </w:t>
      </w:r>
      <w:r w:rsidR="00B46457" w:rsidRPr="00B46457">
        <w:rPr>
          <w:bCs/>
          <w:sz w:val="24"/>
          <w:szCs w:val="24"/>
          <w:lang w:val="ru-RU"/>
        </w:rPr>
        <w:t>100</w:t>
      </w:r>
      <w:r w:rsidR="001353D5" w:rsidRPr="00550121">
        <w:rPr>
          <w:bCs/>
          <w:sz w:val="24"/>
          <w:szCs w:val="24"/>
        </w:rPr>
        <w:t xml:space="preserve"> студент</w:t>
      </w:r>
      <w:r w:rsidR="003E0CA2">
        <w:rPr>
          <w:bCs/>
          <w:sz w:val="24"/>
          <w:szCs w:val="24"/>
          <w:lang w:val="ru-RU"/>
        </w:rPr>
        <w:t>ів</w:t>
      </w:r>
      <w:r w:rsidR="001353D5" w:rsidRPr="00550121">
        <w:rPr>
          <w:bCs/>
          <w:sz w:val="24"/>
          <w:szCs w:val="24"/>
        </w:rPr>
        <w:t xml:space="preserve"> денної форми навчання, з них </w:t>
      </w:r>
      <w:r w:rsidR="00B46457" w:rsidRPr="00B46457">
        <w:rPr>
          <w:bCs/>
          <w:sz w:val="24"/>
          <w:szCs w:val="24"/>
          <w:lang w:val="ru-RU"/>
        </w:rPr>
        <w:t>9</w:t>
      </w:r>
      <w:r w:rsidR="001353D5" w:rsidRPr="00550121">
        <w:rPr>
          <w:bCs/>
          <w:sz w:val="24"/>
          <w:szCs w:val="24"/>
        </w:rPr>
        <w:t xml:space="preserve"> студент</w:t>
      </w:r>
      <w:r w:rsidR="003C2348" w:rsidRPr="00550121">
        <w:rPr>
          <w:bCs/>
          <w:sz w:val="24"/>
          <w:szCs w:val="24"/>
        </w:rPr>
        <w:t>ів</w:t>
      </w:r>
      <w:r w:rsidR="001353D5" w:rsidRPr="00550121">
        <w:rPr>
          <w:bCs/>
          <w:sz w:val="24"/>
          <w:szCs w:val="24"/>
        </w:rPr>
        <w:t xml:space="preserve"> за контрактною формою навчанн</w:t>
      </w:r>
      <w:r w:rsidRPr="00550121">
        <w:rPr>
          <w:bCs/>
          <w:sz w:val="24"/>
          <w:szCs w:val="24"/>
        </w:rPr>
        <w:t xml:space="preserve">я. </w:t>
      </w:r>
      <w:r w:rsidR="001353D5" w:rsidRPr="00152575">
        <w:rPr>
          <w:bCs/>
          <w:sz w:val="24"/>
          <w:szCs w:val="24"/>
        </w:rPr>
        <w:t>У НДР брали участь</w:t>
      </w:r>
      <w:r w:rsidR="007476DC">
        <w:rPr>
          <w:bCs/>
          <w:sz w:val="24"/>
          <w:szCs w:val="24"/>
        </w:rPr>
        <w:t xml:space="preserve"> </w:t>
      </w:r>
      <w:r w:rsidR="003E0CA2">
        <w:rPr>
          <w:bCs/>
          <w:sz w:val="24"/>
          <w:szCs w:val="24"/>
        </w:rPr>
        <w:t>3</w:t>
      </w:r>
      <w:r w:rsidR="007476DC">
        <w:rPr>
          <w:bCs/>
          <w:sz w:val="24"/>
          <w:szCs w:val="24"/>
        </w:rPr>
        <w:t xml:space="preserve"> студентів, з них з оплатою</w:t>
      </w:r>
      <w:r w:rsidR="001353D5" w:rsidRPr="00152575">
        <w:rPr>
          <w:bCs/>
          <w:sz w:val="24"/>
          <w:szCs w:val="24"/>
        </w:rPr>
        <w:t xml:space="preserve"> </w:t>
      </w:r>
      <w:r w:rsidR="00095421" w:rsidRPr="003E0CA2">
        <w:rPr>
          <w:bCs/>
          <w:sz w:val="24"/>
          <w:szCs w:val="24"/>
        </w:rPr>
        <w:t>1</w:t>
      </w:r>
      <w:r w:rsidR="00095421">
        <w:rPr>
          <w:bCs/>
          <w:sz w:val="24"/>
          <w:szCs w:val="24"/>
        </w:rPr>
        <w:t xml:space="preserve"> </w:t>
      </w:r>
      <w:r w:rsidR="001353D5" w:rsidRPr="00152575">
        <w:rPr>
          <w:bCs/>
          <w:sz w:val="24"/>
          <w:szCs w:val="24"/>
        </w:rPr>
        <w:t>студент</w:t>
      </w:r>
      <w:r w:rsidR="00095421">
        <w:rPr>
          <w:bCs/>
          <w:sz w:val="24"/>
          <w:szCs w:val="24"/>
        </w:rPr>
        <w:t>.</w:t>
      </w:r>
    </w:p>
    <w:p w:rsidR="001353D5" w:rsidRPr="00550121" w:rsidRDefault="00983D0E" w:rsidP="00983D0E">
      <w:pPr>
        <w:pStyle w:val="21"/>
        <w:tabs>
          <w:tab w:val="left" w:pos="0"/>
        </w:tabs>
        <w:ind w:right="184" w:firstLine="709"/>
        <w:rPr>
          <w:bCs/>
          <w:sz w:val="24"/>
          <w:szCs w:val="24"/>
        </w:rPr>
      </w:pPr>
      <w:r w:rsidRPr="00D066B6">
        <w:rPr>
          <w:sz w:val="24"/>
          <w:szCs w:val="24"/>
        </w:rPr>
        <w:t>За звітний період студентами</w:t>
      </w:r>
      <w:r w:rsidR="006C6AD4" w:rsidRPr="00D066B6">
        <w:rPr>
          <w:sz w:val="24"/>
          <w:szCs w:val="24"/>
        </w:rPr>
        <w:t>, що закріплені за</w:t>
      </w:r>
      <w:r w:rsidRPr="00D066B6">
        <w:rPr>
          <w:sz w:val="24"/>
          <w:szCs w:val="24"/>
        </w:rPr>
        <w:t xml:space="preserve"> </w:t>
      </w:r>
      <w:r w:rsidR="006C6AD4" w:rsidRPr="00D066B6">
        <w:rPr>
          <w:sz w:val="24"/>
          <w:szCs w:val="24"/>
        </w:rPr>
        <w:t>кафедрою біоінформатики</w:t>
      </w:r>
      <w:r w:rsidRPr="00D066B6">
        <w:rPr>
          <w:sz w:val="24"/>
          <w:szCs w:val="24"/>
        </w:rPr>
        <w:t xml:space="preserve"> опубліковано </w:t>
      </w:r>
      <w:r w:rsidR="00E5125B" w:rsidRPr="00D066B6">
        <w:rPr>
          <w:sz w:val="24"/>
          <w:szCs w:val="24"/>
        </w:rPr>
        <w:t>19</w:t>
      </w:r>
      <w:r w:rsidRPr="00D066B6">
        <w:rPr>
          <w:sz w:val="24"/>
          <w:szCs w:val="24"/>
        </w:rPr>
        <w:t xml:space="preserve"> науков</w:t>
      </w:r>
      <w:r w:rsidR="00E5125B" w:rsidRPr="00D066B6">
        <w:rPr>
          <w:sz w:val="24"/>
          <w:szCs w:val="24"/>
        </w:rPr>
        <w:t>их</w:t>
      </w:r>
      <w:r w:rsidRPr="00D066B6">
        <w:rPr>
          <w:sz w:val="24"/>
          <w:szCs w:val="24"/>
        </w:rPr>
        <w:t xml:space="preserve"> прац</w:t>
      </w:r>
      <w:r w:rsidR="00E5125B" w:rsidRPr="00D066B6">
        <w:rPr>
          <w:sz w:val="24"/>
          <w:szCs w:val="24"/>
        </w:rPr>
        <w:t>ь</w:t>
      </w:r>
      <w:r w:rsidR="00660A4C" w:rsidRPr="00D066B6">
        <w:rPr>
          <w:sz w:val="24"/>
          <w:szCs w:val="24"/>
        </w:rPr>
        <w:t xml:space="preserve">, </w:t>
      </w:r>
      <w:r w:rsidRPr="00D066B6">
        <w:rPr>
          <w:sz w:val="24"/>
          <w:szCs w:val="24"/>
        </w:rPr>
        <w:t xml:space="preserve">у тому </w:t>
      </w:r>
      <w:r w:rsidR="00050040" w:rsidRPr="00D066B6">
        <w:rPr>
          <w:sz w:val="24"/>
          <w:szCs w:val="24"/>
          <w:lang w:val="ru-RU"/>
        </w:rPr>
        <w:t xml:space="preserve">числі </w:t>
      </w:r>
      <w:r w:rsidR="00E5125B" w:rsidRPr="00D066B6">
        <w:rPr>
          <w:sz w:val="24"/>
          <w:szCs w:val="24"/>
          <w:lang w:val="ru-RU"/>
        </w:rPr>
        <w:t>4</w:t>
      </w:r>
      <w:r w:rsidR="00BB3B51" w:rsidRPr="00D066B6">
        <w:rPr>
          <w:sz w:val="24"/>
          <w:szCs w:val="24"/>
        </w:rPr>
        <w:t xml:space="preserve"> стат</w:t>
      </w:r>
      <w:r w:rsidR="00E5125B" w:rsidRPr="00D066B6">
        <w:rPr>
          <w:sz w:val="24"/>
          <w:szCs w:val="24"/>
        </w:rPr>
        <w:t>ті, 1 з яких у міжнародному виданні</w:t>
      </w:r>
      <w:r w:rsidR="00A0483D" w:rsidRPr="00D066B6">
        <w:rPr>
          <w:sz w:val="24"/>
          <w:szCs w:val="24"/>
        </w:rPr>
        <w:t xml:space="preserve"> та </w:t>
      </w:r>
      <w:r w:rsidR="00BB3B51" w:rsidRPr="00D066B6">
        <w:rPr>
          <w:sz w:val="24"/>
          <w:szCs w:val="24"/>
        </w:rPr>
        <w:t>1</w:t>
      </w:r>
      <w:r w:rsidR="00E5125B" w:rsidRPr="00D066B6">
        <w:rPr>
          <w:sz w:val="24"/>
          <w:szCs w:val="24"/>
        </w:rPr>
        <w:t>5</w:t>
      </w:r>
      <w:r w:rsidR="00A0483D" w:rsidRPr="00D066B6">
        <w:rPr>
          <w:sz w:val="24"/>
          <w:szCs w:val="24"/>
        </w:rPr>
        <w:t xml:space="preserve"> тез доповідей</w:t>
      </w:r>
      <w:r w:rsidR="00E5125B" w:rsidRPr="00D066B6">
        <w:rPr>
          <w:sz w:val="24"/>
          <w:szCs w:val="24"/>
        </w:rPr>
        <w:t xml:space="preserve">, </w:t>
      </w:r>
      <w:r w:rsidR="00D066B6" w:rsidRPr="00D066B6">
        <w:rPr>
          <w:sz w:val="24"/>
          <w:szCs w:val="24"/>
        </w:rPr>
        <w:t>з них 6 на міжнародних конференціях</w:t>
      </w:r>
      <w:r w:rsidR="0038668D" w:rsidRPr="00D066B6">
        <w:rPr>
          <w:sz w:val="24"/>
          <w:szCs w:val="24"/>
        </w:rPr>
        <w:t>.</w:t>
      </w:r>
      <w:r w:rsidR="006D39B6" w:rsidRPr="00D066B6">
        <w:rPr>
          <w:sz w:val="24"/>
          <w:szCs w:val="24"/>
        </w:rPr>
        <w:t xml:space="preserve"> </w:t>
      </w:r>
    </w:p>
    <w:p w:rsidR="00E00467" w:rsidRPr="00550121" w:rsidRDefault="001353D5" w:rsidP="00C520C1">
      <w:pPr>
        <w:pStyle w:val="21"/>
        <w:tabs>
          <w:tab w:val="left" w:pos="0"/>
        </w:tabs>
        <w:ind w:right="184" w:firstLine="709"/>
        <w:rPr>
          <w:sz w:val="24"/>
          <w:szCs w:val="24"/>
        </w:rPr>
      </w:pPr>
      <w:r w:rsidRPr="00550121">
        <w:rPr>
          <w:sz w:val="24"/>
          <w:szCs w:val="24"/>
        </w:rPr>
        <w:t>У 20</w:t>
      </w:r>
      <w:r w:rsidR="007D6F90" w:rsidRPr="00550121">
        <w:rPr>
          <w:sz w:val="24"/>
          <w:szCs w:val="24"/>
        </w:rPr>
        <w:t>1</w:t>
      </w:r>
      <w:r w:rsidR="000E0D6A" w:rsidRPr="000E0D6A">
        <w:rPr>
          <w:sz w:val="24"/>
          <w:szCs w:val="24"/>
          <w:lang w:val="ru-RU"/>
        </w:rPr>
        <w:t>3</w:t>
      </w:r>
      <w:r w:rsidRPr="00550121">
        <w:rPr>
          <w:sz w:val="24"/>
          <w:szCs w:val="24"/>
        </w:rPr>
        <w:t xml:space="preserve"> році  співробітники </w:t>
      </w:r>
      <w:r w:rsidR="0038668D" w:rsidRPr="00550121">
        <w:rPr>
          <w:sz w:val="24"/>
          <w:szCs w:val="24"/>
        </w:rPr>
        <w:t>кафедри</w:t>
      </w:r>
      <w:r w:rsidRPr="00550121">
        <w:rPr>
          <w:sz w:val="24"/>
          <w:szCs w:val="24"/>
        </w:rPr>
        <w:t xml:space="preserve"> прийняли участь у виконанні </w:t>
      </w:r>
      <w:r w:rsidR="0038668D" w:rsidRPr="00D066B6">
        <w:rPr>
          <w:sz w:val="24"/>
          <w:szCs w:val="24"/>
        </w:rPr>
        <w:t>1</w:t>
      </w:r>
      <w:r w:rsidR="0038668D" w:rsidRPr="00550121">
        <w:rPr>
          <w:sz w:val="24"/>
          <w:szCs w:val="24"/>
        </w:rPr>
        <w:t xml:space="preserve"> </w:t>
      </w:r>
      <w:r w:rsidRPr="00550121">
        <w:rPr>
          <w:sz w:val="24"/>
          <w:szCs w:val="24"/>
        </w:rPr>
        <w:t xml:space="preserve">НДР із  загальним обсягом фінансування – </w:t>
      </w:r>
      <w:r w:rsidR="00934E66">
        <w:rPr>
          <w:sz w:val="24"/>
          <w:szCs w:val="24"/>
          <w:lang w:val="ru-RU"/>
        </w:rPr>
        <w:t>285,940</w:t>
      </w:r>
      <w:r w:rsidR="009C2E5E" w:rsidRPr="00550121">
        <w:rPr>
          <w:sz w:val="24"/>
          <w:szCs w:val="24"/>
        </w:rPr>
        <w:t xml:space="preserve"> </w:t>
      </w:r>
      <w:r w:rsidRPr="00550121">
        <w:rPr>
          <w:sz w:val="24"/>
          <w:szCs w:val="24"/>
        </w:rPr>
        <w:t>тис.грн</w:t>
      </w:r>
      <w:r w:rsidR="00DE2A7B" w:rsidRPr="00550121">
        <w:rPr>
          <w:sz w:val="24"/>
          <w:szCs w:val="24"/>
        </w:rPr>
        <w:t>.</w:t>
      </w:r>
      <w:r w:rsidR="007D6F90" w:rsidRPr="00550121">
        <w:rPr>
          <w:sz w:val="24"/>
          <w:szCs w:val="24"/>
        </w:rPr>
        <w:t xml:space="preserve"> на 201</w:t>
      </w:r>
      <w:r w:rsidR="000E0D6A" w:rsidRPr="000E0D6A">
        <w:rPr>
          <w:sz w:val="24"/>
          <w:szCs w:val="24"/>
          <w:lang w:val="ru-RU"/>
        </w:rPr>
        <w:t>3</w:t>
      </w:r>
      <w:r w:rsidR="00D066B6">
        <w:rPr>
          <w:sz w:val="24"/>
          <w:szCs w:val="24"/>
          <w:lang w:val="ru-RU"/>
        </w:rPr>
        <w:t xml:space="preserve"> </w:t>
      </w:r>
      <w:r w:rsidR="007D6F90" w:rsidRPr="00550121">
        <w:rPr>
          <w:sz w:val="24"/>
          <w:szCs w:val="24"/>
        </w:rPr>
        <w:t>рік</w:t>
      </w:r>
      <w:r w:rsidR="00D066B6">
        <w:rPr>
          <w:sz w:val="24"/>
          <w:szCs w:val="24"/>
        </w:rPr>
        <w:t>, термін виконання – 01.2012 – 12.2014 рр</w:t>
      </w:r>
      <w:r w:rsidR="00152575">
        <w:rPr>
          <w:sz w:val="24"/>
          <w:szCs w:val="24"/>
        </w:rPr>
        <w:t>.</w:t>
      </w:r>
    </w:p>
    <w:p w:rsidR="00FE7A11" w:rsidRPr="00550121" w:rsidRDefault="00C520C1" w:rsidP="00B166B6">
      <w:pPr>
        <w:pStyle w:val="21"/>
        <w:tabs>
          <w:tab w:val="left" w:pos="0"/>
        </w:tabs>
        <w:ind w:right="184" w:firstLine="709"/>
        <w:rPr>
          <w:sz w:val="24"/>
          <w:szCs w:val="24"/>
        </w:rPr>
      </w:pPr>
      <w:r w:rsidRPr="00551395">
        <w:rPr>
          <w:sz w:val="24"/>
          <w:szCs w:val="24"/>
        </w:rPr>
        <w:t>Співробітниками кафедри у 201</w:t>
      </w:r>
      <w:r w:rsidR="000E0D6A" w:rsidRPr="00551395">
        <w:rPr>
          <w:sz w:val="24"/>
          <w:szCs w:val="24"/>
          <w:lang w:val="ru-RU"/>
        </w:rPr>
        <w:t>3</w:t>
      </w:r>
      <w:r w:rsidRPr="00551395">
        <w:rPr>
          <w:sz w:val="24"/>
          <w:szCs w:val="24"/>
        </w:rPr>
        <w:t xml:space="preserve"> році опубліковано</w:t>
      </w:r>
      <w:r w:rsidR="004817B9" w:rsidRPr="00551395">
        <w:rPr>
          <w:sz w:val="24"/>
          <w:szCs w:val="24"/>
        </w:rPr>
        <w:t xml:space="preserve"> </w:t>
      </w:r>
      <w:r w:rsidR="00256FD9">
        <w:rPr>
          <w:sz w:val="24"/>
          <w:szCs w:val="24"/>
          <w:lang w:val="ru-RU"/>
        </w:rPr>
        <w:t>81</w:t>
      </w:r>
      <w:r w:rsidRPr="00551395">
        <w:rPr>
          <w:sz w:val="24"/>
          <w:szCs w:val="24"/>
        </w:rPr>
        <w:t xml:space="preserve"> науков</w:t>
      </w:r>
      <w:r w:rsidR="00660A4C" w:rsidRPr="00551395">
        <w:rPr>
          <w:sz w:val="24"/>
          <w:szCs w:val="24"/>
        </w:rPr>
        <w:t>их</w:t>
      </w:r>
      <w:r w:rsidRPr="00551395">
        <w:rPr>
          <w:sz w:val="24"/>
          <w:szCs w:val="24"/>
        </w:rPr>
        <w:t xml:space="preserve"> прац</w:t>
      </w:r>
      <w:r w:rsidR="00660A4C" w:rsidRPr="00551395">
        <w:rPr>
          <w:sz w:val="24"/>
          <w:szCs w:val="24"/>
        </w:rPr>
        <w:t>ь</w:t>
      </w:r>
      <w:r w:rsidR="00BC3DC9" w:rsidRPr="00551395">
        <w:rPr>
          <w:sz w:val="24"/>
          <w:szCs w:val="24"/>
        </w:rPr>
        <w:t xml:space="preserve"> </w:t>
      </w:r>
      <w:r w:rsidR="00B166B6">
        <w:rPr>
          <w:sz w:val="24"/>
          <w:szCs w:val="24"/>
        </w:rPr>
        <w:t xml:space="preserve"> </w:t>
      </w:r>
      <w:r w:rsidR="00BC3DC9" w:rsidRPr="00551395">
        <w:rPr>
          <w:sz w:val="24"/>
          <w:szCs w:val="24"/>
        </w:rPr>
        <w:t>(</w:t>
      </w:r>
      <w:r w:rsidR="0013041F">
        <w:rPr>
          <w:sz w:val="24"/>
          <w:szCs w:val="24"/>
          <w:lang w:val="ru-RU"/>
        </w:rPr>
        <w:t>13,5</w:t>
      </w:r>
      <w:r w:rsidR="0013041F">
        <w:rPr>
          <w:sz w:val="24"/>
          <w:szCs w:val="24"/>
        </w:rPr>
        <w:t> </w:t>
      </w:r>
      <w:r w:rsidR="007A584A" w:rsidRPr="00551395">
        <w:rPr>
          <w:sz w:val="24"/>
          <w:szCs w:val="24"/>
          <w:lang w:val="ru-RU"/>
        </w:rPr>
        <w:t>д.</w:t>
      </w:r>
      <w:r w:rsidR="0013041F">
        <w:rPr>
          <w:sz w:val="24"/>
          <w:szCs w:val="24"/>
          <w:lang w:val="ru-RU"/>
        </w:rPr>
        <w:t> </w:t>
      </w:r>
      <w:r w:rsidRPr="00551395">
        <w:rPr>
          <w:sz w:val="24"/>
          <w:szCs w:val="24"/>
        </w:rPr>
        <w:t xml:space="preserve">стор.), </w:t>
      </w:r>
      <w:r w:rsidR="0013041F">
        <w:rPr>
          <w:sz w:val="24"/>
          <w:szCs w:val="24"/>
          <w:lang w:val="ru-RU"/>
        </w:rPr>
        <w:t>26</w:t>
      </w:r>
      <w:r w:rsidRPr="00551395">
        <w:rPr>
          <w:sz w:val="24"/>
          <w:szCs w:val="24"/>
        </w:rPr>
        <w:t xml:space="preserve"> статт</w:t>
      </w:r>
      <w:r w:rsidR="0013041F">
        <w:rPr>
          <w:sz w:val="24"/>
          <w:szCs w:val="24"/>
        </w:rPr>
        <w:t>ей</w:t>
      </w:r>
      <w:r w:rsidR="00B166B6">
        <w:rPr>
          <w:sz w:val="24"/>
          <w:szCs w:val="24"/>
        </w:rPr>
        <w:t xml:space="preserve"> (1</w:t>
      </w:r>
      <w:r w:rsidR="00F741AD">
        <w:rPr>
          <w:sz w:val="24"/>
          <w:szCs w:val="24"/>
        </w:rPr>
        <w:t>1,25</w:t>
      </w:r>
      <w:r w:rsidR="007A584A" w:rsidRPr="00551395">
        <w:rPr>
          <w:sz w:val="24"/>
          <w:szCs w:val="24"/>
          <w:lang w:val="ru-RU"/>
        </w:rPr>
        <w:t xml:space="preserve"> д.</w:t>
      </w:r>
      <w:r w:rsidRPr="00551395">
        <w:rPr>
          <w:sz w:val="24"/>
          <w:szCs w:val="24"/>
        </w:rPr>
        <w:t xml:space="preserve"> стор.), у тому числі </w:t>
      </w:r>
      <w:r w:rsidR="00C0347D" w:rsidRPr="00551395">
        <w:rPr>
          <w:sz w:val="24"/>
          <w:szCs w:val="24"/>
          <w:lang w:val="ru-RU"/>
        </w:rPr>
        <w:t xml:space="preserve">– </w:t>
      </w:r>
      <w:r w:rsidR="00F741AD">
        <w:rPr>
          <w:sz w:val="24"/>
          <w:szCs w:val="24"/>
          <w:lang w:val="ru-RU"/>
        </w:rPr>
        <w:t>9</w:t>
      </w:r>
      <w:r w:rsidRPr="00551395">
        <w:rPr>
          <w:sz w:val="24"/>
          <w:szCs w:val="24"/>
        </w:rPr>
        <w:t xml:space="preserve"> в міжнародних виданнях</w:t>
      </w:r>
      <w:r w:rsidR="00B166B6">
        <w:t xml:space="preserve">      </w:t>
      </w:r>
      <w:r w:rsidRPr="00551395">
        <w:rPr>
          <w:sz w:val="24"/>
          <w:szCs w:val="24"/>
        </w:rPr>
        <w:t>(</w:t>
      </w:r>
      <w:r w:rsidR="00B166B6">
        <w:rPr>
          <w:sz w:val="24"/>
          <w:szCs w:val="24"/>
          <w:lang w:val="ru-RU"/>
        </w:rPr>
        <w:t>3,33</w:t>
      </w:r>
      <w:r w:rsidR="00F741AD">
        <w:rPr>
          <w:sz w:val="24"/>
          <w:szCs w:val="24"/>
        </w:rPr>
        <w:t> </w:t>
      </w:r>
      <w:r w:rsidR="007A584A" w:rsidRPr="00551395">
        <w:rPr>
          <w:sz w:val="24"/>
          <w:szCs w:val="24"/>
          <w:lang w:val="ru-RU"/>
        </w:rPr>
        <w:t>д.</w:t>
      </w:r>
      <w:r w:rsidR="00F741AD">
        <w:rPr>
          <w:sz w:val="24"/>
          <w:szCs w:val="24"/>
          <w:lang w:val="ru-RU"/>
        </w:rPr>
        <w:t> </w:t>
      </w:r>
      <w:r w:rsidRPr="00551395">
        <w:rPr>
          <w:sz w:val="24"/>
          <w:szCs w:val="24"/>
        </w:rPr>
        <w:t xml:space="preserve">стор.) та  </w:t>
      </w:r>
      <w:r w:rsidR="00F741AD">
        <w:rPr>
          <w:sz w:val="24"/>
          <w:szCs w:val="24"/>
          <w:lang w:val="ru-RU"/>
        </w:rPr>
        <w:t>5</w:t>
      </w:r>
      <w:r w:rsidR="00256FD9">
        <w:rPr>
          <w:sz w:val="24"/>
          <w:szCs w:val="24"/>
          <w:lang w:val="ru-RU"/>
        </w:rPr>
        <w:t>5</w:t>
      </w:r>
      <w:r w:rsidRPr="00551395">
        <w:rPr>
          <w:sz w:val="24"/>
          <w:szCs w:val="24"/>
        </w:rPr>
        <w:t xml:space="preserve"> тез доповідей (</w:t>
      </w:r>
      <w:r w:rsidR="00F741AD">
        <w:rPr>
          <w:sz w:val="24"/>
          <w:szCs w:val="24"/>
          <w:lang w:val="ru-RU"/>
        </w:rPr>
        <w:t>2</w:t>
      </w:r>
      <w:r w:rsidR="00B166B6">
        <w:rPr>
          <w:sz w:val="24"/>
          <w:szCs w:val="24"/>
          <w:lang w:val="ru-RU"/>
        </w:rPr>
        <w:t>,</w:t>
      </w:r>
      <w:r w:rsidR="00F741AD">
        <w:rPr>
          <w:sz w:val="24"/>
          <w:szCs w:val="24"/>
          <w:lang w:val="ru-RU"/>
        </w:rPr>
        <w:t>375</w:t>
      </w:r>
      <w:r w:rsidR="007A584A" w:rsidRPr="00551395">
        <w:rPr>
          <w:sz w:val="24"/>
          <w:szCs w:val="24"/>
          <w:lang w:val="ru-RU"/>
        </w:rPr>
        <w:t xml:space="preserve"> д.</w:t>
      </w:r>
      <w:r w:rsidRPr="00551395">
        <w:rPr>
          <w:sz w:val="24"/>
          <w:szCs w:val="24"/>
        </w:rPr>
        <w:t xml:space="preserve"> стор.), з як</w:t>
      </w:r>
      <w:r w:rsidR="004817B9" w:rsidRPr="00551395">
        <w:rPr>
          <w:sz w:val="24"/>
          <w:szCs w:val="24"/>
        </w:rPr>
        <w:t xml:space="preserve">их </w:t>
      </w:r>
      <w:r w:rsidR="00F741AD">
        <w:rPr>
          <w:sz w:val="24"/>
          <w:szCs w:val="24"/>
          <w:lang w:val="ru-RU"/>
        </w:rPr>
        <w:t>1</w:t>
      </w:r>
      <w:r w:rsidR="00256FD9">
        <w:rPr>
          <w:sz w:val="24"/>
          <w:szCs w:val="24"/>
          <w:lang w:val="ru-RU"/>
        </w:rPr>
        <w:t>6</w:t>
      </w:r>
      <w:r w:rsidRPr="00551395">
        <w:rPr>
          <w:sz w:val="24"/>
          <w:szCs w:val="24"/>
        </w:rPr>
        <w:t xml:space="preserve"> тез опубліковано в збірн</w:t>
      </w:r>
      <w:r w:rsidR="00BC3DC9" w:rsidRPr="00551395">
        <w:rPr>
          <w:sz w:val="24"/>
          <w:szCs w:val="24"/>
        </w:rPr>
        <w:t>иках міжнародних конференцій (</w:t>
      </w:r>
      <w:r w:rsidR="00F741AD">
        <w:rPr>
          <w:sz w:val="24"/>
          <w:szCs w:val="24"/>
        </w:rPr>
        <w:t>0,625</w:t>
      </w:r>
      <w:r w:rsidR="00551395" w:rsidRPr="00551395">
        <w:rPr>
          <w:sz w:val="24"/>
          <w:szCs w:val="24"/>
          <w:lang w:val="ru-RU"/>
        </w:rPr>
        <w:t xml:space="preserve"> </w:t>
      </w:r>
      <w:r w:rsidR="007A584A" w:rsidRPr="00551395">
        <w:rPr>
          <w:sz w:val="24"/>
          <w:szCs w:val="24"/>
          <w:lang w:val="ru-RU"/>
        </w:rPr>
        <w:t>д.</w:t>
      </w:r>
      <w:r w:rsidRPr="00551395">
        <w:rPr>
          <w:sz w:val="24"/>
          <w:szCs w:val="24"/>
        </w:rPr>
        <w:t xml:space="preserve"> стор.).</w:t>
      </w:r>
    </w:p>
    <w:p w:rsidR="001353D5" w:rsidRPr="00053511" w:rsidRDefault="008E79B4" w:rsidP="00E92C01">
      <w:pPr>
        <w:ind w:firstLine="708"/>
        <w:jc w:val="both"/>
        <w:rPr>
          <w:sz w:val="24"/>
          <w:szCs w:val="24"/>
        </w:rPr>
      </w:pPr>
      <w:r w:rsidRPr="00550121">
        <w:rPr>
          <w:sz w:val="24"/>
          <w:szCs w:val="24"/>
          <w:lang w:val="uk-UA"/>
        </w:rPr>
        <w:t>У 201</w:t>
      </w:r>
      <w:r w:rsidR="000E0D6A" w:rsidRPr="000E0D6A">
        <w:rPr>
          <w:sz w:val="24"/>
          <w:szCs w:val="24"/>
        </w:rPr>
        <w:t>3</w:t>
      </w:r>
      <w:r w:rsidR="001353D5" w:rsidRPr="00550121">
        <w:rPr>
          <w:sz w:val="24"/>
          <w:szCs w:val="24"/>
          <w:lang w:val="uk-UA"/>
        </w:rPr>
        <w:t xml:space="preserve"> році отримано </w:t>
      </w:r>
      <w:r w:rsidR="00551395">
        <w:rPr>
          <w:sz w:val="24"/>
          <w:szCs w:val="24"/>
          <w:lang w:val="uk-UA"/>
        </w:rPr>
        <w:t>6</w:t>
      </w:r>
      <w:r w:rsidR="00C520C1" w:rsidRPr="00152575">
        <w:rPr>
          <w:sz w:val="24"/>
          <w:szCs w:val="24"/>
          <w:lang w:val="uk-UA"/>
        </w:rPr>
        <w:t xml:space="preserve"> охоронн</w:t>
      </w:r>
      <w:r w:rsidR="006660FB">
        <w:rPr>
          <w:sz w:val="24"/>
          <w:szCs w:val="24"/>
          <w:lang w:val="uk-UA"/>
        </w:rPr>
        <w:t>их</w:t>
      </w:r>
      <w:r w:rsidR="00152575">
        <w:rPr>
          <w:sz w:val="24"/>
          <w:szCs w:val="24"/>
          <w:lang w:val="uk-UA"/>
        </w:rPr>
        <w:t xml:space="preserve"> </w:t>
      </w:r>
      <w:r w:rsidR="00FF36C4" w:rsidRPr="00550121">
        <w:rPr>
          <w:sz w:val="24"/>
          <w:szCs w:val="24"/>
          <w:lang w:val="uk-UA"/>
        </w:rPr>
        <w:t>документ</w:t>
      </w:r>
      <w:r w:rsidR="006660FB">
        <w:rPr>
          <w:sz w:val="24"/>
          <w:szCs w:val="24"/>
          <w:lang w:val="uk-UA"/>
        </w:rPr>
        <w:t>ів</w:t>
      </w:r>
      <w:r w:rsidR="008A7BB6" w:rsidRPr="00550121">
        <w:rPr>
          <w:sz w:val="24"/>
          <w:szCs w:val="24"/>
          <w:lang w:val="uk-UA"/>
        </w:rPr>
        <w:t xml:space="preserve"> на </w:t>
      </w:r>
      <w:r w:rsidR="00C520C1" w:rsidRPr="00550121">
        <w:rPr>
          <w:sz w:val="24"/>
          <w:szCs w:val="24"/>
          <w:lang w:val="uk-UA"/>
        </w:rPr>
        <w:t>корисні моделі</w:t>
      </w:r>
      <w:r w:rsidR="008A7BB6" w:rsidRPr="00550121">
        <w:rPr>
          <w:sz w:val="24"/>
          <w:szCs w:val="24"/>
          <w:lang w:val="uk-UA"/>
        </w:rPr>
        <w:t xml:space="preserve"> та подано</w:t>
      </w:r>
      <w:r w:rsidR="00152575">
        <w:rPr>
          <w:sz w:val="24"/>
          <w:szCs w:val="24"/>
          <w:lang w:val="uk-UA"/>
        </w:rPr>
        <w:t xml:space="preserve"> </w:t>
      </w:r>
      <w:r w:rsidR="006660FB">
        <w:rPr>
          <w:sz w:val="24"/>
          <w:szCs w:val="24"/>
          <w:lang w:val="uk-UA"/>
        </w:rPr>
        <w:t>2</w:t>
      </w:r>
      <w:r w:rsidR="00C520C1" w:rsidRPr="00550121">
        <w:rPr>
          <w:sz w:val="24"/>
          <w:szCs w:val="24"/>
          <w:lang w:val="uk-UA"/>
        </w:rPr>
        <w:t xml:space="preserve"> заявк</w:t>
      </w:r>
      <w:r w:rsidR="006660FB">
        <w:rPr>
          <w:sz w:val="24"/>
          <w:szCs w:val="24"/>
          <w:lang w:val="uk-UA"/>
        </w:rPr>
        <w:t>и</w:t>
      </w:r>
      <w:r w:rsidR="008A7BB6" w:rsidRPr="00550121">
        <w:rPr>
          <w:sz w:val="24"/>
          <w:szCs w:val="24"/>
          <w:lang w:val="uk-UA"/>
        </w:rPr>
        <w:t xml:space="preserve"> на винахід</w:t>
      </w:r>
      <w:r w:rsidR="001353D5" w:rsidRPr="00053511">
        <w:rPr>
          <w:sz w:val="24"/>
          <w:szCs w:val="24"/>
          <w:lang w:val="uk-UA"/>
        </w:rPr>
        <w:t>.</w:t>
      </w:r>
      <w:r w:rsidR="00053511" w:rsidRPr="00053511">
        <w:rPr>
          <w:sz w:val="24"/>
          <w:szCs w:val="24"/>
          <w:lang w:val="uk-UA"/>
        </w:rPr>
        <w:t xml:space="preserve"> </w:t>
      </w:r>
    </w:p>
    <w:p w:rsidR="00A0483D" w:rsidRPr="00730646" w:rsidRDefault="00A0483D" w:rsidP="00730646">
      <w:pPr>
        <w:shd w:val="clear" w:color="auto" w:fill="FFFFFF" w:themeFill="background1"/>
        <w:ind w:firstLine="708"/>
        <w:jc w:val="both"/>
        <w:rPr>
          <w:sz w:val="24"/>
          <w:szCs w:val="24"/>
          <w:lang w:val="uk-UA"/>
        </w:rPr>
      </w:pPr>
      <w:r w:rsidRPr="00730646">
        <w:rPr>
          <w:sz w:val="24"/>
          <w:szCs w:val="24"/>
          <w:lang w:val="uk-UA"/>
        </w:rPr>
        <w:t>На основі результатів наукових досліджень у навчальний процес у 20</w:t>
      </w:r>
      <w:r w:rsidR="00E92C01" w:rsidRPr="00730646">
        <w:rPr>
          <w:sz w:val="24"/>
          <w:szCs w:val="24"/>
          <w:lang w:val="uk-UA"/>
        </w:rPr>
        <w:t>1</w:t>
      </w:r>
      <w:r w:rsidR="000E0D6A" w:rsidRPr="00730646">
        <w:rPr>
          <w:sz w:val="24"/>
          <w:szCs w:val="24"/>
        </w:rPr>
        <w:t>3</w:t>
      </w:r>
      <w:r w:rsidRPr="00730646">
        <w:rPr>
          <w:sz w:val="24"/>
          <w:szCs w:val="24"/>
          <w:lang w:val="uk-UA"/>
        </w:rPr>
        <w:t xml:space="preserve"> році співробітниками </w:t>
      </w:r>
      <w:r w:rsidR="00E92C01" w:rsidRPr="00730646">
        <w:rPr>
          <w:sz w:val="24"/>
          <w:szCs w:val="24"/>
          <w:lang w:val="uk-UA"/>
        </w:rPr>
        <w:t>кафедри</w:t>
      </w:r>
      <w:r w:rsidRPr="00730646">
        <w:rPr>
          <w:sz w:val="24"/>
          <w:szCs w:val="24"/>
          <w:lang w:val="uk-UA"/>
        </w:rPr>
        <w:t xml:space="preserve"> </w:t>
      </w:r>
      <w:r w:rsidR="00E92C01" w:rsidRPr="00730646">
        <w:rPr>
          <w:sz w:val="24"/>
          <w:szCs w:val="24"/>
          <w:lang w:val="uk-UA"/>
        </w:rPr>
        <w:t>впроваджено</w:t>
      </w:r>
      <w:r w:rsidRPr="00730646">
        <w:rPr>
          <w:sz w:val="24"/>
          <w:szCs w:val="24"/>
          <w:lang w:val="uk-UA"/>
        </w:rPr>
        <w:t xml:space="preserve"> </w:t>
      </w:r>
      <w:r w:rsidR="00C02C05" w:rsidRPr="00730646">
        <w:rPr>
          <w:sz w:val="24"/>
          <w:szCs w:val="24"/>
          <w:lang w:val="uk-UA"/>
        </w:rPr>
        <w:t>1</w:t>
      </w:r>
      <w:r w:rsidRPr="00730646">
        <w:rPr>
          <w:color w:val="FF0000"/>
          <w:sz w:val="24"/>
          <w:szCs w:val="24"/>
          <w:lang w:val="uk-UA"/>
        </w:rPr>
        <w:t xml:space="preserve"> </w:t>
      </w:r>
      <w:r w:rsidR="00E92C01" w:rsidRPr="00730646">
        <w:rPr>
          <w:sz w:val="24"/>
          <w:szCs w:val="24"/>
          <w:lang w:val="uk-UA"/>
        </w:rPr>
        <w:t>науков</w:t>
      </w:r>
      <w:r w:rsidR="00C02C05" w:rsidRPr="00730646">
        <w:rPr>
          <w:sz w:val="24"/>
          <w:szCs w:val="24"/>
          <w:lang w:val="uk-UA"/>
        </w:rPr>
        <w:t>у</w:t>
      </w:r>
      <w:r w:rsidR="00E92C01" w:rsidRPr="00730646">
        <w:rPr>
          <w:sz w:val="24"/>
          <w:szCs w:val="24"/>
          <w:lang w:val="uk-UA"/>
        </w:rPr>
        <w:t xml:space="preserve"> розробк</w:t>
      </w:r>
      <w:r w:rsidR="00C02C05" w:rsidRPr="00730646">
        <w:rPr>
          <w:sz w:val="24"/>
          <w:szCs w:val="24"/>
          <w:lang w:val="uk-UA"/>
        </w:rPr>
        <w:t>у.</w:t>
      </w:r>
    </w:p>
    <w:p w:rsidR="004A6A10" w:rsidRPr="00730646" w:rsidRDefault="00730646" w:rsidP="00730646">
      <w:pPr>
        <w:shd w:val="clear" w:color="auto" w:fill="FFFFFF" w:themeFill="background1"/>
        <w:ind w:firstLine="720"/>
        <w:jc w:val="both"/>
        <w:rPr>
          <w:sz w:val="24"/>
          <w:szCs w:val="24"/>
          <w:lang w:val="uk-UA"/>
        </w:rPr>
      </w:pPr>
      <w:r>
        <w:rPr>
          <w:sz w:val="24"/>
          <w:szCs w:val="24"/>
          <w:lang w:val="uk-UA"/>
        </w:rPr>
        <w:t>У 2013 році к</w:t>
      </w:r>
      <w:r w:rsidR="004A6A10" w:rsidRPr="00730646">
        <w:rPr>
          <w:sz w:val="24"/>
          <w:szCs w:val="24"/>
          <w:lang w:val="uk-UA"/>
        </w:rPr>
        <w:t xml:space="preserve">афедра біоінформатики була відповідальна за організацію і проведення </w:t>
      </w:r>
      <w:r w:rsidR="004A6A10" w:rsidRPr="00730646">
        <w:rPr>
          <w:sz w:val="24"/>
          <w:szCs w:val="24"/>
        </w:rPr>
        <w:t>V</w:t>
      </w:r>
      <w:r w:rsidR="004A6A10" w:rsidRPr="00730646">
        <w:rPr>
          <w:sz w:val="24"/>
          <w:szCs w:val="24"/>
          <w:lang w:val="uk-UA"/>
        </w:rPr>
        <w:t>ІІ наук.-практ. конф «Біотехнологія ХХІ століття», присвяченої 115 річниці заснування НТУУ "КПІ", Київ, 24.04.2013 р. Голова оргкомітету – Маринченко Л.В.,</w:t>
      </w:r>
      <w:r w:rsidR="004A6A10" w:rsidRPr="00730646">
        <w:rPr>
          <w:b/>
          <w:sz w:val="24"/>
          <w:szCs w:val="24"/>
          <w:lang w:val="uk-UA"/>
        </w:rPr>
        <w:t xml:space="preserve"> </w:t>
      </w:r>
      <w:r w:rsidR="004A6A10" w:rsidRPr="00730646">
        <w:rPr>
          <w:sz w:val="24"/>
          <w:szCs w:val="24"/>
          <w:lang w:val="uk-UA"/>
        </w:rPr>
        <w:t>у склад входили Дем’яненко І.В., Жуковський В.М., Черняков М.С.</w:t>
      </w:r>
      <w:r>
        <w:rPr>
          <w:sz w:val="24"/>
          <w:szCs w:val="24"/>
          <w:lang w:val="uk-UA"/>
        </w:rPr>
        <w:t xml:space="preserve"> зав. кафедри д.т.н., проф. Горобець С.В. вбула членом програмного комітету та головою секції № 2 Магнітні технології в біотехнології та медицині. Біоінформаційні дослідження.</w:t>
      </w:r>
    </w:p>
    <w:p w:rsidR="00C520C1" w:rsidRPr="00550121" w:rsidRDefault="00C520C1" w:rsidP="008C0EDB">
      <w:pPr>
        <w:pStyle w:val="21"/>
        <w:tabs>
          <w:tab w:val="left" w:pos="0"/>
        </w:tabs>
        <w:ind w:right="184" w:firstLine="709"/>
        <w:rPr>
          <w:bCs/>
          <w:sz w:val="24"/>
          <w:szCs w:val="24"/>
        </w:rPr>
      </w:pPr>
    </w:p>
    <w:p w:rsidR="00BB5E82" w:rsidRPr="00550121" w:rsidRDefault="00BB5E82" w:rsidP="00BB5E82">
      <w:pPr>
        <w:numPr>
          <w:ilvl w:val="0"/>
          <w:numId w:val="1"/>
        </w:numPr>
        <w:tabs>
          <w:tab w:val="clear" w:pos="760"/>
          <w:tab w:val="num" w:pos="426"/>
        </w:tabs>
        <w:ind w:left="426" w:hanging="426"/>
        <w:jc w:val="both"/>
        <w:rPr>
          <w:sz w:val="24"/>
          <w:szCs w:val="24"/>
          <w:lang w:val="uk-UA"/>
        </w:rPr>
      </w:pPr>
      <w:r w:rsidRPr="00550121">
        <w:rPr>
          <w:b/>
          <w:sz w:val="24"/>
          <w:szCs w:val="24"/>
          <w:lang w:val="uk-UA"/>
        </w:rPr>
        <w:t>Підготовка наукових кадрів та інтеграція наукової роботи з навчальним прцесом</w:t>
      </w:r>
    </w:p>
    <w:p w:rsidR="00AA0251" w:rsidRPr="00550121" w:rsidRDefault="00AA0251" w:rsidP="00AA0251">
      <w:pPr>
        <w:ind w:left="426"/>
        <w:jc w:val="both"/>
        <w:rPr>
          <w:sz w:val="24"/>
          <w:szCs w:val="24"/>
          <w:lang w:val="uk-UA"/>
        </w:rPr>
      </w:pPr>
    </w:p>
    <w:p w:rsidR="001353D5" w:rsidRPr="00550121" w:rsidRDefault="00BB5E82" w:rsidP="00433BE9">
      <w:pPr>
        <w:numPr>
          <w:ilvl w:val="1"/>
          <w:numId w:val="5"/>
        </w:numPr>
        <w:jc w:val="both"/>
        <w:rPr>
          <w:sz w:val="24"/>
          <w:szCs w:val="24"/>
          <w:lang w:val="uk-UA"/>
        </w:rPr>
      </w:pPr>
      <w:r w:rsidRPr="00550121">
        <w:rPr>
          <w:b/>
          <w:sz w:val="24"/>
          <w:szCs w:val="24"/>
          <w:lang w:val="uk-UA"/>
        </w:rPr>
        <w:t xml:space="preserve"> </w:t>
      </w:r>
      <w:r w:rsidR="001353D5" w:rsidRPr="00550121">
        <w:rPr>
          <w:b/>
          <w:sz w:val="24"/>
          <w:szCs w:val="24"/>
          <w:lang w:val="uk-UA"/>
        </w:rPr>
        <w:t>Підготовка кандидатів та докторів наук</w:t>
      </w:r>
    </w:p>
    <w:p w:rsidR="0013724B" w:rsidRDefault="0013724B" w:rsidP="00CE37D1">
      <w:pPr>
        <w:ind w:firstLine="708"/>
        <w:jc w:val="both"/>
        <w:rPr>
          <w:sz w:val="24"/>
          <w:szCs w:val="24"/>
          <w:lang w:val="uk-UA"/>
        </w:rPr>
      </w:pPr>
    </w:p>
    <w:p w:rsidR="004672CB" w:rsidRDefault="004672CB" w:rsidP="004672CB">
      <w:pPr>
        <w:spacing w:line="276" w:lineRule="auto"/>
        <w:ind w:firstLine="708"/>
        <w:jc w:val="both"/>
        <w:rPr>
          <w:sz w:val="24"/>
          <w:szCs w:val="24"/>
          <w:lang w:val="uk-UA"/>
        </w:rPr>
      </w:pPr>
      <w:r w:rsidRPr="008C641A">
        <w:rPr>
          <w:sz w:val="24"/>
          <w:szCs w:val="24"/>
          <w:lang w:val="uk-UA"/>
        </w:rPr>
        <w:t>На кафедрі біоінформатики у 201</w:t>
      </w:r>
      <w:r>
        <w:rPr>
          <w:sz w:val="24"/>
          <w:szCs w:val="24"/>
          <w:lang w:val="uk-UA"/>
        </w:rPr>
        <w:t>3</w:t>
      </w:r>
      <w:r w:rsidRPr="008C641A">
        <w:rPr>
          <w:sz w:val="24"/>
          <w:szCs w:val="24"/>
          <w:lang w:val="uk-UA"/>
        </w:rPr>
        <w:t xml:space="preserve"> році</w:t>
      </w:r>
      <w:r w:rsidRPr="008C641A">
        <w:rPr>
          <w:b/>
          <w:sz w:val="24"/>
          <w:szCs w:val="24"/>
          <w:lang w:val="uk-UA"/>
        </w:rPr>
        <w:t xml:space="preserve"> підготовлено</w:t>
      </w:r>
      <w:r w:rsidRPr="008C641A">
        <w:rPr>
          <w:sz w:val="24"/>
          <w:szCs w:val="24"/>
          <w:lang w:val="uk-UA"/>
        </w:rPr>
        <w:t xml:space="preserve"> до захисту </w:t>
      </w:r>
      <w:r>
        <w:rPr>
          <w:b/>
          <w:sz w:val="24"/>
          <w:szCs w:val="24"/>
          <w:lang w:val="uk-UA"/>
        </w:rPr>
        <w:t>1</w:t>
      </w:r>
      <w:r w:rsidRPr="008C641A">
        <w:rPr>
          <w:b/>
          <w:sz w:val="24"/>
          <w:szCs w:val="24"/>
          <w:lang w:val="uk-UA"/>
        </w:rPr>
        <w:t xml:space="preserve"> </w:t>
      </w:r>
      <w:r w:rsidRPr="008C641A">
        <w:rPr>
          <w:sz w:val="24"/>
          <w:szCs w:val="24"/>
          <w:lang w:val="uk-UA"/>
        </w:rPr>
        <w:t>науков</w:t>
      </w:r>
      <w:r>
        <w:rPr>
          <w:sz w:val="24"/>
          <w:szCs w:val="24"/>
          <w:lang w:val="uk-UA"/>
        </w:rPr>
        <w:t xml:space="preserve">у </w:t>
      </w:r>
      <w:r w:rsidRPr="008C641A">
        <w:rPr>
          <w:sz w:val="24"/>
          <w:szCs w:val="24"/>
          <w:lang w:val="uk-UA"/>
        </w:rPr>
        <w:t>робот</w:t>
      </w:r>
      <w:r>
        <w:rPr>
          <w:sz w:val="24"/>
          <w:szCs w:val="24"/>
          <w:lang w:val="uk-UA"/>
        </w:rPr>
        <w:t>у</w:t>
      </w:r>
      <w:r w:rsidRPr="008C641A">
        <w:rPr>
          <w:sz w:val="24"/>
          <w:szCs w:val="24"/>
          <w:lang w:val="uk-UA"/>
        </w:rPr>
        <w:t xml:space="preserve"> на </w:t>
      </w:r>
      <w:r w:rsidRPr="008C641A">
        <w:rPr>
          <w:b/>
          <w:sz w:val="24"/>
          <w:szCs w:val="24"/>
          <w:lang w:val="uk-UA"/>
        </w:rPr>
        <w:t xml:space="preserve">ступінь кандидата наук  </w:t>
      </w:r>
      <w:r w:rsidRPr="008C641A">
        <w:rPr>
          <w:sz w:val="24"/>
          <w:szCs w:val="24"/>
          <w:lang w:val="uk-UA"/>
        </w:rPr>
        <w:t xml:space="preserve">(пошукачі - аспіранти кафедри біоінформатики </w:t>
      </w:r>
      <w:r w:rsidRPr="008C641A">
        <w:rPr>
          <w:b/>
          <w:sz w:val="24"/>
          <w:szCs w:val="24"/>
          <w:lang w:val="uk-UA"/>
        </w:rPr>
        <w:t>Потьомкін М.М.</w:t>
      </w:r>
      <w:r w:rsidRPr="008C641A">
        <w:rPr>
          <w:sz w:val="24"/>
          <w:szCs w:val="24"/>
          <w:lang w:val="uk-UA"/>
        </w:rPr>
        <w:t xml:space="preserve"> тема диссертації  - «Локалізована динаміка феромагнітної мікрочастинки в швидко осцилюючому магнітному полі»</w:t>
      </w:r>
      <w:r>
        <w:rPr>
          <w:sz w:val="24"/>
          <w:szCs w:val="24"/>
          <w:lang w:val="uk-UA"/>
        </w:rPr>
        <w:t xml:space="preserve">, захист відбудеться </w:t>
      </w:r>
      <w:r w:rsidRPr="00E03D8C">
        <w:rPr>
          <w:b/>
          <w:sz w:val="24"/>
          <w:szCs w:val="24"/>
          <w:lang w:val="uk-UA"/>
        </w:rPr>
        <w:t>05.12.2013р</w:t>
      </w:r>
      <w:r>
        <w:rPr>
          <w:sz w:val="24"/>
          <w:szCs w:val="24"/>
          <w:lang w:val="uk-UA"/>
        </w:rPr>
        <w:t>. у вченій раді Д.26.248.02.</w:t>
      </w:r>
    </w:p>
    <w:p w:rsidR="004672CB" w:rsidRDefault="004672CB" w:rsidP="004672CB">
      <w:pPr>
        <w:spacing w:line="276" w:lineRule="auto"/>
        <w:ind w:firstLine="708"/>
        <w:jc w:val="both"/>
        <w:rPr>
          <w:sz w:val="24"/>
          <w:szCs w:val="24"/>
          <w:lang w:val="uk-UA"/>
        </w:rPr>
      </w:pPr>
    </w:p>
    <w:p w:rsidR="004672CB" w:rsidRDefault="004672CB" w:rsidP="004672CB">
      <w:pPr>
        <w:spacing w:line="276" w:lineRule="auto"/>
        <w:ind w:firstLine="708"/>
        <w:jc w:val="both"/>
        <w:rPr>
          <w:sz w:val="24"/>
          <w:szCs w:val="24"/>
          <w:lang w:val="uk-UA"/>
        </w:rPr>
      </w:pPr>
    </w:p>
    <w:p w:rsidR="004672CB" w:rsidRDefault="004672CB" w:rsidP="004672CB">
      <w:pPr>
        <w:spacing w:line="276" w:lineRule="auto"/>
        <w:ind w:firstLine="708"/>
        <w:jc w:val="both"/>
        <w:rPr>
          <w:sz w:val="24"/>
          <w:szCs w:val="24"/>
          <w:lang w:val="uk-UA"/>
        </w:rPr>
      </w:pPr>
    </w:p>
    <w:p w:rsidR="00134003" w:rsidRPr="008C641A" w:rsidRDefault="00134003" w:rsidP="00433BE9">
      <w:pPr>
        <w:numPr>
          <w:ilvl w:val="1"/>
          <w:numId w:val="5"/>
        </w:numPr>
        <w:jc w:val="both"/>
        <w:rPr>
          <w:sz w:val="24"/>
          <w:szCs w:val="24"/>
          <w:lang w:val="uk-UA"/>
        </w:rPr>
      </w:pPr>
      <w:r w:rsidRPr="008C641A">
        <w:rPr>
          <w:b/>
          <w:sz w:val="24"/>
          <w:szCs w:val="24"/>
          <w:lang w:val="uk-UA"/>
        </w:rPr>
        <w:lastRenderedPageBreak/>
        <w:t>Інтеграція наукової роботи з навчальним процесом</w:t>
      </w:r>
      <w:r w:rsidRPr="008C641A">
        <w:rPr>
          <w:sz w:val="24"/>
          <w:szCs w:val="24"/>
          <w:lang w:val="uk-UA"/>
        </w:rPr>
        <w:t xml:space="preserve"> </w:t>
      </w:r>
    </w:p>
    <w:p w:rsidR="00053511" w:rsidRPr="008C641A" w:rsidRDefault="00053511" w:rsidP="00D82F15">
      <w:pPr>
        <w:shd w:val="clear" w:color="auto" w:fill="FFFFFF"/>
        <w:tabs>
          <w:tab w:val="left" w:pos="349"/>
          <w:tab w:val="num" w:pos="1020"/>
        </w:tabs>
        <w:ind w:firstLine="544"/>
        <w:jc w:val="both"/>
        <w:rPr>
          <w:bCs/>
          <w:sz w:val="24"/>
          <w:szCs w:val="24"/>
          <w:lang w:val="uk-UA"/>
        </w:rPr>
      </w:pPr>
    </w:p>
    <w:p w:rsidR="0040122D" w:rsidRPr="005729E6" w:rsidRDefault="0040122D" w:rsidP="005729E6">
      <w:pPr>
        <w:ind w:firstLine="709"/>
        <w:jc w:val="both"/>
        <w:rPr>
          <w:sz w:val="24"/>
          <w:szCs w:val="24"/>
          <w:lang w:val="uk-UA"/>
        </w:rPr>
      </w:pPr>
      <w:r w:rsidRPr="005729E6">
        <w:rPr>
          <w:sz w:val="24"/>
          <w:szCs w:val="24"/>
          <w:lang w:val="uk-UA"/>
        </w:rPr>
        <w:t xml:space="preserve">На кафедрі розроблено </w:t>
      </w:r>
      <w:r w:rsidR="00146F09">
        <w:rPr>
          <w:sz w:val="24"/>
          <w:szCs w:val="24"/>
          <w:lang w:val="uk-UA"/>
        </w:rPr>
        <w:t>19</w:t>
      </w:r>
      <w:r w:rsidR="00457D0E">
        <w:rPr>
          <w:sz w:val="24"/>
          <w:szCs w:val="24"/>
          <w:lang w:val="uk-UA"/>
        </w:rPr>
        <w:t xml:space="preserve"> </w:t>
      </w:r>
      <w:r w:rsidRPr="005729E6">
        <w:rPr>
          <w:sz w:val="24"/>
          <w:szCs w:val="24"/>
          <w:lang w:val="uk-UA"/>
        </w:rPr>
        <w:t>лабораторн</w:t>
      </w:r>
      <w:r w:rsidR="00457D0E">
        <w:rPr>
          <w:sz w:val="24"/>
          <w:szCs w:val="24"/>
          <w:lang w:val="uk-UA"/>
        </w:rPr>
        <w:t>их</w:t>
      </w:r>
      <w:r w:rsidRPr="005729E6">
        <w:rPr>
          <w:sz w:val="24"/>
          <w:szCs w:val="24"/>
          <w:lang w:val="uk-UA"/>
        </w:rPr>
        <w:t xml:space="preserve"> роб</w:t>
      </w:r>
      <w:r w:rsidR="00457D0E">
        <w:rPr>
          <w:sz w:val="24"/>
          <w:szCs w:val="24"/>
          <w:lang w:val="uk-UA"/>
        </w:rPr>
        <w:t>іт</w:t>
      </w:r>
      <w:r w:rsidRPr="005729E6">
        <w:rPr>
          <w:sz w:val="24"/>
          <w:szCs w:val="24"/>
          <w:lang w:val="uk-UA"/>
        </w:rPr>
        <w:t xml:space="preserve"> до курсу «Основи біомедичного застосування високоградієнтної магнітної сепарації»:</w:t>
      </w:r>
    </w:p>
    <w:p w:rsidR="00457D0E" w:rsidRPr="007F442D" w:rsidRDefault="00457D0E" w:rsidP="007F442D">
      <w:pPr>
        <w:pStyle w:val="ab"/>
        <w:numPr>
          <w:ilvl w:val="0"/>
          <w:numId w:val="29"/>
        </w:numPr>
        <w:shd w:val="clear" w:color="auto" w:fill="FFFFFF"/>
        <w:tabs>
          <w:tab w:val="left" w:pos="349"/>
          <w:tab w:val="num" w:pos="1020"/>
        </w:tabs>
        <w:jc w:val="both"/>
        <w:rPr>
          <w:color w:val="000000"/>
          <w:lang w:val="uk-UA"/>
        </w:rPr>
      </w:pPr>
      <w:r w:rsidRPr="007F442D">
        <w:rPr>
          <w:color w:val="000000"/>
          <w:lang w:val="uk-UA"/>
        </w:rPr>
        <w:t>Седиментація магнітокерованого сорбенту з кредитного модулю: Основи біомедичного застосування високоградієнтної фільтрації і сепарації</w:t>
      </w:r>
      <w:r w:rsidR="007F442D" w:rsidRPr="007F442D">
        <w:rPr>
          <w:color w:val="000000"/>
          <w:lang w:val="uk-UA"/>
        </w:rPr>
        <w:t>.</w:t>
      </w:r>
    </w:p>
    <w:p w:rsidR="00457D0E" w:rsidRPr="007F442D" w:rsidRDefault="00457D0E" w:rsidP="007F442D">
      <w:pPr>
        <w:pStyle w:val="ab"/>
        <w:numPr>
          <w:ilvl w:val="0"/>
          <w:numId w:val="29"/>
        </w:numPr>
        <w:shd w:val="clear" w:color="auto" w:fill="FFFFFF"/>
        <w:tabs>
          <w:tab w:val="left" w:pos="349"/>
          <w:tab w:val="num" w:pos="1020"/>
        </w:tabs>
        <w:spacing w:line="276" w:lineRule="auto"/>
        <w:jc w:val="both"/>
        <w:rPr>
          <w:color w:val="000000"/>
          <w:lang w:val="uk-UA"/>
        </w:rPr>
      </w:pPr>
      <w:r w:rsidRPr="007F442D">
        <w:rPr>
          <w:color w:val="000000"/>
          <w:lang w:val="uk-UA"/>
        </w:rPr>
        <w:t>Класифікування магнітомічених біооб'єктів на магнітні фракції з кредитного модулю: Основи біомедичного застосування високоградієнтної феромагнітної сепарації і фільтрації</w:t>
      </w:r>
      <w:r w:rsidR="007F442D" w:rsidRPr="007F442D">
        <w:rPr>
          <w:color w:val="000000"/>
          <w:lang w:val="uk-UA"/>
        </w:rPr>
        <w:t>.</w:t>
      </w:r>
    </w:p>
    <w:p w:rsidR="00457D0E" w:rsidRPr="007F442D" w:rsidRDefault="00457D0E"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Класифікація магнітокерованого сорбенту з кредитного модулю: Біосепарація</w:t>
      </w:r>
      <w:r w:rsidR="007F442D" w:rsidRPr="007F442D">
        <w:rPr>
          <w:color w:val="000000"/>
          <w:lang w:val="uk-UA"/>
        </w:rPr>
        <w:t>.</w:t>
      </w:r>
    </w:p>
    <w:p w:rsidR="00457D0E" w:rsidRPr="007F442D" w:rsidRDefault="00612F72"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lang w:val="uk-UA"/>
        </w:rPr>
        <w:t>Розрахунок</w:t>
      </w:r>
      <w:r w:rsidR="00457D0E" w:rsidRPr="007F442D">
        <w:rPr>
          <w:color w:val="000000"/>
          <w:lang w:val="uk-UA"/>
        </w:rPr>
        <w:t xml:space="preserve"> </w:t>
      </w:r>
      <w:r w:rsidRPr="007F442D">
        <w:rPr>
          <w:color w:val="000000"/>
          <w:lang w:val="uk-UA"/>
        </w:rPr>
        <w:t>магнітостатичних</w:t>
      </w:r>
      <w:r w:rsidR="00457D0E" w:rsidRPr="007F442D">
        <w:rPr>
          <w:color w:val="000000"/>
          <w:lang w:val="uk-UA"/>
        </w:rPr>
        <w:t xml:space="preserve"> </w:t>
      </w:r>
      <w:r w:rsidRPr="007F442D">
        <w:rPr>
          <w:color w:val="000000"/>
          <w:lang w:val="uk-UA"/>
        </w:rPr>
        <w:t>полів</w:t>
      </w:r>
      <w:r w:rsidR="00457D0E" w:rsidRPr="007F442D">
        <w:rPr>
          <w:color w:val="000000"/>
          <w:lang w:val="uk-UA"/>
        </w:rPr>
        <w:t xml:space="preserve"> </w:t>
      </w:r>
      <w:r w:rsidRPr="007F442D">
        <w:rPr>
          <w:color w:val="000000"/>
          <w:lang w:val="uk-UA"/>
        </w:rPr>
        <w:t>магнітної</w:t>
      </w:r>
      <w:r w:rsidR="00457D0E" w:rsidRPr="007F442D">
        <w:rPr>
          <w:color w:val="000000"/>
          <w:lang w:val="uk-UA"/>
        </w:rPr>
        <w:t xml:space="preserve"> </w:t>
      </w:r>
      <w:r w:rsidRPr="007F442D">
        <w:rPr>
          <w:color w:val="000000"/>
          <w:lang w:val="uk-UA"/>
        </w:rPr>
        <w:t>системи</w:t>
      </w:r>
      <w:r w:rsidR="00457D0E" w:rsidRPr="007F442D">
        <w:rPr>
          <w:color w:val="000000"/>
          <w:lang w:val="uk-UA"/>
        </w:rPr>
        <w:t xml:space="preserve"> </w:t>
      </w:r>
      <w:r w:rsidRPr="007F442D">
        <w:rPr>
          <w:color w:val="000000"/>
          <w:lang w:val="uk-UA"/>
        </w:rPr>
        <w:t>на</w:t>
      </w:r>
      <w:r w:rsidR="00457D0E" w:rsidRPr="007F442D">
        <w:rPr>
          <w:color w:val="000000"/>
          <w:lang w:val="uk-UA"/>
        </w:rPr>
        <w:t xml:space="preserve"> </w:t>
      </w:r>
      <w:r w:rsidRPr="007F442D">
        <w:rPr>
          <w:color w:val="000000"/>
          <w:lang w:val="uk-UA"/>
        </w:rPr>
        <w:t>основі</w:t>
      </w:r>
      <w:r w:rsidR="00457D0E" w:rsidRPr="007F442D">
        <w:rPr>
          <w:color w:val="000000"/>
          <w:lang w:val="uk-UA"/>
        </w:rPr>
        <w:t xml:space="preserve"> </w:t>
      </w:r>
      <w:r w:rsidRPr="007F442D">
        <w:rPr>
          <w:color w:val="000000"/>
          <w:lang w:val="uk-UA"/>
        </w:rPr>
        <w:t>постійних</w:t>
      </w:r>
      <w:r w:rsidR="00457D0E" w:rsidRPr="007F442D">
        <w:rPr>
          <w:color w:val="000000"/>
          <w:lang w:val="uk-UA"/>
        </w:rPr>
        <w:t xml:space="preserve"> </w:t>
      </w:r>
      <w:r w:rsidRPr="007F442D">
        <w:rPr>
          <w:color w:val="000000"/>
          <w:lang w:val="uk-UA"/>
        </w:rPr>
        <w:t>магнітів</w:t>
      </w:r>
      <w:r w:rsidR="00457D0E" w:rsidRPr="007F442D">
        <w:rPr>
          <w:color w:val="000000"/>
          <w:lang w:val="uk-UA"/>
        </w:rPr>
        <w:t xml:space="preserve"> </w:t>
      </w:r>
      <w:r w:rsidRPr="007F442D">
        <w:rPr>
          <w:color w:val="000000"/>
          <w:lang w:val="uk-UA"/>
        </w:rPr>
        <w:t>для</w:t>
      </w:r>
      <w:r w:rsidR="00457D0E" w:rsidRPr="007F442D">
        <w:rPr>
          <w:color w:val="000000"/>
          <w:lang w:val="uk-UA"/>
        </w:rPr>
        <w:t xml:space="preserve"> </w:t>
      </w:r>
      <w:r w:rsidRPr="007F442D">
        <w:rPr>
          <w:color w:val="000000"/>
          <w:lang w:val="uk-UA"/>
        </w:rPr>
        <w:t>фракціонатору</w:t>
      </w:r>
      <w:r w:rsidR="00457D0E" w:rsidRPr="007F442D">
        <w:rPr>
          <w:color w:val="000000"/>
          <w:lang w:val="uk-UA"/>
        </w:rPr>
        <w:t xml:space="preserve"> </w:t>
      </w:r>
      <w:r w:rsidRPr="007F442D">
        <w:rPr>
          <w:color w:val="000000"/>
          <w:lang w:val="uk-UA"/>
        </w:rPr>
        <w:t>магнітокерованого</w:t>
      </w:r>
      <w:r w:rsidR="00457D0E" w:rsidRPr="007F442D">
        <w:rPr>
          <w:color w:val="000000"/>
          <w:lang w:val="uk-UA"/>
        </w:rPr>
        <w:t xml:space="preserve"> </w:t>
      </w:r>
      <w:r w:rsidRPr="007F442D">
        <w:rPr>
          <w:color w:val="000000"/>
          <w:lang w:val="uk-UA"/>
        </w:rPr>
        <w:t>біосорбенту</w:t>
      </w:r>
      <w:r w:rsidR="00457D0E" w:rsidRPr="007F442D">
        <w:rPr>
          <w:color w:val="000000"/>
          <w:lang w:val="uk-UA"/>
        </w:rPr>
        <w:t xml:space="preserve"> з кредитного модулю: Основи біомедичного застосування високоградієнтної феромагнітної сепарації і фільтрації</w:t>
      </w:r>
      <w:r w:rsidR="007F442D" w:rsidRPr="007F442D">
        <w:rPr>
          <w:color w:val="000000"/>
          <w:lang w:val="uk-UA"/>
        </w:rPr>
        <w:t>.</w:t>
      </w:r>
    </w:p>
    <w:p w:rsidR="00457D0E" w:rsidRPr="007F442D" w:rsidRDefault="00612F72"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lang w:val="uk-UA"/>
        </w:rPr>
        <w:t xml:space="preserve">Метод сепарації біооб’єктів із застосуванням ефективної електромагнітної сили </w:t>
      </w:r>
      <w:r w:rsidR="0034578A" w:rsidRPr="007F442D">
        <w:rPr>
          <w:color w:val="000000"/>
          <w:lang w:val="uk-UA"/>
        </w:rPr>
        <w:t>з кредитного модулю: Основи біомедичного застосування високоградієнтної феромагнітної сепарації і фільтраці</w:t>
      </w:r>
      <w:r w:rsidR="007F442D" w:rsidRPr="007F442D">
        <w:rPr>
          <w:color w:val="000000"/>
          <w:lang w:val="uk-UA"/>
        </w:rPr>
        <w:t>.</w:t>
      </w:r>
    </w:p>
    <w:p w:rsidR="0034578A"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Глобальне вирівнювання з кредитного з кредитного модулю: Біоінформатика</w:t>
      </w:r>
      <w:r w:rsidR="007F442D" w:rsidRPr="007F442D">
        <w:rPr>
          <w:color w:val="000000"/>
          <w:lang w:val="uk-UA"/>
        </w:rPr>
        <w:t>.</w:t>
      </w:r>
    </w:p>
    <w:p w:rsidR="007F442D"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Локальне вирівнювання з кредитного з кредитного модулю: Біоінформатика</w:t>
      </w:r>
      <w:r w:rsidR="007F442D" w:rsidRPr="007F442D">
        <w:rPr>
          <w:color w:val="000000"/>
          <w:lang w:val="uk-UA"/>
        </w:rPr>
        <w:t>.</w:t>
      </w:r>
    </w:p>
    <w:p w:rsidR="0034578A"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Псевдоглобальне вирівнювання з кредитного модулю: Біоінформатика</w:t>
      </w:r>
      <w:r w:rsidR="007F442D" w:rsidRPr="007F442D">
        <w:rPr>
          <w:color w:val="000000"/>
          <w:lang w:val="uk-UA"/>
        </w:rPr>
        <w:t>.</w:t>
      </w:r>
    </w:p>
    <w:p w:rsidR="0034578A"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Порівняння подібних послідовностей з кредитного модулю: Біоінформатика</w:t>
      </w:r>
      <w:r w:rsidR="007F442D" w:rsidRPr="007F442D">
        <w:rPr>
          <w:color w:val="000000"/>
          <w:lang w:val="uk-UA"/>
        </w:rPr>
        <w:t>.</w:t>
      </w:r>
    </w:p>
    <w:p w:rsidR="0034578A"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Загальна функція штрафу з кредитного модулю: Біоінформатика</w:t>
      </w:r>
      <w:r w:rsidR="007F442D" w:rsidRPr="007F442D">
        <w:rPr>
          <w:color w:val="000000"/>
          <w:lang w:val="uk-UA"/>
        </w:rPr>
        <w:t>.</w:t>
      </w:r>
    </w:p>
    <w:p w:rsidR="007F442D"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Матриця PAM з кредитного модулю: Біоінформатика</w:t>
      </w:r>
      <w:r w:rsidR="007F442D" w:rsidRPr="007F442D">
        <w:rPr>
          <w:color w:val="000000"/>
          <w:lang w:val="uk-UA"/>
        </w:rPr>
        <w:t>.</w:t>
      </w:r>
    </w:p>
    <w:p w:rsidR="0034578A"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Визначення  молекулярної маси полімеру віскозиметричним з кредитного модулю: Біофізика полімерів</w:t>
      </w:r>
      <w:r w:rsidR="007F442D" w:rsidRPr="007F442D">
        <w:rPr>
          <w:color w:val="000000"/>
          <w:lang w:val="uk-UA"/>
        </w:rPr>
        <w:t>.</w:t>
      </w:r>
    </w:p>
    <w:p w:rsidR="0034578A"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lang w:val="uk-UA"/>
        </w:rPr>
        <w:t>Гідродинамічний та оптичний методи дослідження конформаційних перетворень амфотерних біополімерів  з кредитного модулю: Біофізика полімерів</w:t>
      </w:r>
      <w:r w:rsidR="007F442D" w:rsidRPr="007F442D">
        <w:rPr>
          <w:color w:val="000000"/>
          <w:lang w:val="uk-UA"/>
        </w:rPr>
        <w:t>.</w:t>
      </w:r>
    </w:p>
    <w:p w:rsidR="0034578A"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rPr>
        <w:t>Побудова поліпептидних ланцюгів за допомогою програми ArgusLab. Вирівнювання геометрії, зв'язків та кутів між атомами. Встановлення водневих зв'язків з кредитного модулю: Біофізика полімерів</w:t>
      </w:r>
      <w:r w:rsidR="007F442D" w:rsidRPr="007F442D">
        <w:rPr>
          <w:color w:val="000000"/>
          <w:lang w:val="uk-UA"/>
        </w:rPr>
        <w:t>.</w:t>
      </w:r>
    </w:p>
    <w:p w:rsidR="0034578A" w:rsidRPr="007F442D" w:rsidRDefault="0034578A" w:rsidP="007F442D">
      <w:pPr>
        <w:pStyle w:val="ab"/>
        <w:widowControl w:val="0"/>
        <w:numPr>
          <w:ilvl w:val="0"/>
          <w:numId w:val="29"/>
        </w:numPr>
        <w:autoSpaceDE w:val="0"/>
        <w:autoSpaceDN w:val="0"/>
        <w:adjustRightInd w:val="0"/>
        <w:spacing w:line="276" w:lineRule="auto"/>
        <w:jc w:val="both"/>
        <w:rPr>
          <w:color w:val="000000"/>
          <w:lang w:val="uk-UA"/>
        </w:rPr>
      </w:pPr>
      <w:r w:rsidRPr="007F442D">
        <w:rPr>
          <w:color w:val="000000"/>
          <w:lang w:val="uk-UA"/>
        </w:rPr>
        <w:t xml:space="preserve">Одержання РНК-концентрату із дріжджів </w:t>
      </w:r>
      <w:r w:rsidRPr="007F442D">
        <w:rPr>
          <w:color w:val="000000"/>
        </w:rPr>
        <w:t>S</w:t>
      </w:r>
      <w:r w:rsidRPr="007F442D">
        <w:rPr>
          <w:color w:val="000000"/>
          <w:lang w:val="uk-UA"/>
        </w:rPr>
        <w:t xml:space="preserve">. </w:t>
      </w:r>
      <w:r w:rsidRPr="007F442D">
        <w:rPr>
          <w:color w:val="000000"/>
        </w:rPr>
        <w:t>cerevisiae</w:t>
      </w:r>
      <w:r w:rsidRPr="007F442D">
        <w:rPr>
          <w:color w:val="000000"/>
          <w:lang w:val="uk-UA"/>
        </w:rPr>
        <w:t xml:space="preserve"> та перевірка його якості спектрофотометричним методом з кредитного модулю: Біофізика полімерів</w:t>
      </w:r>
      <w:r w:rsidR="007F442D" w:rsidRPr="007F442D">
        <w:rPr>
          <w:color w:val="000000"/>
          <w:lang w:val="uk-UA"/>
        </w:rPr>
        <w:t>.</w:t>
      </w:r>
    </w:p>
    <w:p w:rsidR="00A7329F" w:rsidRPr="007F442D" w:rsidRDefault="00A7329F" w:rsidP="007F442D">
      <w:pPr>
        <w:pStyle w:val="ab"/>
        <w:numPr>
          <w:ilvl w:val="0"/>
          <w:numId w:val="29"/>
        </w:numPr>
        <w:spacing w:line="276" w:lineRule="auto"/>
        <w:jc w:val="both"/>
        <w:rPr>
          <w:lang w:val="uk-UA"/>
        </w:rPr>
      </w:pPr>
      <w:r w:rsidRPr="007F442D">
        <w:rPr>
          <w:lang w:val="uk-UA"/>
        </w:rPr>
        <w:t xml:space="preserve">Розрахунок магнітостатичних полів феромагнітної кулі у програмі </w:t>
      </w:r>
      <w:r w:rsidRPr="007F442D">
        <w:rPr>
          <w:lang w:val="en-US"/>
        </w:rPr>
        <w:t>comsol</w:t>
      </w:r>
      <w:r w:rsidRPr="007F442D">
        <w:rPr>
          <w:lang w:val="uk-UA"/>
        </w:rPr>
        <w:t xml:space="preserve"> </w:t>
      </w:r>
      <w:r w:rsidRPr="007F442D">
        <w:rPr>
          <w:lang w:val="en-US"/>
        </w:rPr>
        <w:t>multiphysics</w:t>
      </w:r>
      <w:r w:rsidRPr="007F442D">
        <w:rPr>
          <w:lang w:val="uk-UA"/>
        </w:rPr>
        <w:t>.</w:t>
      </w:r>
    </w:p>
    <w:p w:rsidR="00A7329F" w:rsidRPr="007F442D" w:rsidRDefault="00A7329F" w:rsidP="007F442D">
      <w:pPr>
        <w:pStyle w:val="ab"/>
        <w:numPr>
          <w:ilvl w:val="0"/>
          <w:numId w:val="29"/>
        </w:numPr>
        <w:spacing w:line="276" w:lineRule="auto"/>
        <w:jc w:val="both"/>
        <w:rPr>
          <w:lang w:val="uk-UA"/>
        </w:rPr>
      </w:pPr>
      <w:r w:rsidRPr="007F442D">
        <w:rPr>
          <w:lang w:val="uk-UA"/>
        </w:rPr>
        <w:t xml:space="preserve">Розрахунок магнітостатичних полів феромагнітної циліндра у програмі </w:t>
      </w:r>
      <w:r w:rsidRPr="007F442D">
        <w:rPr>
          <w:lang w:val="en-US"/>
        </w:rPr>
        <w:t>comsol</w:t>
      </w:r>
      <w:r w:rsidRPr="007F442D">
        <w:rPr>
          <w:lang w:val="uk-UA"/>
        </w:rPr>
        <w:t xml:space="preserve"> </w:t>
      </w:r>
      <w:r w:rsidRPr="007F442D">
        <w:rPr>
          <w:lang w:val="en-US"/>
        </w:rPr>
        <w:t>multiphysics</w:t>
      </w:r>
      <w:r w:rsidRPr="007F442D">
        <w:rPr>
          <w:lang w:val="uk-UA"/>
        </w:rPr>
        <w:t>.</w:t>
      </w:r>
    </w:p>
    <w:p w:rsidR="00A7329F" w:rsidRPr="007F442D" w:rsidRDefault="00A7329F" w:rsidP="007F442D">
      <w:pPr>
        <w:pStyle w:val="ab"/>
        <w:numPr>
          <w:ilvl w:val="0"/>
          <w:numId w:val="29"/>
        </w:numPr>
        <w:spacing w:line="276" w:lineRule="auto"/>
        <w:jc w:val="both"/>
        <w:rPr>
          <w:b/>
          <w:lang w:val="uk-UA"/>
        </w:rPr>
      </w:pPr>
      <w:r w:rsidRPr="007F442D">
        <w:rPr>
          <w:lang w:val="uk-UA"/>
        </w:rPr>
        <w:t>Розрахунок магнітостатичних полів магнітної системи на основі постійних магнітів. для фракціонатору магнітокерованого біосорбенту.</w:t>
      </w:r>
    </w:p>
    <w:p w:rsidR="00A7329F" w:rsidRPr="007F442D" w:rsidRDefault="00A7329F" w:rsidP="007F442D">
      <w:pPr>
        <w:pStyle w:val="ab"/>
        <w:numPr>
          <w:ilvl w:val="0"/>
          <w:numId w:val="29"/>
        </w:numPr>
        <w:spacing w:line="276" w:lineRule="auto"/>
        <w:jc w:val="both"/>
        <w:rPr>
          <w:lang w:val="uk-UA"/>
        </w:rPr>
      </w:pPr>
      <w:r w:rsidRPr="007F442D">
        <w:rPr>
          <w:lang w:val="uk-UA"/>
        </w:rPr>
        <w:t>Метод сепарації біооб’єктів із застосуванням ефективної електромагнітної сили.</w:t>
      </w:r>
    </w:p>
    <w:p w:rsidR="00A7329F" w:rsidRPr="00A7329F" w:rsidRDefault="00A7329F" w:rsidP="00A7329F">
      <w:pPr>
        <w:spacing w:line="360" w:lineRule="auto"/>
        <w:rPr>
          <w:sz w:val="24"/>
          <w:szCs w:val="24"/>
          <w:lang w:val="uk-UA"/>
        </w:rPr>
      </w:pPr>
      <w:r w:rsidRPr="00A7329F">
        <w:rPr>
          <w:sz w:val="24"/>
          <w:szCs w:val="24"/>
          <w:lang w:val="uk-UA"/>
        </w:rPr>
        <w:t xml:space="preserve"> </w:t>
      </w:r>
    </w:p>
    <w:p w:rsidR="0034578A" w:rsidRPr="0034578A" w:rsidRDefault="0034578A" w:rsidP="00457D0E">
      <w:pPr>
        <w:widowControl w:val="0"/>
        <w:autoSpaceDE w:val="0"/>
        <w:autoSpaceDN w:val="0"/>
        <w:adjustRightInd w:val="0"/>
        <w:spacing w:before="30" w:line="225" w:lineRule="exact"/>
        <w:ind w:left="15"/>
        <w:jc w:val="both"/>
        <w:rPr>
          <w:color w:val="000000"/>
          <w:lang w:val="uk-UA"/>
        </w:rPr>
      </w:pPr>
    </w:p>
    <w:p w:rsidR="00F9719B" w:rsidRPr="00550121" w:rsidRDefault="00A45016" w:rsidP="00174841">
      <w:pPr>
        <w:numPr>
          <w:ilvl w:val="1"/>
          <w:numId w:val="5"/>
        </w:numPr>
        <w:spacing w:line="276" w:lineRule="auto"/>
        <w:jc w:val="both"/>
        <w:rPr>
          <w:sz w:val="24"/>
          <w:szCs w:val="24"/>
          <w:lang w:val="uk-UA"/>
        </w:rPr>
      </w:pPr>
      <w:r w:rsidRPr="00550121">
        <w:rPr>
          <w:b/>
          <w:sz w:val="24"/>
          <w:szCs w:val="24"/>
          <w:lang w:val="uk-UA"/>
        </w:rPr>
        <w:t xml:space="preserve"> </w:t>
      </w:r>
      <w:r w:rsidR="00F9719B" w:rsidRPr="00550121">
        <w:rPr>
          <w:b/>
          <w:sz w:val="24"/>
          <w:szCs w:val="24"/>
          <w:lang w:val="uk-UA"/>
        </w:rPr>
        <w:t xml:space="preserve">Науково-дослідна робота </w:t>
      </w:r>
      <w:r w:rsidR="00C364B9" w:rsidRPr="00550121">
        <w:rPr>
          <w:b/>
          <w:sz w:val="24"/>
          <w:szCs w:val="24"/>
          <w:lang w:val="uk-UA"/>
        </w:rPr>
        <w:t xml:space="preserve">та інноваційна діяльність </w:t>
      </w:r>
      <w:r w:rsidR="00F9719B" w:rsidRPr="00550121">
        <w:rPr>
          <w:b/>
          <w:sz w:val="24"/>
          <w:szCs w:val="24"/>
          <w:lang w:val="uk-UA"/>
        </w:rPr>
        <w:t>студентів</w:t>
      </w:r>
      <w:r w:rsidR="00C364B9" w:rsidRPr="00550121">
        <w:rPr>
          <w:sz w:val="24"/>
          <w:szCs w:val="24"/>
          <w:lang w:val="uk-UA"/>
        </w:rPr>
        <w:t xml:space="preserve">, </w:t>
      </w:r>
      <w:r w:rsidR="00C364B9" w:rsidRPr="00550121">
        <w:rPr>
          <w:b/>
          <w:sz w:val="24"/>
          <w:szCs w:val="24"/>
          <w:lang w:val="uk-UA"/>
        </w:rPr>
        <w:t>молодих учених</w:t>
      </w:r>
    </w:p>
    <w:p w:rsidR="00F9719B" w:rsidRPr="0043065E" w:rsidRDefault="00C41B97" w:rsidP="00174841">
      <w:pPr>
        <w:pStyle w:val="21"/>
        <w:tabs>
          <w:tab w:val="left" w:pos="0"/>
        </w:tabs>
        <w:spacing w:line="276" w:lineRule="auto"/>
        <w:ind w:right="184" w:firstLine="709"/>
        <w:rPr>
          <w:sz w:val="24"/>
          <w:szCs w:val="24"/>
        </w:rPr>
      </w:pPr>
      <w:r w:rsidRPr="0043065E">
        <w:rPr>
          <w:sz w:val="24"/>
          <w:szCs w:val="24"/>
        </w:rPr>
        <w:t xml:space="preserve">Студенти кафедри біоінформатики починають займатися науковою роботою </w:t>
      </w:r>
      <w:r w:rsidR="0031139D">
        <w:rPr>
          <w:sz w:val="24"/>
          <w:szCs w:val="24"/>
        </w:rPr>
        <w:t>починаючи</w:t>
      </w:r>
      <w:r w:rsidRPr="0043065E">
        <w:rPr>
          <w:sz w:val="24"/>
          <w:szCs w:val="24"/>
        </w:rPr>
        <w:t xml:space="preserve"> </w:t>
      </w:r>
      <w:r w:rsidR="0031139D">
        <w:rPr>
          <w:sz w:val="24"/>
          <w:szCs w:val="24"/>
        </w:rPr>
        <w:t xml:space="preserve">з </w:t>
      </w:r>
      <w:r w:rsidR="00373655" w:rsidRPr="0043065E">
        <w:rPr>
          <w:sz w:val="24"/>
          <w:szCs w:val="24"/>
        </w:rPr>
        <w:t>3</w:t>
      </w:r>
      <w:r w:rsidRPr="0043065E">
        <w:rPr>
          <w:sz w:val="24"/>
          <w:szCs w:val="24"/>
        </w:rPr>
        <w:t xml:space="preserve"> курс</w:t>
      </w:r>
      <w:r w:rsidR="0031139D">
        <w:rPr>
          <w:sz w:val="24"/>
          <w:szCs w:val="24"/>
        </w:rPr>
        <w:t>у</w:t>
      </w:r>
      <w:r w:rsidRPr="0043065E">
        <w:rPr>
          <w:sz w:val="24"/>
          <w:szCs w:val="24"/>
        </w:rPr>
        <w:t xml:space="preserve">. </w:t>
      </w:r>
      <w:r w:rsidR="00C10C26" w:rsidRPr="0043065E">
        <w:rPr>
          <w:sz w:val="24"/>
          <w:szCs w:val="24"/>
        </w:rPr>
        <w:t>Зокрема, у</w:t>
      </w:r>
      <w:r w:rsidR="00F9719B" w:rsidRPr="0043065E">
        <w:rPr>
          <w:sz w:val="24"/>
          <w:szCs w:val="24"/>
        </w:rPr>
        <w:t xml:space="preserve"> виконанні НДР у 20</w:t>
      </w:r>
      <w:r w:rsidR="00B10849" w:rsidRPr="0043065E">
        <w:rPr>
          <w:sz w:val="24"/>
          <w:szCs w:val="24"/>
        </w:rPr>
        <w:t>1</w:t>
      </w:r>
      <w:r w:rsidR="000E0D6A" w:rsidRPr="0043065E">
        <w:rPr>
          <w:sz w:val="24"/>
          <w:szCs w:val="24"/>
          <w:lang w:val="ru-RU"/>
        </w:rPr>
        <w:t>3</w:t>
      </w:r>
      <w:r w:rsidR="00F9719B" w:rsidRPr="0043065E">
        <w:rPr>
          <w:sz w:val="24"/>
          <w:szCs w:val="24"/>
        </w:rPr>
        <w:t xml:space="preserve"> році брало участь </w:t>
      </w:r>
      <w:r w:rsidR="001D57FB">
        <w:rPr>
          <w:sz w:val="24"/>
          <w:szCs w:val="24"/>
        </w:rPr>
        <w:t>3</w:t>
      </w:r>
      <w:r w:rsidRPr="0043065E">
        <w:rPr>
          <w:sz w:val="24"/>
          <w:szCs w:val="24"/>
        </w:rPr>
        <w:t xml:space="preserve"> </w:t>
      </w:r>
      <w:r w:rsidR="00F9719B" w:rsidRPr="0043065E">
        <w:rPr>
          <w:sz w:val="24"/>
          <w:szCs w:val="24"/>
        </w:rPr>
        <w:t xml:space="preserve"> студент</w:t>
      </w:r>
      <w:r w:rsidR="0031139D">
        <w:rPr>
          <w:sz w:val="24"/>
          <w:szCs w:val="24"/>
        </w:rPr>
        <w:t>и</w:t>
      </w:r>
      <w:r w:rsidR="00053511" w:rsidRPr="0043065E">
        <w:rPr>
          <w:sz w:val="24"/>
          <w:szCs w:val="24"/>
        </w:rPr>
        <w:t xml:space="preserve">, з </w:t>
      </w:r>
      <w:r w:rsidR="00053511" w:rsidRPr="001D57FB">
        <w:rPr>
          <w:sz w:val="24"/>
          <w:szCs w:val="24"/>
        </w:rPr>
        <w:t>них 1</w:t>
      </w:r>
      <w:r w:rsidR="00C10C26" w:rsidRPr="001D57FB">
        <w:rPr>
          <w:sz w:val="24"/>
          <w:szCs w:val="24"/>
        </w:rPr>
        <w:t xml:space="preserve"> </w:t>
      </w:r>
      <w:r w:rsidR="00053511" w:rsidRPr="001D57FB">
        <w:rPr>
          <w:sz w:val="24"/>
          <w:szCs w:val="24"/>
        </w:rPr>
        <w:t>з</w:t>
      </w:r>
      <w:r w:rsidR="00C10C26" w:rsidRPr="0043065E">
        <w:rPr>
          <w:sz w:val="24"/>
          <w:szCs w:val="24"/>
        </w:rPr>
        <w:t xml:space="preserve"> оплат</w:t>
      </w:r>
      <w:r w:rsidR="00053511" w:rsidRPr="0043065E">
        <w:rPr>
          <w:sz w:val="24"/>
          <w:szCs w:val="24"/>
        </w:rPr>
        <w:t>ою</w:t>
      </w:r>
      <w:r w:rsidR="00F9719B" w:rsidRPr="0043065E">
        <w:rPr>
          <w:sz w:val="24"/>
          <w:szCs w:val="24"/>
        </w:rPr>
        <w:t xml:space="preserve">. До них увійшли </w:t>
      </w:r>
      <w:r w:rsidR="008B0462" w:rsidRPr="0043065E">
        <w:rPr>
          <w:sz w:val="24"/>
          <w:szCs w:val="24"/>
        </w:rPr>
        <w:t xml:space="preserve"> </w:t>
      </w:r>
      <w:r w:rsidR="00C10C26" w:rsidRPr="0043065E">
        <w:rPr>
          <w:sz w:val="24"/>
          <w:szCs w:val="24"/>
        </w:rPr>
        <w:t>не лише магістри</w:t>
      </w:r>
      <w:r w:rsidR="00F9719B" w:rsidRPr="0043065E">
        <w:rPr>
          <w:sz w:val="24"/>
          <w:szCs w:val="24"/>
        </w:rPr>
        <w:t>, які залучалися</w:t>
      </w:r>
      <w:r w:rsidRPr="0043065E">
        <w:rPr>
          <w:sz w:val="24"/>
          <w:szCs w:val="24"/>
        </w:rPr>
        <w:t xml:space="preserve"> до </w:t>
      </w:r>
      <w:r w:rsidR="008F04CD" w:rsidRPr="0043065E">
        <w:rPr>
          <w:sz w:val="24"/>
          <w:szCs w:val="24"/>
        </w:rPr>
        <w:t>виконання НДР у</w:t>
      </w:r>
      <w:r w:rsidR="00F9719B" w:rsidRPr="0043065E">
        <w:rPr>
          <w:sz w:val="24"/>
          <w:szCs w:val="24"/>
        </w:rPr>
        <w:t xml:space="preserve"> звітному році,</w:t>
      </w:r>
      <w:r w:rsidR="00861F41" w:rsidRPr="0043065E">
        <w:rPr>
          <w:sz w:val="24"/>
          <w:szCs w:val="24"/>
        </w:rPr>
        <w:t xml:space="preserve"> але і</w:t>
      </w:r>
      <w:r w:rsidR="00C10C26" w:rsidRPr="0043065E">
        <w:rPr>
          <w:sz w:val="24"/>
          <w:szCs w:val="24"/>
        </w:rPr>
        <w:t xml:space="preserve"> </w:t>
      </w:r>
      <w:r w:rsidR="00A07413" w:rsidRPr="0043065E">
        <w:rPr>
          <w:sz w:val="24"/>
          <w:szCs w:val="24"/>
        </w:rPr>
        <w:t>два студента</w:t>
      </w:r>
      <w:r w:rsidR="00F9719B" w:rsidRPr="0043065E">
        <w:rPr>
          <w:sz w:val="24"/>
          <w:szCs w:val="24"/>
        </w:rPr>
        <w:t xml:space="preserve"> молодших курсів, які приймали активну участь у </w:t>
      </w:r>
      <w:r w:rsidR="00F9719B" w:rsidRPr="0043065E">
        <w:rPr>
          <w:sz w:val="24"/>
          <w:szCs w:val="24"/>
        </w:rPr>
        <w:lastRenderedPageBreak/>
        <w:t>виконанні роб</w:t>
      </w:r>
      <w:r w:rsidR="00B10849" w:rsidRPr="0043065E">
        <w:rPr>
          <w:sz w:val="24"/>
          <w:szCs w:val="24"/>
        </w:rPr>
        <w:t>оти</w:t>
      </w:r>
      <w:r w:rsidR="00F9719B" w:rsidRPr="0043065E">
        <w:rPr>
          <w:sz w:val="24"/>
          <w:szCs w:val="24"/>
        </w:rPr>
        <w:t xml:space="preserve">. </w:t>
      </w:r>
    </w:p>
    <w:p w:rsidR="00A20518" w:rsidRPr="0043065E" w:rsidRDefault="004F481A" w:rsidP="00174841">
      <w:pPr>
        <w:pStyle w:val="21"/>
        <w:tabs>
          <w:tab w:val="left" w:pos="0"/>
        </w:tabs>
        <w:spacing w:line="276" w:lineRule="auto"/>
        <w:ind w:right="184" w:firstLine="709"/>
        <w:rPr>
          <w:sz w:val="24"/>
          <w:szCs w:val="24"/>
        </w:rPr>
      </w:pPr>
      <w:r w:rsidRPr="0043065E">
        <w:rPr>
          <w:sz w:val="24"/>
          <w:szCs w:val="24"/>
        </w:rPr>
        <w:t xml:space="preserve">У звітному році студентами кафедри біоінформатики опубліковано </w:t>
      </w:r>
      <w:r w:rsidR="005729E6" w:rsidRPr="0043065E">
        <w:rPr>
          <w:b/>
          <w:sz w:val="24"/>
          <w:szCs w:val="24"/>
        </w:rPr>
        <w:t>4</w:t>
      </w:r>
      <w:r w:rsidRPr="0043065E">
        <w:rPr>
          <w:b/>
          <w:sz w:val="24"/>
          <w:szCs w:val="24"/>
        </w:rPr>
        <w:t xml:space="preserve"> стат</w:t>
      </w:r>
      <w:r w:rsidR="005729E6" w:rsidRPr="0043065E">
        <w:rPr>
          <w:b/>
          <w:sz w:val="24"/>
          <w:szCs w:val="24"/>
        </w:rPr>
        <w:t>ті</w:t>
      </w:r>
      <w:r w:rsidRPr="0043065E">
        <w:rPr>
          <w:sz w:val="24"/>
          <w:szCs w:val="24"/>
        </w:rPr>
        <w:t xml:space="preserve"> </w:t>
      </w:r>
      <w:r w:rsidR="00D01578" w:rsidRPr="0043065E">
        <w:rPr>
          <w:sz w:val="24"/>
          <w:szCs w:val="24"/>
        </w:rPr>
        <w:t xml:space="preserve">(з них </w:t>
      </w:r>
      <w:r w:rsidR="005729E6" w:rsidRPr="0043065E">
        <w:rPr>
          <w:b/>
          <w:sz w:val="24"/>
          <w:szCs w:val="24"/>
        </w:rPr>
        <w:t>1</w:t>
      </w:r>
      <w:r w:rsidR="0031139D">
        <w:rPr>
          <w:b/>
          <w:sz w:val="24"/>
          <w:szCs w:val="24"/>
        </w:rPr>
        <w:t xml:space="preserve"> </w:t>
      </w:r>
      <w:r w:rsidR="00D01578" w:rsidRPr="0043065E">
        <w:rPr>
          <w:sz w:val="24"/>
          <w:szCs w:val="24"/>
        </w:rPr>
        <w:t>у міжнародн</w:t>
      </w:r>
      <w:r w:rsidR="0031139D">
        <w:rPr>
          <w:sz w:val="24"/>
          <w:szCs w:val="24"/>
        </w:rPr>
        <w:t>ому</w:t>
      </w:r>
      <w:r w:rsidR="00D01578" w:rsidRPr="0043065E">
        <w:rPr>
          <w:sz w:val="24"/>
          <w:szCs w:val="24"/>
        </w:rPr>
        <w:t xml:space="preserve"> виданн</w:t>
      </w:r>
      <w:r w:rsidR="0031139D">
        <w:rPr>
          <w:sz w:val="24"/>
          <w:szCs w:val="24"/>
        </w:rPr>
        <w:t>і</w:t>
      </w:r>
      <w:r w:rsidR="00D01578" w:rsidRPr="0043065E">
        <w:rPr>
          <w:sz w:val="24"/>
          <w:szCs w:val="24"/>
        </w:rPr>
        <w:t xml:space="preserve">) </w:t>
      </w:r>
      <w:r w:rsidRPr="0043065E">
        <w:rPr>
          <w:sz w:val="24"/>
          <w:szCs w:val="24"/>
        </w:rPr>
        <w:t xml:space="preserve">та </w:t>
      </w:r>
      <w:r w:rsidR="001D57FB">
        <w:rPr>
          <w:b/>
          <w:sz w:val="24"/>
          <w:szCs w:val="24"/>
        </w:rPr>
        <w:t>1</w:t>
      </w:r>
      <w:r w:rsidR="00F741AD">
        <w:rPr>
          <w:b/>
          <w:sz w:val="24"/>
          <w:szCs w:val="24"/>
        </w:rPr>
        <w:t>8</w:t>
      </w:r>
      <w:r w:rsidRPr="0043065E">
        <w:rPr>
          <w:b/>
          <w:sz w:val="24"/>
          <w:szCs w:val="24"/>
        </w:rPr>
        <w:t xml:space="preserve"> тез</w:t>
      </w:r>
      <w:r w:rsidRPr="0043065E">
        <w:rPr>
          <w:sz w:val="24"/>
          <w:szCs w:val="24"/>
        </w:rPr>
        <w:t xml:space="preserve"> доповідей на конференціях у співавторстві. </w:t>
      </w:r>
    </w:p>
    <w:p w:rsidR="002F1FE5" w:rsidRPr="0043065E" w:rsidRDefault="002F1FE5" w:rsidP="00174841">
      <w:pPr>
        <w:pStyle w:val="21"/>
        <w:tabs>
          <w:tab w:val="left" w:pos="0"/>
        </w:tabs>
        <w:spacing w:line="276" w:lineRule="auto"/>
        <w:ind w:right="184" w:firstLine="709"/>
        <w:rPr>
          <w:sz w:val="24"/>
          <w:szCs w:val="24"/>
        </w:rPr>
      </w:pPr>
      <w:r w:rsidRPr="0043065E">
        <w:rPr>
          <w:sz w:val="24"/>
          <w:szCs w:val="24"/>
        </w:rPr>
        <w:t>Список наукових публікацій студентів наведено у додатку 1.</w:t>
      </w:r>
    </w:p>
    <w:p w:rsidR="00716801" w:rsidRPr="0043065E" w:rsidRDefault="00C81A0E" w:rsidP="00174841">
      <w:pPr>
        <w:pStyle w:val="21"/>
        <w:tabs>
          <w:tab w:val="left" w:pos="0"/>
        </w:tabs>
        <w:spacing w:line="276" w:lineRule="auto"/>
        <w:ind w:right="184" w:firstLine="709"/>
        <w:rPr>
          <w:sz w:val="24"/>
          <w:szCs w:val="24"/>
          <w:lang w:val="ru-RU"/>
        </w:rPr>
      </w:pPr>
      <w:r w:rsidRPr="0043065E">
        <w:rPr>
          <w:rStyle w:val="hit"/>
          <w:b w:val="0"/>
          <w:bCs w:val="0"/>
          <w:sz w:val="24"/>
          <w:szCs w:val="24"/>
        </w:rPr>
        <w:t xml:space="preserve"> </w:t>
      </w:r>
      <w:r w:rsidRPr="0043065E">
        <w:rPr>
          <w:sz w:val="24"/>
          <w:szCs w:val="24"/>
        </w:rPr>
        <w:t>У 201</w:t>
      </w:r>
      <w:r w:rsidR="000E0D6A" w:rsidRPr="0043065E">
        <w:rPr>
          <w:sz w:val="24"/>
          <w:szCs w:val="24"/>
          <w:lang w:val="ru-RU"/>
        </w:rPr>
        <w:t>3</w:t>
      </w:r>
      <w:r w:rsidR="00362414" w:rsidRPr="0043065E">
        <w:rPr>
          <w:sz w:val="24"/>
          <w:szCs w:val="24"/>
        </w:rPr>
        <w:t xml:space="preserve"> році студенти </w:t>
      </w:r>
      <w:r w:rsidRPr="0043065E">
        <w:rPr>
          <w:sz w:val="24"/>
          <w:szCs w:val="24"/>
        </w:rPr>
        <w:t>кафедри біоінформатики</w:t>
      </w:r>
      <w:r w:rsidR="00362414" w:rsidRPr="0043065E">
        <w:rPr>
          <w:sz w:val="24"/>
          <w:szCs w:val="24"/>
        </w:rPr>
        <w:t xml:space="preserve"> взяли активну участь у роботі конференцій різного рівня, на яких було </w:t>
      </w:r>
      <w:r w:rsidR="00362414" w:rsidRPr="0031139D">
        <w:rPr>
          <w:sz w:val="24"/>
          <w:szCs w:val="24"/>
        </w:rPr>
        <w:t xml:space="preserve">зроблено </w:t>
      </w:r>
      <w:r w:rsidR="0031139D" w:rsidRPr="00F741AD">
        <w:rPr>
          <w:b/>
          <w:sz w:val="24"/>
          <w:szCs w:val="24"/>
        </w:rPr>
        <w:t>7</w:t>
      </w:r>
      <w:r w:rsidR="00362414" w:rsidRPr="0031139D">
        <w:rPr>
          <w:b/>
          <w:sz w:val="24"/>
          <w:szCs w:val="24"/>
        </w:rPr>
        <w:t xml:space="preserve"> доповідей</w:t>
      </w:r>
      <w:r w:rsidR="00362414" w:rsidRPr="0031139D">
        <w:rPr>
          <w:sz w:val="24"/>
          <w:szCs w:val="24"/>
        </w:rPr>
        <w:t>.</w:t>
      </w:r>
      <w:r w:rsidR="00CA0BA7" w:rsidRPr="0043065E">
        <w:rPr>
          <w:sz w:val="24"/>
          <w:szCs w:val="24"/>
          <w:lang w:val="ru-RU"/>
        </w:rPr>
        <w:t xml:space="preserve"> </w:t>
      </w:r>
    </w:p>
    <w:p w:rsidR="00A07413" w:rsidRPr="0043065E" w:rsidRDefault="00152575" w:rsidP="00174841">
      <w:pPr>
        <w:tabs>
          <w:tab w:val="left" w:pos="0"/>
        </w:tabs>
        <w:spacing w:line="276" w:lineRule="auto"/>
        <w:ind w:firstLine="709"/>
        <w:jc w:val="both"/>
        <w:rPr>
          <w:sz w:val="24"/>
          <w:szCs w:val="24"/>
        </w:rPr>
      </w:pPr>
      <w:r w:rsidRPr="0043065E">
        <w:rPr>
          <w:iCs/>
          <w:sz w:val="24"/>
          <w:szCs w:val="24"/>
          <w:lang w:val="uk-UA"/>
        </w:rPr>
        <w:t>С</w:t>
      </w:r>
      <w:r w:rsidR="003852BC" w:rsidRPr="0043065E">
        <w:rPr>
          <w:iCs/>
          <w:sz w:val="24"/>
          <w:szCs w:val="24"/>
          <w:lang w:val="uk-UA"/>
        </w:rPr>
        <w:t xml:space="preserve">туденти 3-6 курсів приймали активну участь у </w:t>
      </w:r>
      <w:r w:rsidR="003852BC" w:rsidRPr="0043065E">
        <w:rPr>
          <w:iCs/>
          <w:sz w:val="24"/>
          <w:szCs w:val="24"/>
          <w:lang w:val="en-US"/>
        </w:rPr>
        <w:t>V</w:t>
      </w:r>
      <w:r w:rsidRPr="0043065E">
        <w:rPr>
          <w:iCs/>
          <w:sz w:val="24"/>
          <w:szCs w:val="24"/>
          <w:lang w:val="uk-UA"/>
        </w:rPr>
        <w:t>І</w:t>
      </w:r>
      <w:r w:rsidR="000E0D6A" w:rsidRPr="0043065E">
        <w:rPr>
          <w:iCs/>
          <w:sz w:val="24"/>
          <w:szCs w:val="24"/>
          <w:lang w:val="en-US"/>
        </w:rPr>
        <w:t>I</w:t>
      </w:r>
      <w:r w:rsidR="003852BC" w:rsidRPr="0043065E">
        <w:rPr>
          <w:iCs/>
          <w:sz w:val="24"/>
          <w:szCs w:val="24"/>
        </w:rPr>
        <w:t xml:space="preserve"> </w:t>
      </w:r>
      <w:r w:rsidR="0031139D">
        <w:rPr>
          <w:iCs/>
          <w:sz w:val="24"/>
          <w:szCs w:val="24"/>
          <w:lang w:val="uk-UA"/>
        </w:rPr>
        <w:t>Всеукраїнській</w:t>
      </w:r>
      <w:r w:rsidR="003852BC" w:rsidRPr="0043065E">
        <w:rPr>
          <w:iCs/>
          <w:sz w:val="24"/>
          <w:szCs w:val="24"/>
          <w:lang w:val="uk-UA"/>
        </w:rPr>
        <w:t xml:space="preserve"> науково-практичній конференції</w:t>
      </w:r>
      <w:r w:rsidR="0031139D">
        <w:rPr>
          <w:iCs/>
          <w:sz w:val="24"/>
          <w:szCs w:val="24"/>
          <w:lang w:val="uk-UA"/>
        </w:rPr>
        <w:t>, присвяченої</w:t>
      </w:r>
      <w:r w:rsidR="003852BC" w:rsidRPr="0043065E">
        <w:rPr>
          <w:iCs/>
          <w:sz w:val="24"/>
          <w:szCs w:val="24"/>
          <w:lang w:val="uk-UA"/>
        </w:rPr>
        <w:t xml:space="preserve"> </w:t>
      </w:r>
      <w:r w:rsidR="0031139D">
        <w:rPr>
          <w:iCs/>
          <w:sz w:val="24"/>
          <w:szCs w:val="24"/>
          <w:lang w:val="uk-UA"/>
        </w:rPr>
        <w:t xml:space="preserve">115-ї річниці заснування НТУУ «КПІ» </w:t>
      </w:r>
      <w:r w:rsidR="003852BC" w:rsidRPr="0043065E">
        <w:rPr>
          <w:iCs/>
          <w:sz w:val="24"/>
          <w:szCs w:val="24"/>
          <w:lang w:val="uk-UA"/>
        </w:rPr>
        <w:t xml:space="preserve">«Біотехнологія ХХІ століття», яка відбулася </w:t>
      </w:r>
      <w:r w:rsidR="0043065E" w:rsidRPr="0043065E">
        <w:rPr>
          <w:iCs/>
          <w:sz w:val="24"/>
          <w:szCs w:val="24"/>
          <w:lang w:val="uk-UA"/>
        </w:rPr>
        <w:t>24</w:t>
      </w:r>
      <w:r w:rsidR="003852BC" w:rsidRPr="0043065E">
        <w:rPr>
          <w:iCs/>
          <w:sz w:val="24"/>
          <w:szCs w:val="24"/>
          <w:lang w:val="uk-UA"/>
        </w:rPr>
        <w:t xml:space="preserve"> квітня 201</w:t>
      </w:r>
      <w:r w:rsidR="000E0D6A" w:rsidRPr="0043065E">
        <w:rPr>
          <w:iCs/>
          <w:sz w:val="24"/>
          <w:szCs w:val="24"/>
        </w:rPr>
        <w:t>3</w:t>
      </w:r>
      <w:r w:rsidR="003852BC" w:rsidRPr="0043065E">
        <w:rPr>
          <w:iCs/>
          <w:sz w:val="24"/>
          <w:szCs w:val="24"/>
          <w:lang w:val="uk-UA"/>
        </w:rPr>
        <w:t xml:space="preserve"> року у НТУУ «КПІ». </w:t>
      </w:r>
    </w:p>
    <w:p w:rsidR="0031139D" w:rsidRDefault="0031139D" w:rsidP="00174841">
      <w:pPr>
        <w:tabs>
          <w:tab w:val="left" w:pos="0"/>
        </w:tabs>
        <w:spacing w:line="276" w:lineRule="auto"/>
        <w:ind w:firstLine="709"/>
        <w:jc w:val="both"/>
        <w:rPr>
          <w:sz w:val="24"/>
          <w:szCs w:val="24"/>
          <w:lang w:val="uk-UA"/>
        </w:rPr>
      </w:pPr>
      <w:r>
        <w:rPr>
          <w:sz w:val="24"/>
          <w:szCs w:val="24"/>
          <w:lang w:val="uk-UA"/>
        </w:rPr>
        <w:t xml:space="preserve">Активну участь у науковій роботі кафедри беруть аспіранти, наприклад: </w:t>
      </w:r>
    </w:p>
    <w:p w:rsidR="004672CB" w:rsidRDefault="004672CB" w:rsidP="004672CB">
      <w:pPr>
        <w:tabs>
          <w:tab w:val="left" w:pos="0"/>
        </w:tabs>
        <w:spacing w:line="276" w:lineRule="auto"/>
        <w:ind w:firstLine="709"/>
        <w:jc w:val="both"/>
        <w:rPr>
          <w:sz w:val="24"/>
          <w:szCs w:val="24"/>
          <w:lang w:val="uk-UA"/>
        </w:rPr>
      </w:pPr>
      <w:r w:rsidRPr="0043065E">
        <w:rPr>
          <w:sz w:val="24"/>
          <w:szCs w:val="24"/>
        </w:rPr>
        <w:t>Чиж Ю.М. – аспірантка 1-го року навчання. Займається вивченням процесу біомінералізації у про-</w:t>
      </w:r>
      <w:r>
        <w:rPr>
          <w:sz w:val="24"/>
          <w:szCs w:val="24"/>
          <w:lang w:val="uk-UA"/>
        </w:rPr>
        <w:t xml:space="preserve"> </w:t>
      </w:r>
      <w:r w:rsidRPr="0043065E">
        <w:rPr>
          <w:sz w:val="24"/>
          <w:szCs w:val="24"/>
        </w:rPr>
        <w:t>та еукаріотів та впливом магнітного поля на процес біомінералізації біогенного магнетиту.  Опубліковано 4 статті, одна з яких – зарубіжна</w:t>
      </w:r>
      <w:r>
        <w:rPr>
          <w:sz w:val="24"/>
          <w:szCs w:val="24"/>
          <w:lang w:val="uk-UA"/>
        </w:rPr>
        <w:t xml:space="preserve">,   </w:t>
      </w:r>
      <w:r w:rsidRPr="004672CB">
        <w:rPr>
          <w:sz w:val="24"/>
          <w:szCs w:val="24"/>
          <w:highlight w:val="yellow"/>
          <w:lang w:val="uk-UA"/>
        </w:rPr>
        <w:t>….т</w:t>
      </w:r>
      <w:r>
        <w:rPr>
          <w:sz w:val="24"/>
          <w:szCs w:val="24"/>
          <w:lang w:val="uk-UA"/>
        </w:rPr>
        <w:t>ез</w:t>
      </w:r>
      <w:r w:rsidRPr="0043065E">
        <w:rPr>
          <w:sz w:val="24"/>
          <w:szCs w:val="24"/>
        </w:rPr>
        <w:t>.</w:t>
      </w:r>
    </w:p>
    <w:p w:rsidR="004672CB" w:rsidRPr="00E03D8C" w:rsidRDefault="004672CB" w:rsidP="004672CB">
      <w:pPr>
        <w:tabs>
          <w:tab w:val="left" w:pos="0"/>
        </w:tabs>
        <w:spacing w:line="276" w:lineRule="auto"/>
        <w:ind w:firstLine="709"/>
        <w:jc w:val="both"/>
        <w:rPr>
          <w:sz w:val="24"/>
          <w:szCs w:val="24"/>
          <w:lang w:val="uk-UA"/>
        </w:rPr>
      </w:pPr>
      <w:r>
        <w:rPr>
          <w:sz w:val="24"/>
          <w:szCs w:val="24"/>
          <w:lang w:val="uk-UA"/>
        </w:rPr>
        <w:t>Ковалев О.В. – аспірант 1 року навчання (заочна). Займається дослідженням сухого модифікованого магнітокерованого біосорбенту на основі дріжджових клітин.</w:t>
      </w:r>
      <w:r w:rsidRPr="00E03D8C">
        <w:rPr>
          <w:sz w:val="24"/>
          <w:szCs w:val="24"/>
        </w:rPr>
        <w:t xml:space="preserve"> </w:t>
      </w:r>
      <w:r w:rsidRPr="0043065E">
        <w:rPr>
          <w:sz w:val="24"/>
          <w:szCs w:val="24"/>
        </w:rPr>
        <w:t xml:space="preserve">Опубліковано </w:t>
      </w:r>
      <w:r>
        <w:rPr>
          <w:sz w:val="24"/>
          <w:szCs w:val="24"/>
          <w:lang w:val="uk-UA"/>
        </w:rPr>
        <w:t>2</w:t>
      </w:r>
      <w:r w:rsidRPr="0043065E">
        <w:rPr>
          <w:sz w:val="24"/>
          <w:szCs w:val="24"/>
        </w:rPr>
        <w:t xml:space="preserve"> статт</w:t>
      </w:r>
      <w:r>
        <w:rPr>
          <w:sz w:val="24"/>
          <w:szCs w:val="24"/>
          <w:lang w:val="uk-UA"/>
        </w:rPr>
        <w:t>і, 1 тези.</w:t>
      </w:r>
    </w:p>
    <w:p w:rsidR="004672CB" w:rsidRDefault="004672CB" w:rsidP="004672CB">
      <w:pPr>
        <w:tabs>
          <w:tab w:val="left" w:pos="0"/>
        </w:tabs>
        <w:spacing w:line="276" w:lineRule="auto"/>
        <w:ind w:firstLine="709"/>
        <w:jc w:val="both"/>
        <w:rPr>
          <w:sz w:val="24"/>
          <w:szCs w:val="24"/>
          <w:lang w:val="uk-UA"/>
        </w:rPr>
      </w:pPr>
      <w:r>
        <w:rPr>
          <w:sz w:val="24"/>
          <w:szCs w:val="24"/>
          <w:lang w:val="uk-UA"/>
        </w:rPr>
        <w:t>Дем'яненко І.</w:t>
      </w:r>
      <w:r w:rsidRPr="0043065E">
        <w:rPr>
          <w:sz w:val="24"/>
          <w:szCs w:val="24"/>
          <w:lang w:val="uk-UA"/>
        </w:rPr>
        <w:t>В. – аспірант 3 року навчання. Займається дослі</w:t>
      </w:r>
      <w:r>
        <w:rPr>
          <w:sz w:val="24"/>
          <w:szCs w:val="24"/>
          <w:lang w:val="uk-UA"/>
        </w:rPr>
        <w:t>дженнями магнітоструктурованої</w:t>
      </w:r>
      <w:r w:rsidRPr="0043065E">
        <w:rPr>
          <w:sz w:val="24"/>
          <w:szCs w:val="24"/>
          <w:lang w:val="uk-UA"/>
        </w:rPr>
        <w:t xml:space="preserve"> фази в біооб'єктах методами скануючої зондово</w:t>
      </w:r>
      <w:r>
        <w:rPr>
          <w:sz w:val="24"/>
          <w:szCs w:val="24"/>
          <w:lang w:val="uk-UA"/>
        </w:rPr>
        <w:t xml:space="preserve">ї мікроскопії, біоінформаційним </w:t>
      </w:r>
      <w:r w:rsidRPr="0043065E">
        <w:rPr>
          <w:sz w:val="24"/>
          <w:szCs w:val="24"/>
          <w:lang w:val="uk-UA"/>
        </w:rPr>
        <w:t>аналізом. Опубліковано 2 статті, 1 навчальний посібник, 1</w:t>
      </w:r>
      <w:r>
        <w:rPr>
          <w:sz w:val="24"/>
          <w:szCs w:val="24"/>
          <w:lang w:val="uk-UA"/>
        </w:rPr>
        <w:t>1</w:t>
      </w:r>
      <w:r w:rsidRPr="0043065E">
        <w:rPr>
          <w:sz w:val="24"/>
          <w:szCs w:val="24"/>
          <w:lang w:val="uk-UA"/>
        </w:rPr>
        <w:t>тез.</w:t>
      </w:r>
    </w:p>
    <w:p w:rsidR="004672CB" w:rsidRDefault="004672CB" w:rsidP="004672CB">
      <w:pPr>
        <w:tabs>
          <w:tab w:val="left" w:pos="0"/>
        </w:tabs>
        <w:spacing w:line="276" w:lineRule="auto"/>
        <w:ind w:firstLine="709"/>
        <w:jc w:val="both"/>
        <w:rPr>
          <w:sz w:val="24"/>
          <w:szCs w:val="24"/>
          <w:lang w:val="uk-UA"/>
        </w:rPr>
      </w:pPr>
      <w:r w:rsidRPr="00322887">
        <w:rPr>
          <w:color w:val="222222"/>
          <w:sz w:val="24"/>
          <w:szCs w:val="24"/>
          <w:shd w:val="clear" w:color="auto" w:fill="FFFFFF"/>
        </w:rPr>
        <w:t>Карпенко Ю.В.</w:t>
      </w:r>
      <w:r w:rsidRPr="00322887">
        <w:rPr>
          <w:sz w:val="24"/>
          <w:szCs w:val="24"/>
          <w:lang w:val="uk-UA"/>
        </w:rPr>
        <w:t xml:space="preserve"> – </w:t>
      </w:r>
      <w:r w:rsidRPr="00322887">
        <w:rPr>
          <w:color w:val="222222"/>
          <w:sz w:val="24"/>
          <w:szCs w:val="24"/>
          <w:shd w:val="clear" w:color="auto" w:fill="FFFFFF"/>
          <w:lang w:val="uk-UA"/>
        </w:rPr>
        <w:t>аспірант 3 року навчання.</w:t>
      </w:r>
      <w:r w:rsidRPr="00322887">
        <w:rPr>
          <w:rStyle w:val="apple-converted-space"/>
          <w:color w:val="222222"/>
          <w:sz w:val="24"/>
          <w:szCs w:val="24"/>
          <w:shd w:val="clear" w:color="auto" w:fill="FFFFFF"/>
          <w:lang w:val="uk-UA"/>
        </w:rPr>
        <w:t> </w:t>
      </w:r>
      <w:r w:rsidRPr="00322887">
        <w:rPr>
          <w:color w:val="222222"/>
          <w:sz w:val="24"/>
          <w:szCs w:val="24"/>
          <w:shd w:val="clear" w:color="auto" w:fill="FFFFFF"/>
          <w:lang w:val="uk-UA"/>
        </w:rPr>
        <w:t xml:space="preserve">Займається дослідженням властивостей магнітомічених дріжджових клітин, а саме </w:t>
      </w:r>
      <w:r>
        <w:rPr>
          <w:color w:val="222222"/>
          <w:sz w:val="24"/>
          <w:szCs w:val="24"/>
          <w:shd w:val="clear" w:color="auto" w:fill="FFFFFF"/>
          <w:lang w:val="uk-UA"/>
        </w:rPr>
        <w:t>визначенням сорбційної ємності</w:t>
      </w:r>
      <w:r w:rsidRPr="00322887">
        <w:rPr>
          <w:color w:val="222222"/>
          <w:sz w:val="24"/>
          <w:szCs w:val="24"/>
          <w:shd w:val="clear" w:color="auto" w:fill="FFFFFF"/>
          <w:lang w:val="uk-UA"/>
        </w:rPr>
        <w:t>,</w:t>
      </w:r>
      <w:r>
        <w:rPr>
          <w:color w:val="222222"/>
          <w:sz w:val="24"/>
          <w:szCs w:val="24"/>
          <w:shd w:val="clear" w:color="auto" w:fill="FFFFFF"/>
          <w:lang w:val="uk-UA"/>
        </w:rPr>
        <w:t xml:space="preserve"> магнітної сприйнятливості</w:t>
      </w:r>
      <w:r w:rsidRPr="00322887">
        <w:rPr>
          <w:color w:val="222222"/>
          <w:sz w:val="24"/>
          <w:szCs w:val="24"/>
          <w:shd w:val="clear" w:color="auto" w:fill="FFFFFF"/>
          <w:lang w:val="uk-UA"/>
        </w:rPr>
        <w:t xml:space="preserve"> комплексів магнітні мітки-дріжджова клітина, а також визначенням їх електрофоретичної рухливості і електрокінетичного потенціалу. </w:t>
      </w:r>
      <w:r w:rsidRPr="004672CB">
        <w:rPr>
          <w:color w:val="222222"/>
          <w:sz w:val="24"/>
          <w:szCs w:val="24"/>
          <w:shd w:val="clear" w:color="auto" w:fill="FFFFFF"/>
          <w:lang w:val="uk-UA"/>
        </w:rPr>
        <w:t>За 2013 рік</w:t>
      </w:r>
      <w:r>
        <w:rPr>
          <w:color w:val="222222"/>
          <w:sz w:val="24"/>
          <w:szCs w:val="24"/>
          <w:shd w:val="clear" w:color="auto" w:fill="FFFFFF"/>
          <w:lang w:val="uk-UA"/>
        </w:rPr>
        <w:t xml:space="preserve"> </w:t>
      </w:r>
      <w:r w:rsidRPr="004672CB">
        <w:rPr>
          <w:color w:val="222222"/>
          <w:sz w:val="24"/>
          <w:szCs w:val="24"/>
          <w:shd w:val="clear" w:color="auto" w:fill="FFFFFF"/>
          <w:lang w:val="uk-UA"/>
        </w:rPr>
        <w:t>опубліковано 2 статті</w:t>
      </w:r>
      <w:r>
        <w:rPr>
          <w:color w:val="222222"/>
          <w:sz w:val="24"/>
          <w:szCs w:val="24"/>
          <w:shd w:val="clear" w:color="auto" w:fill="FFFFFF"/>
          <w:lang w:val="uk-UA"/>
        </w:rPr>
        <w:t>, 1 тези</w:t>
      </w:r>
      <w:r w:rsidRPr="004672CB">
        <w:rPr>
          <w:color w:val="222222"/>
          <w:sz w:val="24"/>
          <w:szCs w:val="24"/>
          <w:shd w:val="clear" w:color="auto" w:fill="FFFFFF"/>
          <w:lang w:val="uk-UA"/>
        </w:rPr>
        <w:t>.</w:t>
      </w:r>
    </w:p>
    <w:p w:rsidR="004672CB" w:rsidRDefault="004672CB" w:rsidP="004672CB">
      <w:pPr>
        <w:tabs>
          <w:tab w:val="left" w:pos="0"/>
        </w:tabs>
        <w:spacing w:line="276" w:lineRule="auto"/>
        <w:ind w:firstLine="709"/>
        <w:jc w:val="both"/>
        <w:rPr>
          <w:sz w:val="24"/>
          <w:szCs w:val="24"/>
          <w:lang w:val="uk-UA"/>
        </w:rPr>
      </w:pPr>
      <w:r>
        <w:rPr>
          <w:sz w:val="24"/>
          <w:szCs w:val="24"/>
          <w:lang w:val="uk-UA"/>
        </w:rPr>
        <w:t>Михайленко Н.О. – аспірант 3 року навчання. займається конструюванням фільтрів та насадок для високоградієнтних магнітних сепараторів. За 2013 рік опубліковано 2 статті, подано 1 заявку на винахід, 5 тез.</w:t>
      </w:r>
    </w:p>
    <w:p w:rsidR="00470824" w:rsidRPr="00550121" w:rsidRDefault="00470824" w:rsidP="00174841">
      <w:pPr>
        <w:tabs>
          <w:tab w:val="left" w:pos="0"/>
        </w:tabs>
        <w:spacing w:line="276" w:lineRule="auto"/>
        <w:jc w:val="both"/>
        <w:rPr>
          <w:b/>
          <w:sz w:val="24"/>
          <w:szCs w:val="24"/>
          <w:lang w:val="uk-UA"/>
        </w:rPr>
      </w:pPr>
      <w:r w:rsidRPr="00550121">
        <w:rPr>
          <w:b/>
          <w:sz w:val="24"/>
          <w:szCs w:val="24"/>
          <w:lang w:val="uk-UA"/>
        </w:rPr>
        <w:t>Приклади наукових робіт студентів</w:t>
      </w:r>
    </w:p>
    <w:p w:rsidR="00155AAB" w:rsidRDefault="0050703C" w:rsidP="00174841">
      <w:pPr>
        <w:tabs>
          <w:tab w:val="left" w:pos="0"/>
        </w:tabs>
        <w:spacing w:line="276" w:lineRule="auto"/>
        <w:ind w:firstLine="709"/>
        <w:jc w:val="both"/>
        <w:rPr>
          <w:iCs/>
          <w:sz w:val="24"/>
          <w:szCs w:val="24"/>
          <w:lang w:val="uk-UA"/>
        </w:rPr>
      </w:pPr>
      <w:r w:rsidRPr="0043065E">
        <w:rPr>
          <w:iCs/>
          <w:sz w:val="24"/>
          <w:szCs w:val="24"/>
          <w:lang w:val="uk-UA"/>
        </w:rPr>
        <w:t>У 201</w:t>
      </w:r>
      <w:r w:rsidR="000E0D6A" w:rsidRPr="0043065E">
        <w:rPr>
          <w:iCs/>
          <w:sz w:val="24"/>
          <w:szCs w:val="24"/>
          <w:lang w:val="uk-UA"/>
        </w:rPr>
        <w:t>3</w:t>
      </w:r>
      <w:r w:rsidR="00470824" w:rsidRPr="0043065E">
        <w:rPr>
          <w:iCs/>
          <w:sz w:val="24"/>
          <w:szCs w:val="24"/>
          <w:lang w:val="uk-UA"/>
        </w:rPr>
        <w:t xml:space="preserve"> році студентами </w:t>
      </w:r>
      <w:r w:rsidRPr="0043065E">
        <w:rPr>
          <w:iCs/>
          <w:sz w:val="24"/>
          <w:szCs w:val="24"/>
          <w:lang w:val="uk-UA"/>
        </w:rPr>
        <w:t>кафедри</w:t>
      </w:r>
      <w:r w:rsidR="00B17B20" w:rsidRPr="0043065E">
        <w:rPr>
          <w:iCs/>
          <w:sz w:val="24"/>
          <w:szCs w:val="24"/>
          <w:lang w:val="uk-UA"/>
        </w:rPr>
        <w:t xml:space="preserve"> </w:t>
      </w:r>
      <w:r w:rsidRPr="0043065E">
        <w:rPr>
          <w:iCs/>
          <w:sz w:val="24"/>
          <w:szCs w:val="24"/>
          <w:lang w:val="uk-UA"/>
        </w:rPr>
        <w:t xml:space="preserve">було захищено </w:t>
      </w:r>
      <w:r w:rsidR="00155AAB">
        <w:rPr>
          <w:iCs/>
          <w:sz w:val="24"/>
          <w:szCs w:val="24"/>
          <w:lang w:val="uk-UA"/>
        </w:rPr>
        <w:t>1</w:t>
      </w:r>
      <w:r w:rsidRPr="0043065E">
        <w:rPr>
          <w:iCs/>
          <w:sz w:val="24"/>
          <w:szCs w:val="24"/>
          <w:lang w:val="uk-UA"/>
        </w:rPr>
        <w:t xml:space="preserve"> </w:t>
      </w:r>
      <w:r w:rsidR="00155AAB">
        <w:rPr>
          <w:iCs/>
          <w:sz w:val="24"/>
          <w:szCs w:val="24"/>
          <w:lang w:val="uk-UA"/>
        </w:rPr>
        <w:t>магістерська</w:t>
      </w:r>
      <w:r w:rsidR="00935AEF" w:rsidRPr="0043065E">
        <w:rPr>
          <w:iCs/>
          <w:sz w:val="24"/>
          <w:szCs w:val="24"/>
          <w:lang w:val="uk-UA"/>
        </w:rPr>
        <w:t xml:space="preserve">  </w:t>
      </w:r>
      <w:r w:rsidR="003A5464" w:rsidRPr="0043065E">
        <w:rPr>
          <w:iCs/>
          <w:sz w:val="24"/>
          <w:szCs w:val="24"/>
          <w:lang w:val="uk-UA"/>
        </w:rPr>
        <w:t>дипломн</w:t>
      </w:r>
      <w:r w:rsidR="00155AAB">
        <w:rPr>
          <w:iCs/>
          <w:sz w:val="24"/>
          <w:szCs w:val="24"/>
          <w:lang w:val="uk-UA"/>
        </w:rPr>
        <w:t>а</w:t>
      </w:r>
      <w:r w:rsidR="00470824" w:rsidRPr="0043065E">
        <w:rPr>
          <w:iCs/>
          <w:sz w:val="24"/>
          <w:szCs w:val="24"/>
          <w:lang w:val="uk-UA"/>
        </w:rPr>
        <w:t xml:space="preserve"> </w:t>
      </w:r>
      <w:r w:rsidR="003A5464" w:rsidRPr="0043065E">
        <w:rPr>
          <w:iCs/>
          <w:sz w:val="24"/>
          <w:szCs w:val="24"/>
          <w:lang w:val="uk-UA"/>
        </w:rPr>
        <w:t>роб</w:t>
      </w:r>
      <w:r w:rsidR="00155AAB">
        <w:rPr>
          <w:iCs/>
          <w:sz w:val="24"/>
          <w:szCs w:val="24"/>
          <w:lang w:val="uk-UA"/>
        </w:rPr>
        <w:t>о</w:t>
      </w:r>
      <w:r w:rsidR="00935AEF" w:rsidRPr="0043065E">
        <w:rPr>
          <w:iCs/>
          <w:sz w:val="24"/>
          <w:szCs w:val="24"/>
          <w:lang w:val="uk-UA"/>
        </w:rPr>
        <w:t>т</w:t>
      </w:r>
      <w:r w:rsidR="00155AAB">
        <w:rPr>
          <w:iCs/>
          <w:sz w:val="24"/>
          <w:szCs w:val="24"/>
          <w:lang w:val="uk-UA"/>
        </w:rPr>
        <w:t>а</w:t>
      </w:r>
      <w:r w:rsidR="00470824" w:rsidRPr="0043065E">
        <w:rPr>
          <w:iCs/>
          <w:sz w:val="24"/>
          <w:szCs w:val="24"/>
          <w:lang w:val="uk-UA"/>
        </w:rPr>
        <w:t>.</w:t>
      </w:r>
      <w:r w:rsidR="000C662E" w:rsidRPr="0043065E">
        <w:rPr>
          <w:iCs/>
          <w:sz w:val="24"/>
          <w:szCs w:val="24"/>
          <w:lang w:val="uk-UA"/>
        </w:rPr>
        <w:t xml:space="preserve"> </w:t>
      </w:r>
    </w:p>
    <w:p w:rsidR="00155AAB" w:rsidRPr="00990915" w:rsidRDefault="00155AAB" w:rsidP="00174841">
      <w:pPr>
        <w:spacing w:line="276" w:lineRule="auto"/>
        <w:ind w:firstLine="709"/>
        <w:jc w:val="both"/>
        <w:rPr>
          <w:sz w:val="24"/>
          <w:szCs w:val="24"/>
          <w:lang w:val="uk-UA"/>
        </w:rPr>
      </w:pPr>
      <w:r>
        <w:rPr>
          <w:iCs/>
          <w:sz w:val="24"/>
          <w:szCs w:val="24"/>
          <w:lang w:val="uk-UA"/>
        </w:rPr>
        <w:t>Магістерська робота</w:t>
      </w:r>
      <w:r w:rsidR="0050703C" w:rsidRPr="0043065E">
        <w:rPr>
          <w:iCs/>
          <w:sz w:val="24"/>
          <w:szCs w:val="24"/>
          <w:lang w:val="uk-UA"/>
        </w:rPr>
        <w:t>, що захищен</w:t>
      </w:r>
      <w:r>
        <w:rPr>
          <w:iCs/>
          <w:sz w:val="24"/>
          <w:szCs w:val="24"/>
          <w:lang w:val="uk-UA"/>
        </w:rPr>
        <w:t>а</w:t>
      </w:r>
      <w:r w:rsidR="0050703C" w:rsidRPr="0043065E">
        <w:rPr>
          <w:iCs/>
          <w:sz w:val="24"/>
          <w:szCs w:val="24"/>
          <w:lang w:val="uk-UA"/>
        </w:rPr>
        <w:t xml:space="preserve"> в 2</w:t>
      </w:r>
      <w:r w:rsidR="002F1FE5" w:rsidRPr="0043065E">
        <w:rPr>
          <w:iCs/>
          <w:sz w:val="24"/>
          <w:szCs w:val="24"/>
          <w:lang w:val="uk-UA"/>
        </w:rPr>
        <w:t>01</w:t>
      </w:r>
      <w:r w:rsidR="000E0D6A" w:rsidRPr="004672CB">
        <w:rPr>
          <w:iCs/>
          <w:sz w:val="24"/>
          <w:szCs w:val="24"/>
          <w:lang w:val="uk-UA"/>
        </w:rPr>
        <w:t>3</w:t>
      </w:r>
      <w:r w:rsidR="0050703C" w:rsidRPr="0043065E">
        <w:rPr>
          <w:iCs/>
          <w:sz w:val="24"/>
          <w:szCs w:val="24"/>
          <w:lang w:val="uk-UA"/>
        </w:rPr>
        <w:t xml:space="preserve"> році </w:t>
      </w:r>
      <w:r>
        <w:rPr>
          <w:iCs/>
          <w:sz w:val="24"/>
          <w:szCs w:val="24"/>
          <w:lang w:val="uk-UA"/>
        </w:rPr>
        <w:t>виконувались</w:t>
      </w:r>
      <w:r w:rsidR="006B58E5" w:rsidRPr="0043065E">
        <w:rPr>
          <w:iCs/>
          <w:sz w:val="24"/>
          <w:szCs w:val="24"/>
          <w:lang w:val="uk-UA"/>
        </w:rPr>
        <w:t xml:space="preserve"> на базі </w:t>
      </w:r>
      <w:r w:rsidR="004672CB">
        <w:rPr>
          <w:sz w:val="24"/>
          <w:szCs w:val="24"/>
          <w:lang w:val="uk-UA"/>
        </w:rPr>
        <w:t xml:space="preserve">Інституту </w:t>
      </w:r>
      <w:r w:rsidR="004672CB" w:rsidRPr="004672CB">
        <w:rPr>
          <w:sz w:val="24"/>
          <w:szCs w:val="24"/>
          <w:lang w:val="uk-UA"/>
        </w:rPr>
        <w:t>клітинної біології і</w:t>
      </w:r>
      <w:r w:rsidRPr="00155AAB">
        <w:rPr>
          <w:sz w:val="24"/>
          <w:szCs w:val="24"/>
          <w:lang w:val="uk-UA"/>
        </w:rPr>
        <w:t xml:space="preserve"> генної інженерії НАН України.</w:t>
      </w:r>
      <w:r w:rsidRPr="00990915">
        <w:rPr>
          <w:sz w:val="24"/>
          <w:szCs w:val="24"/>
          <w:lang w:val="uk-UA"/>
        </w:rPr>
        <w:t xml:space="preserve"> </w:t>
      </w:r>
    </w:p>
    <w:p w:rsidR="004A6A10" w:rsidRPr="0043065E" w:rsidRDefault="004A6A10" w:rsidP="00174841">
      <w:pPr>
        <w:tabs>
          <w:tab w:val="left" w:pos="0"/>
        </w:tabs>
        <w:spacing w:line="276" w:lineRule="auto"/>
        <w:ind w:firstLine="709"/>
        <w:jc w:val="both"/>
        <w:rPr>
          <w:sz w:val="24"/>
          <w:szCs w:val="24"/>
          <w:lang w:val="uk-UA"/>
        </w:rPr>
      </w:pPr>
      <w:r w:rsidRPr="0043065E">
        <w:rPr>
          <w:bCs/>
          <w:sz w:val="24"/>
          <w:szCs w:val="24"/>
          <w:lang w:val="uk-UA"/>
        </w:rPr>
        <w:t xml:space="preserve">Захист магістерської роботи </w:t>
      </w:r>
      <w:r w:rsidRPr="0043065E">
        <w:rPr>
          <w:b/>
          <w:bCs/>
          <w:sz w:val="24"/>
          <w:szCs w:val="24"/>
          <w:lang w:val="uk-UA"/>
        </w:rPr>
        <w:t>Кузьменко А.В.</w:t>
      </w:r>
      <w:r w:rsidRPr="0043065E">
        <w:rPr>
          <w:bCs/>
          <w:sz w:val="24"/>
          <w:szCs w:val="24"/>
          <w:lang w:val="uk-UA"/>
        </w:rPr>
        <w:t xml:space="preserve"> на тему "Створення трансгенних рослин салату, що містять гени секреторних білків збудника туберкульозу" </w:t>
      </w:r>
      <w:r w:rsidR="00174841">
        <w:rPr>
          <w:bCs/>
          <w:sz w:val="24"/>
          <w:szCs w:val="24"/>
          <w:lang w:val="uk-UA"/>
        </w:rPr>
        <w:t xml:space="preserve">   </w:t>
      </w:r>
      <w:r w:rsidRPr="0043065E">
        <w:rPr>
          <w:bCs/>
          <w:sz w:val="24"/>
          <w:szCs w:val="24"/>
          <w:lang w:val="uk-UA"/>
        </w:rPr>
        <w:t>(</w:t>
      </w:r>
      <w:r w:rsidRPr="0043065E">
        <w:rPr>
          <w:b/>
          <w:bCs/>
          <w:sz w:val="24"/>
          <w:szCs w:val="24"/>
          <w:lang w:val="uk-UA"/>
        </w:rPr>
        <w:t>Маринченко Л.В.</w:t>
      </w:r>
      <w:r w:rsidRPr="0043065E">
        <w:rPr>
          <w:bCs/>
          <w:sz w:val="24"/>
          <w:szCs w:val="24"/>
          <w:lang w:val="uk-UA"/>
        </w:rPr>
        <w:t>)</w:t>
      </w:r>
    </w:p>
    <w:p w:rsidR="00F85345" w:rsidRPr="0043065E" w:rsidRDefault="00F85345" w:rsidP="00174841">
      <w:pPr>
        <w:tabs>
          <w:tab w:val="left" w:pos="0"/>
        </w:tabs>
        <w:spacing w:line="276" w:lineRule="auto"/>
        <w:ind w:firstLine="709"/>
        <w:jc w:val="both"/>
        <w:rPr>
          <w:sz w:val="24"/>
          <w:szCs w:val="24"/>
          <w:lang w:val="uk-UA"/>
        </w:rPr>
      </w:pPr>
      <w:r w:rsidRPr="0043065E">
        <w:rPr>
          <w:sz w:val="24"/>
          <w:szCs w:val="24"/>
          <w:lang w:val="uk-UA"/>
        </w:rPr>
        <w:t>Також у 201</w:t>
      </w:r>
      <w:r w:rsidR="000E0D6A" w:rsidRPr="0043065E">
        <w:rPr>
          <w:sz w:val="24"/>
          <w:szCs w:val="24"/>
          <w:lang w:val="uk-UA"/>
        </w:rPr>
        <w:t>3</w:t>
      </w:r>
      <w:r w:rsidR="00155AAB">
        <w:rPr>
          <w:sz w:val="24"/>
          <w:szCs w:val="24"/>
          <w:lang w:val="uk-UA"/>
        </w:rPr>
        <w:t xml:space="preserve"> році було захищено 10</w:t>
      </w:r>
      <w:r w:rsidRPr="0043065E">
        <w:rPr>
          <w:sz w:val="24"/>
          <w:szCs w:val="24"/>
          <w:lang w:val="uk-UA"/>
        </w:rPr>
        <w:t xml:space="preserve"> димломних робіт студентів освітньо-кваліфікаційного рівня «бакалавр».</w:t>
      </w:r>
    </w:p>
    <w:p w:rsidR="0043065E" w:rsidRDefault="0043065E" w:rsidP="00155AAB">
      <w:pPr>
        <w:ind w:left="426"/>
        <w:jc w:val="both"/>
        <w:rPr>
          <w:b/>
          <w:iCs/>
          <w:sz w:val="24"/>
          <w:szCs w:val="24"/>
          <w:lang w:val="uk-UA"/>
        </w:rPr>
      </w:pPr>
    </w:p>
    <w:p w:rsidR="00155AAB" w:rsidRDefault="00155AAB" w:rsidP="00155AAB">
      <w:pPr>
        <w:ind w:left="426"/>
        <w:jc w:val="both"/>
        <w:rPr>
          <w:b/>
          <w:iCs/>
          <w:sz w:val="24"/>
          <w:szCs w:val="24"/>
          <w:lang w:val="uk-UA"/>
        </w:rPr>
      </w:pPr>
    </w:p>
    <w:p w:rsidR="00421438" w:rsidRPr="00550121" w:rsidRDefault="00D14F67" w:rsidP="00066C65">
      <w:pPr>
        <w:numPr>
          <w:ilvl w:val="0"/>
          <w:numId w:val="1"/>
        </w:numPr>
        <w:tabs>
          <w:tab w:val="clear" w:pos="760"/>
          <w:tab w:val="num" w:pos="426"/>
        </w:tabs>
        <w:ind w:left="426" w:hanging="426"/>
        <w:jc w:val="both"/>
        <w:rPr>
          <w:b/>
          <w:iCs/>
          <w:sz w:val="24"/>
          <w:szCs w:val="24"/>
          <w:lang w:val="uk-UA"/>
        </w:rPr>
      </w:pPr>
      <w:r w:rsidRPr="00550121">
        <w:rPr>
          <w:b/>
          <w:iCs/>
          <w:sz w:val="24"/>
          <w:szCs w:val="24"/>
          <w:lang w:val="uk-UA"/>
        </w:rPr>
        <w:t>О</w:t>
      </w:r>
      <w:r w:rsidR="00066C65" w:rsidRPr="00550121">
        <w:rPr>
          <w:b/>
          <w:iCs/>
          <w:sz w:val="24"/>
          <w:szCs w:val="24"/>
          <w:lang w:val="uk-UA"/>
        </w:rPr>
        <w:t xml:space="preserve">сновні результати наукових </w:t>
      </w:r>
      <w:r w:rsidR="00066C65" w:rsidRPr="00550121">
        <w:rPr>
          <w:b/>
          <w:sz w:val="24"/>
          <w:szCs w:val="24"/>
          <w:lang w:val="uk-UA"/>
        </w:rPr>
        <w:t>досліджень</w:t>
      </w:r>
      <w:r w:rsidR="00066C65" w:rsidRPr="00550121">
        <w:rPr>
          <w:b/>
          <w:iCs/>
          <w:sz w:val="24"/>
          <w:szCs w:val="24"/>
          <w:lang w:val="uk-UA"/>
        </w:rPr>
        <w:t xml:space="preserve"> </w:t>
      </w:r>
    </w:p>
    <w:p w:rsidR="00421438" w:rsidRPr="00550121" w:rsidRDefault="00421438" w:rsidP="00421438">
      <w:pPr>
        <w:ind w:left="426"/>
        <w:jc w:val="both"/>
        <w:rPr>
          <w:b/>
          <w:iCs/>
          <w:sz w:val="24"/>
          <w:szCs w:val="24"/>
          <w:lang w:val="uk-UA"/>
        </w:rPr>
      </w:pPr>
    </w:p>
    <w:p w:rsidR="00D14F67" w:rsidRPr="00550121" w:rsidRDefault="00421438" w:rsidP="00433BE9">
      <w:pPr>
        <w:numPr>
          <w:ilvl w:val="1"/>
          <w:numId w:val="7"/>
        </w:numPr>
        <w:jc w:val="both"/>
        <w:rPr>
          <w:b/>
          <w:iCs/>
          <w:sz w:val="24"/>
          <w:szCs w:val="24"/>
          <w:lang w:val="uk-UA"/>
        </w:rPr>
      </w:pPr>
      <w:r w:rsidRPr="00550121">
        <w:rPr>
          <w:b/>
          <w:iCs/>
          <w:sz w:val="24"/>
          <w:szCs w:val="24"/>
          <w:lang w:val="uk-UA"/>
        </w:rPr>
        <w:t xml:space="preserve">Основні </w:t>
      </w:r>
      <w:r w:rsidRPr="00550121">
        <w:rPr>
          <w:b/>
          <w:sz w:val="24"/>
          <w:szCs w:val="24"/>
          <w:lang w:val="uk-UA"/>
        </w:rPr>
        <w:t>результати</w:t>
      </w:r>
      <w:r w:rsidRPr="00550121">
        <w:rPr>
          <w:b/>
          <w:iCs/>
          <w:sz w:val="24"/>
          <w:szCs w:val="24"/>
          <w:lang w:val="uk-UA"/>
        </w:rPr>
        <w:t xml:space="preserve"> наукових досліджень </w:t>
      </w:r>
      <w:r w:rsidR="00066C65" w:rsidRPr="00550121">
        <w:rPr>
          <w:b/>
          <w:iCs/>
          <w:sz w:val="24"/>
          <w:szCs w:val="24"/>
          <w:lang w:val="uk-UA"/>
        </w:rPr>
        <w:t>та науково-техніних розробок за пріоритетними напрямами</w:t>
      </w:r>
    </w:p>
    <w:p w:rsidR="00A11CE0" w:rsidRDefault="00A11CE0" w:rsidP="001F1D3A">
      <w:pPr>
        <w:ind w:left="720" w:firstLine="284"/>
        <w:jc w:val="both"/>
        <w:rPr>
          <w:b/>
          <w:sz w:val="24"/>
          <w:szCs w:val="24"/>
          <w:lang w:val="uk-UA"/>
        </w:rPr>
      </w:pPr>
    </w:p>
    <w:p w:rsidR="00560EAD" w:rsidRDefault="00560EAD" w:rsidP="001F1D3A">
      <w:pPr>
        <w:ind w:left="720" w:firstLine="284"/>
        <w:jc w:val="both"/>
        <w:rPr>
          <w:b/>
          <w:sz w:val="24"/>
          <w:szCs w:val="24"/>
          <w:lang w:val="uk-UA"/>
        </w:rPr>
      </w:pPr>
      <w:r w:rsidRPr="00550121">
        <w:rPr>
          <w:b/>
          <w:sz w:val="24"/>
          <w:szCs w:val="24"/>
          <w:lang w:val="uk-UA"/>
        </w:rPr>
        <w:t>Виконання держбюджетних і госпдоговірних тем</w:t>
      </w:r>
      <w:r w:rsidR="00525A5C">
        <w:rPr>
          <w:b/>
          <w:sz w:val="24"/>
          <w:szCs w:val="24"/>
          <w:lang w:val="uk-UA"/>
        </w:rPr>
        <w:t>:</w:t>
      </w:r>
    </w:p>
    <w:p w:rsidR="00525A5C" w:rsidRPr="00550121" w:rsidRDefault="00525A5C" w:rsidP="001F1D3A">
      <w:pPr>
        <w:ind w:left="720" w:firstLine="284"/>
        <w:jc w:val="both"/>
        <w:rPr>
          <w:b/>
          <w:sz w:val="24"/>
          <w:szCs w:val="24"/>
          <w:lang w:val="uk-UA"/>
        </w:rPr>
      </w:pPr>
    </w:p>
    <w:p w:rsidR="00560EAD" w:rsidRPr="00550121" w:rsidRDefault="00560EAD" w:rsidP="001F1D3A">
      <w:pPr>
        <w:ind w:left="720" w:firstLine="284"/>
        <w:jc w:val="both"/>
        <w:rPr>
          <w:b/>
          <w:sz w:val="24"/>
          <w:szCs w:val="24"/>
          <w:lang w:val="uk-UA"/>
        </w:rPr>
      </w:pPr>
      <w:r w:rsidRPr="00550121">
        <w:rPr>
          <w:sz w:val="24"/>
          <w:szCs w:val="24"/>
          <w:lang w:val="uk-UA"/>
        </w:rPr>
        <w:lastRenderedPageBreak/>
        <w:t xml:space="preserve"> У 201</w:t>
      </w:r>
      <w:r w:rsidR="000E0D6A" w:rsidRPr="000E0D6A">
        <w:rPr>
          <w:sz w:val="24"/>
          <w:szCs w:val="24"/>
        </w:rPr>
        <w:t>3</w:t>
      </w:r>
      <w:r w:rsidRPr="00550121">
        <w:rPr>
          <w:sz w:val="24"/>
          <w:szCs w:val="24"/>
          <w:lang w:val="uk-UA"/>
        </w:rPr>
        <w:t xml:space="preserve"> році на кафедрі біоінформатики виконувалася </w:t>
      </w:r>
      <w:r w:rsidRPr="0013724B">
        <w:rPr>
          <w:b/>
          <w:sz w:val="24"/>
          <w:szCs w:val="24"/>
          <w:lang w:val="uk-UA"/>
        </w:rPr>
        <w:t xml:space="preserve">1 держбюджетна тема з </w:t>
      </w:r>
      <w:bookmarkStart w:id="0" w:name="_GoBack"/>
      <w:bookmarkEnd w:id="0"/>
      <w:r w:rsidRPr="0013724B">
        <w:rPr>
          <w:b/>
          <w:sz w:val="24"/>
          <w:szCs w:val="24"/>
          <w:lang w:val="uk-UA"/>
        </w:rPr>
        <w:t>фундаментальних досліджень</w:t>
      </w:r>
      <w:r w:rsidRPr="00374F02">
        <w:rPr>
          <w:b/>
          <w:sz w:val="24"/>
          <w:szCs w:val="24"/>
          <w:lang w:val="uk-UA"/>
        </w:rPr>
        <w:t>.</w:t>
      </w:r>
      <w:r w:rsidR="00525A5C" w:rsidRPr="00374F02">
        <w:rPr>
          <w:iCs/>
          <w:sz w:val="24"/>
          <w:szCs w:val="24"/>
          <w:lang w:val="uk-UA"/>
        </w:rPr>
        <w:t xml:space="preserve"> </w:t>
      </w:r>
      <w:r w:rsidR="00525A5C" w:rsidRPr="00374F02">
        <w:rPr>
          <w:b/>
          <w:sz w:val="24"/>
          <w:szCs w:val="24"/>
          <w:lang w:val="uk-UA"/>
        </w:rPr>
        <w:t>НДР №2515</w:t>
      </w:r>
      <w:r w:rsidR="00525A5C" w:rsidRPr="0013724B">
        <w:rPr>
          <w:sz w:val="24"/>
          <w:szCs w:val="24"/>
          <w:lang w:val="uk-UA"/>
        </w:rPr>
        <w:t xml:space="preserve"> </w:t>
      </w:r>
      <w:r w:rsidR="00525A5C" w:rsidRPr="0013724B">
        <w:rPr>
          <w:b/>
          <w:sz w:val="24"/>
          <w:szCs w:val="24"/>
          <w:lang w:val="uk-UA"/>
        </w:rPr>
        <w:t>“</w:t>
      </w:r>
      <w:r w:rsidR="00525A5C" w:rsidRPr="0013724B">
        <w:rPr>
          <w:sz w:val="24"/>
          <w:szCs w:val="24"/>
          <w:lang w:val="uk-UA" w:eastAsia="ru-RU"/>
        </w:rPr>
        <w:t>Механізми інтенисфікаізх процесу сорбіії іонів важких металів модифікації магнітокерованим біосорбентом для очишщення стічних вод</w:t>
      </w:r>
      <w:r w:rsidR="00525A5C" w:rsidRPr="0013724B">
        <w:rPr>
          <w:b/>
          <w:sz w:val="24"/>
          <w:szCs w:val="24"/>
          <w:lang w:val="uk-UA"/>
        </w:rPr>
        <w:t xml:space="preserve">” </w:t>
      </w:r>
      <w:r w:rsidR="00525A5C" w:rsidRPr="0013724B">
        <w:rPr>
          <w:sz w:val="24"/>
          <w:szCs w:val="24"/>
          <w:lang w:val="uk-UA"/>
        </w:rPr>
        <w:t>з р</w:t>
      </w:r>
      <w:r w:rsidR="00525A5C" w:rsidRPr="0013724B">
        <w:rPr>
          <w:iCs/>
          <w:sz w:val="24"/>
          <w:szCs w:val="24"/>
          <w:lang w:val="uk-UA"/>
        </w:rPr>
        <w:t xml:space="preserve">ічним обсягом фінансування </w:t>
      </w:r>
      <w:r w:rsidR="0013724B" w:rsidRPr="0013724B">
        <w:rPr>
          <w:sz w:val="24"/>
          <w:szCs w:val="24"/>
          <w:lang w:val="uk-UA"/>
        </w:rPr>
        <w:t xml:space="preserve">285,940 </w:t>
      </w:r>
      <w:r w:rsidR="00525A5C" w:rsidRPr="0013724B">
        <w:rPr>
          <w:bCs/>
          <w:sz w:val="24"/>
          <w:szCs w:val="24"/>
          <w:lang w:val="uk-UA"/>
        </w:rPr>
        <w:t xml:space="preserve"> </w:t>
      </w:r>
      <w:r w:rsidR="00525A5C" w:rsidRPr="0013724B">
        <w:rPr>
          <w:iCs/>
          <w:sz w:val="24"/>
          <w:szCs w:val="24"/>
          <w:lang w:val="uk-UA"/>
        </w:rPr>
        <w:t>тис.грн.</w:t>
      </w:r>
    </w:p>
    <w:p w:rsidR="00C520C1" w:rsidRPr="00550121" w:rsidRDefault="00C520C1" w:rsidP="001F1D3A">
      <w:pPr>
        <w:ind w:left="720" w:firstLine="284"/>
        <w:jc w:val="both"/>
        <w:rPr>
          <w:sz w:val="24"/>
          <w:szCs w:val="24"/>
          <w:lang w:val="uk-UA"/>
        </w:rPr>
      </w:pPr>
    </w:p>
    <w:p w:rsidR="00C520C1" w:rsidRPr="00550121" w:rsidRDefault="00C520C1" w:rsidP="00C520C1">
      <w:pPr>
        <w:ind w:left="720" w:firstLine="284"/>
        <w:jc w:val="both"/>
        <w:rPr>
          <w:sz w:val="24"/>
          <w:szCs w:val="24"/>
          <w:lang w:val="uk-UA"/>
        </w:rPr>
      </w:pPr>
      <w:r w:rsidRPr="00A11CE0">
        <w:rPr>
          <w:iCs/>
          <w:sz w:val="24"/>
          <w:szCs w:val="24"/>
          <w:lang w:val="uk-UA"/>
        </w:rPr>
        <w:t>В звітному році з використанням результ</w:t>
      </w:r>
      <w:r w:rsidR="0013724B">
        <w:rPr>
          <w:iCs/>
          <w:sz w:val="24"/>
          <w:szCs w:val="24"/>
          <w:lang w:val="uk-UA"/>
        </w:rPr>
        <w:t>атів виконаної роботи</w:t>
      </w:r>
      <w:r w:rsidRPr="00A11CE0">
        <w:rPr>
          <w:sz w:val="24"/>
          <w:szCs w:val="24"/>
          <w:lang w:val="uk-UA"/>
        </w:rPr>
        <w:t xml:space="preserve"> опублікована </w:t>
      </w:r>
      <w:r w:rsidR="008C1A56" w:rsidRPr="008C1A56">
        <w:rPr>
          <w:b/>
          <w:sz w:val="24"/>
          <w:szCs w:val="24"/>
          <w:lang w:val="uk-UA"/>
        </w:rPr>
        <w:t>3</w:t>
      </w:r>
      <w:r w:rsidRPr="00A11CE0">
        <w:rPr>
          <w:sz w:val="24"/>
          <w:szCs w:val="24"/>
          <w:lang w:val="uk-UA"/>
        </w:rPr>
        <w:t xml:space="preserve"> </w:t>
      </w:r>
      <w:r w:rsidRPr="00A11CE0">
        <w:rPr>
          <w:b/>
          <w:sz w:val="24"/>
          <w:szCs w:val="24"/>
          <w:lang w:val="uk-UA"/>
        </w:rPr>
        <w:t>статт</w:t>
      </w:r>
      <w:r w:rsidR="008C1A56">
        <w:rPr>
          <w:b/>
          <w:sz w:val="24"/>
          <w:szCs w:val="24"/>
          <w:lang w:val="uk-UA"/>
        </w:rPr>
        <w:t>і</w:t>
      </w:r>
      <w:r w:rsidRPr="00A11CE0">
        <w:rPr>
          <w:sz w:val="24"/>
          <w:szCs w:val="24"/>
          <w:lang w:val="uk-UA"/>
        </w:rPr>
        <w:t xml:space="preserve">, </w:t>
      </w:r>
      <w:r w:rsidRPr="00A11CE0">
        <w:rPr>
          <w:rFonts w:eastAsia="MS Mincho"/>
          <w:sz w:val="24"/>
          <w:szCs w:val="24"/>
          <w:lang w:val="uk-UA"/>
        </w:rPr>
        <w:t>зроблено</w:t>
      </w:r>
      <w:r w:rsidRPr="00A11CE0">
        <w:rPr>
          <w:sz w:val="24"/>
          <w:szCs w:val="24"/>
          <w:lang w:val="uk-UA"/>
        </w:rPr>
        <w:t xml:space="preserve"> </w:t>
      </w:r>
      <w:r w:rsidR="007546EA" w:rsidRPr="007546EA">
        <w:rPr>
          <w:b/>
          <w:sz w:val="24"/>
          <w:szCs w:val="24"/>
          <w:lang w:val="uk-UA"/>
        </w:rPr>
        <w:t>2</w:t>
      </w:r>
      <w:r w:rsidRPr="007546EA">
        <w:rPr>
          <w:b/>
          <w:sz w:val="24"/>
          <w:szCs w:val="24"/>
          <w:lang w:val="uk-UA"/>
        </w:rPr>
        <w:t xml:space="preserve"> </w:t>
      </w:r>
      <w:r w:rsidRPr="007546EA">
        <w:rPr>
          <w:b/>
          <w:sz w:val="24"/>
          <w:szCs w:val="24"/>
          <w:shd w:val="clear" w:color="auto" w:fill="FFFFFF" w:themeFill="background1"/>
          <w:lang w:val="uk-UA"/>
        </w:rPr>
        <w:t>доповід</w:t>
      </w:r>
      <w:r w:rsidR="007F1EFB" w:rsidRPr="007546EA">
        <w:rPr>
          <w:b/>
          <w:sz w:val="24"/>
          <w:szCs w:val="24"/>
          <w:shd w:val="clear" w:color="auto" w:fill="FFFFFF" w:themeFill="background1"/>
          <w:lang w:val="uk-UA"/>
        </w:rPr>
        <w:t>і</w:t>
      </w:r>
      <w:r w:rsidRPr="00A11CE0">
        <w:rPr>
          <w:sz w:val="24"/>
          <w:szCs w:val="24"/>
          <w:lang w:val="uk-UA"/>
        </w:rPr>
        <w:t xml:space="preserve"> на конференціях</w:t>
      </w:r>
      <w:r w:rsidR="007F1EFB" w:rsidRPr="00A11CE0">
        <w:rPr>
          <w:sz w:val="24"/>
          <w:szCs w:val="24"/>
          <w:lang w:val="uk-UA"/>
        </w:rPr>
        <w:t xml:space="preserve">, отримано </w:t>
      </w:r>
      <w:r w:rsidR="000F4E9E">
        <w:rPr>
          <w:b/>
          <w:sz w:val="24"/>
          <w:szCs w:val="24"/>
          <w:lang w:val="uk-UA"/>
        </w:rPr>
        <w:t>1</w:t>
      </w:r>
      <w:r w:rsidR="007F1EFB" w:rsidRPr="00A11CE0">
        <w:rPr>
          <w:b/>
          <w:sz w:val="24"/>
          <w:szCs w:val="24"/>
          <w:lang w:val="uk-UA"/>
        </w:rPr>
        <w:t xml:space="preserve"> патент</w:t>
      </w:r>
      <w:r w:rsidR="007F1EFB" w:rsidRPr="00A11CE0">
        <w:rPr>
          <w:sz w:val="24"/>
          <w:szCs w:val="24"/>
          <w:lang w:val="uk-UA"/>
        </w:rPr>
        <w:t xml:space="preserve"> на корисну </w:t>
      </w:r>
      <w:r w:rsidR="00F741AD">
        <w:rPr>
          <w:sz w:val="24"/>
          <w:szCs w:val="24"/>
          <w:lang w:val="uk-UA"/>
        </w:rPr>
        <w:t>модель і подано</w:t>
      </w:r>
      <w:r w:rsidR="007F1EFB" w:rsidRPr="00A11CE0">
        <w:rPr>
          <w:sz w:val="24"/>
          <w:szCs w:val="24"/>
          <w:lang w:val="uk-UA"/>
        </w:rPr>
        <w:t xml:space="preserve"> </w:t>
      </w:r>
      <w:r w:rsidR="000F4E9E" w:rsidRPr="00F741AD">
        <w:rPr>
          <w:b/>
          <w:sz w:val="24"/>
          <w:szCs w:val="24"/>
          <w:lang w:val="uk-UA"/>
        </w:rPr>
        <w:t>2</w:t>
      </w:r>
      <w:r w:rsidR="000F4E9E">
        <w:rPr>
          <w:sz w:val="24"/>
          <w:szCs w:val="24"/>
          <w:lang w:val="uk-UA"/>
        </w:rPr>
        <w:t xml:space="preserve"> </w:t>
      </w:r>
      <w:r w:rsidR="007F1EFB" w:rsidRPr="00A11CE0">
        <w:rPr>
          <w:b/>
          <w:sz w:val="24"/>
          <w:szCs w:val="24"/>
          <w:lang w:val="uk-UA"/>
        </w:rPr>
        <w:t>заявк</w:t>
      </w:r>
      <w:r w:rsidR="00F741AD">
        <w:rPr>
          <w:b/>
          <w:sz w:val="24"/>
          <w:szCs w:val="24"/>
          <w:lang w:val="uk-UA"/>
        </w:rPr>
        <w:t>и</w:t>
      </w:r>
      <w:r w:rsidR="007F1EFB" w:rsidRPr="00A11CE0">
        <w:rPr>
          <w:sz w:val="24"/>
          <w:szCs w:val="24"/>
          <w:lang w:val="uk-UA"/>
        </w:rPr>
        <w:t xml:space="preserve"> на винахід</w:t>
      </w:r>
      <w:r w:rsidRPr="00A11CE0">
        <w:rPr>
          <w:sz w:val="24"/>
          <w:szCs w:val="24"/>
          <w:lang w:val="uk-UA"/>
        </w:rPr>
        <w:t xml:space="preserve">. </w:t>
      </w:r>
      <w:r w:rsidRPr="00525A5C">
        <w:rPr>
          <w:sz w:val="24"/>
          <w:szCs w:val="24"/>
          <w:lang w:val="uk-UA"/>
        </w:rPr>
        <w:t xml:space="preserve">До виконання теми залучено </w:t>
      </w:r>
      <w:r w:rsidR="00D87572">
        <w:rPr>
          <w:b/>
          <w:sz w:val="24"/>
          <w:szCs w:val="24"/>
          <w:lang w:val="uk-UA"/>
        </w:rPr>
        <w:t xml:space="preserve">2 </w:t>
      </w:r>
      <w:r w:rsidR="005B29C0" w:rsidRPr="00525A5C">
        <w:rPr>
          <w:sz w:val="24"/>
          <w:szCs w:val="24"/>
          <w:lang w:val="uk-UA"/>
        </w:rPr>
        <w:t>аспірант</w:t>
      </w:r>
      <w:r w:rsidR="00D87572">
        <w:rPr>
          <w:sz w:val="24"/>
          <w:szCs w:val="24"/>
          <w:lang w:val="uk-UA"/>
        </w:rPr>
        <w:t>и</w:t>
      </w:r>
      <w:r w:rsidR="00A11CE0">
        <w:rPr>
          <w:sz w:val="24"/>
          <w:szCs w:val="24"/>
          <w:lang w:val="uk-UA"/>
        </w:rPr>
        <w:t xml:space="preserve"> та </w:t>
      </w:r>
      <w:r w:rsidR="00A11CE0" w:rsidRPr="00D87572">
        <w:rPr>
          <w:b/>
          <w:sz w:val="24"/>
          <w:szCs w:val="24"/>
          <w:lang w:val="uk-UA"/>
        </w:rPr>
        <w:t xml:space="preserve">1 </w:t>
      </w:r>
      <w:r w:rsidR="00A11CE0">
        <w:rPr>
          <w:sz w:val="24"/>
          <w:szCs w:val="24"/>
          <w:lang w:val="uk-UA"/>
        </w:rPr>
        <w:t>студент</w:t>
      </w:r>
      <w:r w:rsidR="00D87572">
        <w:rPr>
          <w:sz w:val="24"/>
          <w:szCs w:val="24"/>
          <w:lang w:val="uk-UA"/>
        </w:rPr>
        <w:t xml:space="preserve"> з оплатою</w:t>
      </w:r>
      <w:r w:rsidR="00A11CE0">
        <w:rPr>
          <w:sz w:val="24"/>
          <w:szCs w:val="24"/>
          <w:lang w:val="uk-UA"/>
        </w:rPr>
        <w:t>.</w:t>
      </w:r>
    </w:p>
    <w:p w:rsidR="00C520C1" w:rsidRPr="00550121" w:rsidRDefault="00C520C1" w:rsidP="00C520C1">
      <w:pPr>
        <w:ind w:left="426" w:firstLine="425"/>
        <w:jc w:val="both"/>
        <w:rPr>
          <w:sz w:val="24"/>
          <w:szCs w:val="24"/>
          <w:lang w:val="uk-UA"/>
        </w:rPr>
      </w:pPr>
    </w:p>
    <w:p w:rsidR="00421438" w:rsidRPr="00550121" w:rsidRDefault="00421438" w:rsidP="00433BE9">
      <w:pPr>
        <w:numPr>
          <w:ilvl w:val="1"/>
          <w:numId w:val="7"/>
        </w:numPr>
        <w:jc w:val="both"/>
        <w:rPr>
          <w:b/>
          <w:sz w:val="24"/>
          <w:szCs w:val="24"/>
          <w:lang w:val="uk-UA"/>
        </w:rPr>
      </w:pPr>
      <w:r w:rsidRPr="00550121">
        <w:rPr>
          <w:sz w:val="24"/>
          <w:szCs w:val="24"/>
          <w:lang w:val="uk-UA"/>
        </w:rPr>
        <w:t xml:space="preserve"> </w:t>
      </w:r>
      <w:r w:rsidRPr="00550121">
        <w:rPr>
          <w:b/>
          <w:sz w:val="24"/>
          <w:szCs w:val="24"/>
          <w:lang w:val="uk-UA"/>
        </w:rPr>
        <w:t>Інформація про науково-дослідні роботи, що виконувалися на кафедрах у межах робочого часу викладачів</w:t>
      </w:r>
    </w:p>
    <w:p w:rsidR="00D5113C" w:rsidRPr="00550121" w:rsidRDefault="00D5113C" w:rsidP="00D5113C">
      <w:pPr>
        <w:ind w:left="1135"/>
        <w:jc w:val="both"/>
        <w:rPr>
          <w:b/>
          <w:sz w:val="24"/>
          <w:szCs w:val="24"/>
          <w:lang w:val="uk-UA"/>
        </w:rPr>
      </w:pPr>
    </w:p>
    <w:p w:rsidR="00A75B95" w:rsidRPr="00A75B95" w:rsidRDefault="00A75B95" w:rsidP="00A75B95">
      <w:pPr>
        <w:pStyle w:val="af8"/>
        <w:ind w:left="709" w:firstLine="425"/>
        <w:jc w:val="both"/>
        <w:rPr>
          <w:rFonts w:ascii="Times New Roman" w:hAnsi="Times New Roman"/>
          <w:sz w:val="24"/>
          <w:szCs w:val="24"/>
        </w:rPr>
      </w:pPr>
      <w:r w:rsidRPr="00A75B95">
        <w:rPr>
          <w:rFonts w:ascii="Times New Roman" w:hAnsi="Times New Roman"/>
          <w:sz w:val="24"/>
          <w:szCs w:val="24"/>
        </w:rPr>
        <w:t xml:space="preserve">У межах робочого часу викладачів на кафедрі біоінформатики виконувалась наукова робота </w:t>
      </w:r>
      <w:r w:rsidRPr="00A75B95">
        <w:rPr>
          <w:rFonts w:ascii="Times New Roman" w:hAnsi="Times New Roman"/>
          <w:b/>
          <w:sz w:val="24"/>
          <w:szCs w:val="24"/>
        </w:rPr>
        <w:t>№ ФБТ – 1/ 2010р.  «Дослідження фізичних властивостей магнітних наночасток у складі біооб’єктів в умовах впливу постійного магнітного поля»</w:t>
      </w:r>
      <w:r w:rsidRPr="00A75B95">
        <w:rPr>
          <w:rFonts w:ascii="Times New Roman" w:hAnsi="Times New Roman"/>
          <w:sz w:val="24"/>
          <w:szCs w:val="24"/>
        </w:rPr>
        <w:t>. Керівники – Горобець О.Ю.  д.ф.-м.н., проф., Горобець С.В. д.т.н., проф. (термін виконання 2010-2014 рр.)</w:t>
      </w:r>
    </w:p>
    <w:p w:rsidR="009B379A" w:rsidRDefault="00A75B95" w:rsidP="00A42207">
      <w:pPr>
        <w:pStyle w:val="af8"/>
        <w:ind w:left="709" w:firstLine="425"/>
        <w:jc w:val="both"/>
        <w:rPr>
          <w:rFonts w:ascii="Times New Roman" w:hAnsi="Times New Roman"/>
          <w:sz w:val="24"/>
          <w:szCs w:val="24"/>
          <w:lang w:val="uk-UA"/>
        </w:rPr>
      </w:pPr>
      <w:r w:rsidRPr="00A42207">
        <w:rPr>
          <w:rFonts w:ascii="Times New Roman" w:hAnsi="Times New Roman"/>
          <w:sz w:val="24"/>
          <w:szCs w:val="24"/>
        </w:rPr>
        <w:t>У 201</w:t>
      </w:r>
      <w:r w:rsidR="000E0D6A" w:rsidRPr="00A42207">
        <w:rPr>
          <w:rFonts w:ascii="Times New Roman" w:hAnsi="Times New Roman"/>
          <w:sz w:val="24"/>
          <w:szCs w:val="24"/>
        </w:rPr>
        <w:t>3</w:t>
      </w:r>
      <w:r w:rsidRPr="00A42207">
        <w:rPr>
          <w:rFonts w:ascii="Times New Roman" w:hAnsi="Times New Roman"/>
          <w:sz w:val="24"/>
          <w:szCs w:val="24"/>
        </w:rPr>
        <w:t xml:space="preserve"> році співробітники кафедри, а саме проф. д.ф.-м.н. Горобець О.Ю. та ас. Дем’яненко І.В., в межах робочого часу викладачів, виконували науково-дослідну роботу по дослідженню структурної організації магнітної фази ендогенного походження у </w:t>
      </w:r>
      <w:r w:rsidR="00A42207" w:rsidRPr="00A42207">
        <w:rPr>
          <w:rFonts w:ascii="Times New Roman" w:hAnsi="Times New Roman"/>
          <w:sz w:val="24"/>
          <w:szCs w:val="24"/>
          <w:lang w:val="uk-UA"/>
        </w:rPr>
        <w:t xml:space="preserve">фрагментах зрізів атеросклеротичних бляшок різної будови та передракових клітин стінки матки </w:t>
      </w:r>
      <w:r w:rsidRPr="00A42207">
        <w:rPr>
          <w:rFonts w:ascii="Times New Roman" w:hAnsi="Times New Roman"/>
          <w:sz w:val="24"/>
          <w:szCs w:val="24"/>
        </w:rPr>
        <w:t xml:space="preserve">методами скануючої зондової мікроскопії (атомно-силова та магнітно-силова мікроскопії) для </w:t>
      </w:r>
      <w:r w:rsidR="00A42207" w:rsidRPr="00A42207">
        <w:rPr>
          <w:rFonts w:ascii="Times New Roman" w:hAnsi="Times New Roman"/>
          <w:sz w:val="24"/>
          <w:szCs w:val="24"/>
        </w:rPr>
        <w:t>Державн</w:t>
      </w:r>
      <w:r w:rsidR="00A42207">
        <w:rPr>
          <w:rFonts w:ascii="Times New Roman" w:hAnsi="Times New Roman"/>
          <w:sz w:val="24"/>
          <w:szCs w:val="24"/>
          <w:lang w:val="uk-UA"/>
        </w:rPr>
        <w:t>ої</w:t>
      </w:r>
      <w:r w:rsidR="00A42207" w:rsidRPr="00A42207">
        <w:rPr>
          <w:rFonts w:ascii="Times New Roman" w:hAnsi="Times New Roman"/>
          <w:sz w:val="24"/>
          <w:szCs w:val="24"/>
        </w:rPr>
        <w:t xml:space="preserve"> науков</w:t>
      </w:r>
      <w:r w:rsidR="00A42207">
        <w:rPr>
          <w:rFonts w:ascii="Times New Roman" w:hAnsi="Times New Roman"/>
          <w:sz w:val="24"/>
          <w:szCs w:val="24"/>
          <w:lang w:val="uk-UA"/>
        </w:rPr>
        <w:t>ої</w:t>
      </w:r>
      <w:r w:rsidR="00A42207" w:rsidRPr="00A42207">
        <w:rPr>
          <w:rFonts w:ascii="Times New Roman" w:hAnsi="Times New Roman"/>
          <w:sz w:val="24"/>
          <w:szCs w:val="24"/>
        </w:rPr>
        <w:t xml:space="preserve"> установ</w:t>
      </w:r>
      <w:r w:rsidR="00A42207">
        <w:rPr>
          <w:rFonts w:ascii="Times New Roman" w:hAnsi="Times New Roman"/>
          <w:sz w:val="24"/>
          <w:szCs w:val="24"/>
          <w:lang w:val="uk-UA"/>
        </w:rPr>
        <w:t>и</w:t>
      </w:r>
      <w:r w:rsidR="00A42207" w:rsidRPr="00A42207">
        <w:rPr>
          <w:rFonts w:ascii="Times New Roman" w:hAnsi="Times New Roman"/>
          <w:sz w:val="24"/>
          <w:szCs w:val="24"/>
        </w:rPr>
        <w:t xml:space="preserve"> «Науково-практичний центр профілактичної та клінічної медицини» Державного управління справами</w:t>
      </w:r>
      <w:r w:rsidRPr="00A42207">
        <w:rPr>
          <w:rFonts w:ascii="Times New Roman" w:hAnsi="Times New Roman"/>
          <w:sz w:val="24"/>
          <w:szCs w:val="24"/>
        </w:rPr>
        <w:t xml:space="preserve">. </w:t>
      </w:r>
      <w:r w:rsidR="00A42207" w:rsidRPr="00A42207">
        <w:rPr>
          <w:rFonts w:ascii="Times New Roman" w:hAnsi="Times New Roman"/>
          <w:sz w:val="24"/>
          <w:szCs w:val="24"/>
        </w:rPr>
        <w:t>Метою даної роботи є дослідження атеросклеротичної тканини методами скануючої зондової мікроскопії для перевірки гіпотези про можливу наявність заліза в формі магнітних наночастинок ендогенного походження.</w:t>
      </w:r>
      <w:r w:rsidR="00A42207">
        <w:rPr>
          <w:rFonts w:ascii="Times New Roman" w:hAnsi="Times New Roman"/>
          <w:sz w:val="24"/>
          <w:szCs w:val="24"/>
          <w:lang w:val="uk-UA"/>
        </w:rPr>
        <w:t xml:space="preserve"> в результаті було виявлено </w:t>
      </w:r>
      <w:r w:rsidR="00A42207" w:rsidRPr="00A42207">
        <w:rPr>
          <w:rFonts w:ascii="Times New Roman" w:hAnsi="Times New Roman"/>
          <w:sz w:val="24"/>
          <w:szCs w:val="24"/>
          <w:lang w:val="uk-UA"/>
        </w:rPr>
        <w:t>що в зразках зрізів атеросклеротичної бляшки змішаної будови є наноструктури ендогенного походження в вигляді магнітовпорядкованих кластерів наночастинок з характерними розмірами окремого кластеру порядку 200-400 нм. Найбільша кількість магнітовпорядкованих структур спостерігаються в зонах кальцинування, які характеризуються виникненням анаеробних умов.</w:t>
      </w:r>
    </w:p>
    <w:p w:rsidR="00A42207" w:rsidRPr="00A42207" w:rsidRDefault="00A42207" w:rsidP="00A42207">
      <w:pPr>
        <w:pStyle w:val="af8"/>
        <w:ind w:left="709" w:firstLine="425"/>
        <w:jc w:val="both"/>
        <w:rPr>
          <w:sz w:val="24"/>
          <w:szCs w:val="24"/>
          <w:lang w:val="uk-UA"/>
        </w:rPr>
      </w:pPr>
    </w:p>
    <w:p w:rsidR="00134CEA" w:rsidRPr="00550121" w:rsidRDefault="00134CEA" w:rsidP="00D41B00">
      <w:pPr>
        <w:numPr>
          <w:ilvl w:val="0"/>
          <w:numId w:val="1"/>
        </w:numPr>
        <w:tabs>
          <w:tab w:val="clear" w:pos="760"/>
          <w:tab w:val="num" w:pos="426"/>
        </w:tabs>
        <w:ind w:left="426" w:hanging="426"/>
        <w:jc w:val="both"/>
        <w:rPr>
          <w:b/>
          <w:sz w:val="24"/>
          <w:szCs w:val="24"/>
          <w:lang w:val="uk-UA"/>
        </w:rPr>
      </w:pPr>
      <w:r w:rsidRPr="00550121">
        <w:rPr>
          <w:b/>
          <w:iCs/>
          <w:sz w:val="24"/>
          <w:szCs w:val="24"/>
          <w:lang w:val="uk-UA"/>
        </w:rPr>
        <w:t>І</w:t>
      </w:r>
      <w:r w:rsidR="00D41B00" w:rsidRPr="00550121">
        <w:rPr>
          <w:b/>
          <w:iCs/>
          <w:sz w:val="24"/>
          <w:szCs w:val="24"/>
          <w:lang w:val="uk-UA"/>
        </w:rPr>
        <w:t>нноваційна діяльність</w:t>
      </w:r>
    </w:p>
    <w:p w:rsidR="00134CEA" w:rsidRPr="00550121" w:rsidRDefault="00134CEA" w:rsidP="00D82F15">
      <w:pPr>
        <w:ind w:firstLine="360"/>
        <w:jc w:val="both"/>
        <w:rPr>
          <w:sz w:val="24"/>
          <w:szCs w:val="24"/>
          <w:lang w:val="uk-UA"/>
        </w:rPr>
      </w:pPr>
      <w:r w:rsidRPr="00550121">
        <w:rPr>
          <w:sz w:val="24"/>
          <w:szCs w:val="24"/>
          <w:lang w:val="uk-UA"/>
        </w:rPr>
        <w:tab/>
      </w:r>
    </w:p>
    <w:p w:rsidR="00C364B9" w:rsidRPr="00550121" w:rsidRDefault="00C364B9" w:rsidP="00433BE9">
      <w:pPr>
        <w:numPr>
          <w:ilvl w:val="1"/>
          <w:numId w:val="6"/>
        </w:numPr>
        <w:jc w:val="both"/>
        <w:rPr>
          <w:b/>
          <w:sz w:val="24"/>
          <w:szCs w:val="24"/>
          <w:lang w:val="uk-UA"/>
        </w:rPr>
      </w:pPr>
      <w:r w:rsidRPr="00712E40">
        <w:rPr>
          <w:b/>
          <w:sz w:val="24"/>
          <w:szCs w:val="24"/>
          <w:lang w:val="uk-UA"/>
        </w:rPr>
        <w:t>Спільна діяльність в рамках інноваційного середовища Науковий парк</w:t>
      </w:r>
      <w:r w:rsidRPr="00550121">
        <w:rPr>
          <w:b/>
          <w:sz w:val="24"/>
          <w:szCs w:val="24"/>
          <w:lang w:val="uk-UA"/>
        </w:rPr>
        <w:t xml:space="preserve"> „Київська політехніка”.</w:t>
      </w:r>
    </w:p>
    <w:p w:rsidR="00156DDA" w:rsidRPr="00DB08B7" w:rsidRDefault="00156DDA" w:rsidP="00156DDA">
      <w:pPr>
        <w:spacing w:before="120"/>
        <w:ind w:firstLine="567"/>
        <w:jc w:val="both"/>
        <w:rPr>
          <w:b/>
          <w:sz w:val="24"/>
          <w:szCs w:val="24"/>
          <w:lang w:val="uk-UA"/>
        </w:rPr>
      </w:pPr>
      <w:r w:rsidRPr="00DB08B7">
        <w:rPr>
          <w:sz w:val="24"/>
          <w:szCs w:val="24"/>
          <w:lang w:val="uk-UA"/>
        </w:rPr>
        <w:t>Кафедра біоінформатики є учасником виставки Наукового парку НТУУ «КПІ», на якій представлено стенди «</w:t>
      </w:r>
      <w:r w:rsidR="00DB08B7" w:rsidRPr="00DB08B7">
        <w:rPr>
          <w:sz w:val="24"/>
          <w:szCs w:val="24"/>
          <w:lang w:val="uk-UA"/>
        </w:rPr>
        <w:t>Нанорозмірний магнетит</w:t>
      </w:r>
      <w:r w:rsidRPr="00DB08B7">
        <w:rPr>
          <w:sz w:val="24"/>
          <w:szCs w:val="24"/>
          <w:lang w:val="uk-UA"/>
        </w:rPr>
        <w:t>», «</w:t>
      </w:r>
      <w:r w:rsidR="00DB08B7" w:rsidRPr="00DB08B7">
        <w:rPr>
          <w:sz w:val="24"/>
          <w:szCs w:val="24"/>
          <w:lang w:val="uk-UA"/>
        </w:rPr>
        <w:t>Спосіб розділення частинок на фракції і пристрій для його здійснення</w:t>
      </w:r>
      <w:r w:rsidRPr="00DB08B7">
        <w:rPr>
          <w:sz w:val="24"/>
          <w:szCs w:val="24"/>
          <w:lang w:val="uk-UA"/>
        </w:rPr>
        <w:t>»</w:t>
      </w:r>
      <w:r w:rsidR="00DB08B7" w:rsidRPr="00DB08B7">
        <w:rPr>
          <w:sz w:val="24"/>
          <w:szCs w:val="24"/>
          <w:lang w:val="uk-UA"/>
        </w:rPr>
        <w:t>.</w:t>
      </w:r>
      <w:r w:rsidRPr="00DB08B7">
        <w:rPr>
          <w:sz w:val="24"/>
          <w:szCs w:val="24"/>
          <w:lang w:val="uk-UA"/>
        </w:rPr>
        <w:t xml:space="preserve"> </w:t>
      </w:r>
    </w:p>
    <w:p w:rsidR="00156DDA" w:rsidRPr="00DB08B7" w:rsidRDefault="00156DDA" w:rsidP="00156DDA">
      <w:pPr>
        <w:ind w:firstLine="708"/>
        <w:jc w:val="both"/>
        <w:rPr>
          <w:sz w:val="24"/>
          <w:szCs w:val="24"/>
          <w:lang w:val="uk-UA"/>
        </w:rPr>
      </w:pPr>
      <w:r w:rsidRPr="00DB08B7">
        <w:rPr>
          <w:sz w:val="24"/>
          <w:szCs w:val="24"/>
          <w:lang w:val="uk-UA"/>
        </w:rPr>
        <w:t>За 201</w:t>
      </w:r>
      <w:r w:rsidR="00DB08B7">
        <w:rPr>
          <w:sz w:val="24"/>
          <w:szCs w:val="24"/>
          <w:lang w:val="uk-UA"/>
        </w:rPr>
        <w:t>3</w:t>
      </w:r>
      <w:r w:rsidRPr="00DB08B7">
        <w:rPr>
          <w:sz w:val="24"/>
          <w:szCs w:val="24"/>
          <w:lang w:val="uk-UA"/>
        </w:rPr>
        <w:t xml:space="preserve"> рік на кафедрі біоінформатики співробітниками та викладачами  здійснено одну інноваційну розробку. </w:t>
      </w:r>
    </w:p>
    <w:p w:rsidR="00156DDA" w:rsidRDefault="00156DDA" w:rsidP="00DB08B7">
      <w:pPr>
        <w:ind w:firstLine="708"/>
        <w:jc w:val="both"/>
        <w:rPr>
          <w:sz w:val="24"/>
          <w:szCs w:val="24"/>
          <w:lang w:val="uk-UA"/>
        </w:rPr>
      </w:pPr>
      <w:r w:rsidRPr="00207659">
        <w:rPr>
          <w:sz w:val="28"/>
          <w:szCs w:val="28"/>
          <w:lang w:val="uk-UA"/>
        </w:rPr>
        <w:t xml:space="preserve">  </w:t>
      </w:r>
      <w:r w:rsidRPr="00DB08B7">
        <w:rPr>
          <w:sz w:val="24"/>
          <w:szCs w:val="24"/>
          <w:lang w:val="uk-UA"/>
        </w:rPr>
        <w:t xml:space="preserve">«Спосіб отримання </w:t>
      </w:r>
      <w:r w:rsidR="00DB08B7" w:rsidRPr="00DB08B7">
        <w:rPr>
          <w:sz w:val="24"/>
          <w:szCs w:val="24"/>
          <w:lang w:val="uk-UA"/>
        </w:rPr>
        <w:t>наномагнетиту</w:t>
      </w:r>
      <w:r w:rsidRPr="00DB08B7">
        <w:rPr>
          <w:sz w:val="24"/>
          <w:szCs w:val="24"/>
          <w:lang w:val="uk-UA"/>
        </w:rPr>
        <w:t>» – автори Горобець С.В., Горобець О.Ю.</w:t>
      </w:r>
      <w:r w:rsidR="008F4B3C">
        <w:rPr>
          <w:sz w:val="24"/>
          <w:szCs w:val="24"/>
          <w:lang w:val="uk-UA"/>
        </w:rPr>
        <w:t>, Дем</w:t>
      </w:r>
      <w:r w:rsidR="008F4B3C" w:rsidRPr="008F4B3C">
        <w:rPr>
          <w:sz w:val="24"/>
          <w:szCs w:val="24"/>
        </w:rPr>
        <w:t>’</w:t>
      </w:r>
      <w:r w:rsidR="008F4B3C">
        <w:rPr>
          <w:sz w:val="24"/>
          <w:szCs w:val="24"/>
          <w:lang w:val="uk-UA"/>
        </w:rPr>
        <w:t>яненко І.В,</w:t>
      </w:r>
    </w:p>
    <w:p w:rsidR="00E759A5" w:rsidRPr="00DB08B7" w:rsidRDefault="00E759A5" w:rsidP="00DB08B7">
      <w:pPr>
        <w:ind w:firstLine="708"/>
        <w:jc w:val="both"/>
        <w:rPr>
          <w:sz w:val="24"/>
          <w:szCs w:val="24"/>
          <w:lang w:val="uk-UA"/>
        </w:rPr>
      </w:pPr>
      <w:r>
        <w:rPr>
          <w:sz w:val="24"/>
          <w:szCs w:val="24"/>
          <w:lang w:val="uk-UA"/>
        </w:rPr>
        <w:t xml:space="preserve">  «Фракционатор» – автори </w:t>
      </w:r>
      <w:r w:rsidR="008F4B3C" w:rsidRPr="00DB08B7">
        <w:rPr>
          <w:sz w:val="24"/>
          <w:szCs w:val="24"/>
          <w:lang w:val="uk-UA"/>
        </w:rPr>
        <w:t>Горобець С.В., Горобець О.Ю.</w:t>
      </w:r>
      <w:r w:rsidR="008F4B3C">
        <w:rPr>
          <w:sz w:val="24"/>
          <w:szCs w:val="24"/>
          <w:lang w:val="uk-UA"/>
        </w:rPr>
        <w:t>, Михайленко Н.О.</w:t>
      </w:r>
    </w:p>
    <w:p w:rsidR="000F4D45" w:rsidRPr="00550121" w:rsidRDefault="000F4D45" w:rsidP="000F4D45">
      <w:pPr>
        <w:ind w:left="400"/>
        <w:jc w:val="both"/>
        <w:rPr>
          <w:b/>
          <w:sz w:val="24"/>
          <w:szCs w:val="24"/>
          <w:lang w:val="uk-UA"/>
        </w:rPr>
      </w:pPr>
    </w:p>
    <w:p w:rsidR="00134CEA" w:rsidRPr="00550121" w:rsidRDefault="009456A0" w:rsidP="00433BE9">
      <w:pPr>
        <w:numPr>
          <w:ilvl w:val="1"/>
          <w:numId w:val="6"/>
        </w:numPr>
        <w:jc w:val="both"/>
        <w:rPr>
          <w:sz w:val="24"/>
          <w:szCs w:val="24"/>
          <w:lang w:val="uk-UA"/>
        </w:rPr>
      </w:pPr>
      <w:r w:rsidRPr="00550121">
        <w:rPr>
          <w:b/>
          <w:sz w:val="24"/>
          <w:szCs w:val="24"/>
        </w:rPr>
        <w:t xml:space="preserve"> </w:t>
      </w:r>
      <w:r w:rsidR="00134CEA" w:rsidRPr="00550121">
        <w:rPr>
          <w:b/>
          <w:sz w:val="24"/>
          <w:szCs w:val="24"/>
          <w:lang w:val="uk-UA"/>
        </w:rPr>
        <w:t>Аналіз наукового співробітництва з промисловими підприємствами міста Києва</w:t>
      </w:r>
      <w:r w:rsidR="00134CEA" w:rsidRPr="00550121">
        <w:rPr>
          <w:sz w:val="24"/>
          <w:szCs w:val="24"/>
          <w:lang w:val="uk-UA"/>
        </w:rPr>
        <w:tab/>
      </w:r>
    </w:p>
    <w:p w:rsidR="00951402" w:rsidRPr="00550121" w:rsidRDefault="00951402" w:rsidP="00951402">
      <w:pPr>
        <w:ind w:left="400"/>
        <w:jc w:val="both"/>
        <w:rPr>
          <w:sz w:val="24"/>
          <w:szCs w:val="24"/>
          <w:lang w:val="uk-UA"/>
        </w:rPr>
      </w:pPr>
    </w:p>
    <w:p w:rsidR="00951402" w:rsidRDefault="00951402" w:rsidP="00951402">
      <w:pPr>
        <w:ind w:left="720" w:firstLine="284"/>
        <w:jc w:val="both"/>
        <w:rPr>
          <w:b/>
          <w:sz w:val="24"/>
          <w:szCs w:val="24"/>
          <w:lang w:val="uk-UA"/>
        </w:rPr>
      </w:pPr>
      <w:r w:rsidRPr="00550121">
        <w:rPr>
          <w:rStyle w:val="hps"/>
          <w:sz w:val="24"/>
          <w:szCs w:val="24"/>
          <w:lang w:val="uk-UA"/>
        </w:rPr>
        <w:lastRenderedPageBreak/>
        <w:t>Для розширення можливостей щодо впровадження інноваційних технологій у 201</w:t>
      </w:r>
      <w:r w:rsidR="00FD360A" w:rsidRPr="00FD360A">
        <w:rPr>
          <w:rStyle w:val="hps"/>
          <w:sz w:val="24"/>
          <w:szCs w:val="24"/>
          <w:lang w:val="uk-UA"/>
        </w:rPr>
        <w:t>3</w:t>
      </w:r>
      <w:r w:rsidRPr="00550121">
        <w:rPr>
          <w:rStyle w:val="hps"/>
          <w:sz w:val="24"/>
          <w:szCs w:val="24"/>
          <w:lang w:val="uk-UA"/>
        </w:rPr>
        <w:t xml:space="preserve"> році співробітники кафедри біоінформатики </w:t>
      </w:r>
      <w:r w:rsidR="00BB1527" w:rsidRPr="00550121">
        <w:rPr>
          <w:rStyle w:val="hps"/>
          <w:sz w:val="24"/>
          <w:szCs w:val="24"/>
          <w:lang w:val="uk-UA"/>
        </w:rPr>
        <w:t xml:space="preserve">продовжили </w:t>
      </w:r>
      <w:r w:rsidRPr="00550121">
        <w:rPr>
          <w:rStyle w:val="hps"/>
          <w:sz w:val="24"/>
          <w:szCs w:val="24"/>
          <w:lang w:val="uk-UA"/>
        </w:rPr>
        <w:t xml:space="preserve">співпрацю з </w:t>
      </w:r>
      <w:r w:rsidRPr="00550121">
        <w:rPr>
          <w:sz w:val="24"/>
          <w:szCs w:val="24"/>
          <w:lang w:val="uk-UA"/>
        </w:rPr>
        <w:t>КП УЖКГ м. Славутич,</w:t>
      </w:r>
      <w:r w:rsidRPr="00550121">
        <w:rPr>
          <w:b/>
          <w:sz w:val="24"/>
          <w:szCs w:val="24"/>
          <w:lang w:val="uk-UA"/>
        </w:rPr>
        <w:t xml:space="preserve"> Київська обл.</w:t>
      </w:r>
    </w:p>
    <w:p w:rsidR="00156DDA" w:rsidRDefault="00156DDA" w:rsidP="00951402">
      <w:pPr>
        <w:ind w:left="720" w:firstLine="284"/>
        <w:jc w:val="both"/>
        <w:rPr>
          <w:sz w:val="24"/>
          <w:szCs w:val="24"/>
          <w:lang w:val="uk-UA"/>
        </w:rPr>
      </w:pPr>
      <w:r>
        <w:rPr>
          <w:sz w:val="24"/>
          <w:szCs w:val="24"/>
          <w:lang w:val="uk-UA"/>
        </w:rPr>
        <w:t>На основі попередніх спільних досліджень в області створення магнітокерованих біосорбентів для вилучення катіонів важких металів запропоновано наступні напрями досліджень:</w:t>
      </w:r>
    </w:p>
    <w:p w:rsidR="00156DDA" w:rsidRDefault="00156DDA" w:rsidP="00156DDA">
      <w:pPr>
        <w:pStyle w:val="ab"/>
        <w:numPr>
          <w:ilvl w:val="0"/>
          <w:numId w:val="31"/>
        </w:numPr>
        <w:jc w:val="both"/>
        <w:rPr>
          <w:lang w:val="uk-UA"/>
        </w:rPr>
      </w:pPr>
      <w:r>
        <w:rPr>
          <w:lang w:val="uk-UA"/>
        </w:rPr>
        <w:t>створення сухого магнітокерованого біосорбенту на осноів біомаси дріжджів і нанорозмірних магнітних міток;</w:t>
      </w:r>
    </w:p>
    <w:p w:rsidR="00156DDA" w:rsidRDefault="00156DDA" w:rsidP="00156DDA">
      <w:pPr>
        <w:pStyle w:val="ab"/>
        <w:numPr>
          <w:ilvl w:val="0"/>
          <w:numId w:val="31"/>
        </w:numPr>
        <w:jc w:val="both"/>
        <w:rPr>
          <w:lang w:val="uk-UA"/>
        </w:rPr>
      </w:pPr>
      <w:r w:rsidRPr="00156DDA">
        <w:rPr>
          <w:lang w:val="uk-UA"/>
        </w:rPr>
        <w:t xml:space="preserve"> розробити процес видалення відпрацьованого біосорбенту з стічних вод методом високоградієнтної магнітної сепарації.</w:t>
      </w:r>
    </w:p>
    <w:p w:rsidR="008F4B3C" w:rsidRPr="00156DDA" w:rsidRDefault="008F4B3C" w:rsidP="008F4B3C">
      <w:pPr>
        <w:pStyle w:val="ab"/>
        <w:ind w:left="1364"/>
        <w:jc w:val="both"/>
        <w:rPr>
          <w:lang w:val="uk-UA"/>
        </w:rPr>
      </w:pPr>
    </w:p>
    <w:p w:rsidR="00BD3CCE" w:rsidRPr="00303F83" w:rsidRDefault="00BD3CCE" w:rsidP="00433BE9">
      <w:pPr>
        <w:numPr>
          <w:ilvl w:val="1"/>
          <w:numId w:val="6"/>
        </w:numPr>
        <w:jc w:val="both"/>
        <w:rPr>
          <w:sz w:val="24"/>
          <w:szCs w:val="24"/>
          <w:lang w:val="uk-UA"/>
        </w:rPr>
      </w:pPr>
      <w:r w:rsidRPr="00550121">
        <w:rPr>
          <w:b/>
          <w:sz w:val="24"/>
          <w:szCs w:val="24"/>
          <w:lang w:val="uk-UA"/>
        </w:rPr>
        <w:t xml:space="preserve"> Приклади впровадження вагомих результатів наукових розробок у виробництво</w:t>
      </w:r>
    </w:p>
    <w:p w:rsidR="00303F83" w:rsidRDefault="00303F83" w:rsidP="00303F83">
      <w:pPr>
        <w:ind w:left="708" w:firstLine="372"/>
        <w:jc w:val="both"/>
        <w:rPr>
          <w:sz w:val="24"/>
          <w:szCs w:val="24"/>
          <w:lang w:val="uk-UA"/>
        </w:rPr>
      </w:pPr>
    </w:p>
    <w:p w:rsidR="000F4D45" w:rsidRDefault="0013724B" w:rsidP="000F4D45">
      <w:pPr>
        <w:ind w:left="720" w:firstLine="284"/>
        <w:jc w:val="both"/>
        <w:rPr>
          <w:sz w:val="24"/>
          <w:szCs w:val="24"/>
          <w:lang w:val="uk-UA"/>
        </w:rPr>
      </w:pPr>
      <w:r>
        <w:rPr>
          <w:sz w:val="24"/>
          <w:szCs w:val="24"/>
          <w:lang w:val="uk-UA"/>
        </w:rPr>
        <w:t>Немає</w:t>
      </w:r>
    </w:p>
    <w:p w:rsidR="0013724B" w:rsidRPr="00550121" w:rsidRDefault="0013724B" w:rsidP="000F4D45">
      <w:pPr>
        <w:ind w:left="720" w:firstLine="284"/>
        <w:jc w:val="both"/>
        <w:rPr>
          <w:sz w:val="24"/>
          <w:szCs w:val="24"/>
          <w:lang w:val="uk-UA"/>
        </w:rPr>
      </w:pPr>
    </w:p>
    <w:p w:rsidR="00BD3CCE" w:rsidRPr="00550121" w:rsidRDefault="00065F97" w:rsidP="00433BE9">
      <w:pPr>
        <w:numPr>
          <w:ilvl w:val="1"/>
          <w:numId w:val="6"/>
        </w:numPr>
        <w:jc w:val="both"/>
        <w:rPr>
          <w:sz w:val="24"/>
          <w:szCs w:val="24"/>
          <w:lang w:val="uk-UA"/>
        </w:rPr>
      </w:pPr>
      <w:r w:rsidRPr="00550121">
        <w:rPr>
          <w:b/>
          <w:sz w:val="24"/>
          <w:szCs w:val="24"/>
          <w:lang w:val="uk-UA"/>
        </w:rPr>
        <w:t xml:space="preserve"> </w:t>
      </w:r>
      <w:r w:rsidR="00BD3CCE" w:rsidRPr="00550121">
        <w:rPr>
          <w:b/>
          <w:sz w:val="24"/>
          <w:szCs w:val="24"/>
          <w:lang w:val="uk-UA"/>
        </w:rPr>
        <w:t>Кількість отриманих охоронних документів</w:t>
      </w:r>
      <w:r w:rsidR="00BD3CCE" w:rsidRPr="00550121">
        <w:rPr>
          <w:sz w:val="24"/>
          <w:szCs w:val="24"/>
          <w:lang w:val="uk-UA"/>
        </w:rPr>
        <w:t xml:space="preserve"> </w:t>
      </w:r>
    </w:p>
    <w:p w:rsidR="00D41B00" w:rsidRPr="00550121" w:rsidRDefault="00D41B00" w:rsidP="00D41B00">
      <w:pPr>
        <w:ind w:left="775"/>
        <w:jc w:val="both"/>
        <w:rPr>
          <w:sz w:val="24"/>
          <w:szCs w:val="24"/>
          <w:lang w:val="uk-UA"/>
        </w:rPr>
      </w:pPr>
    </w:p>
    <w:p w:rsidR="009A4FE7" w:rsidRPr="0013724B" w:rsidRDefault="00252B8C" w:rsidP="00447021">
      <w:pPr>
        <w:ind w:left="720" w:firstLine="284"/>
        <w:jc w:val="both"/>
        <w:rPr>
          <w:sz w:val="24"/>
          <w:szCs w:val="24"/>
        </w:rPr>
      </w:pPr>
      <w:r w:rsidRPr="00276473">
        <w:rPr>
          <w:sz w:val="24"/>
          <w:szCs w:val="24"/>
          <w:lang w:val="uk-UA"/>
        </w:rPr>
        <w:t>У 201</w:t>
      </w:r>
      <w:r w:rsidR="00FD360A" w:rsidRPr="00FD360A">
        <w:rPr>
          <w:sz w:val="24"/>
          <w:szCs w:val="24"/>
        </w:rPr>
        <w:t>3</w:t>
      </w:r>
      <w:r w:rsidR="009A4FE7" w:rsidRPr="00276473">
        <w:rPr>
          <w:sz w:val="24"/>
          <w:szCs w:val="24"/>
          <w:lang w:val="uk-UA"/>
        </w:rPr>
        <w:t xml:space="preserve"> році </w:t>
      </w:r>
      <w:r w:rsidR="00CD003A" w:rsidRPr="00276473">
        <w:rPr>
          <w:sz w:val="24"/>
          <w:szCs w:val="24"/>
          <w:lang w:val="uk-UA"/>
        </w:rPr>
        <w:t xml:space="preserve">під керівництвом д.т.н., проф. Горобець С.В. </w:t>
      </w:r>
      <w:r w:rsidR="009A4FE7" w:rsidRPr="00276473">
        <w:rPr>
          <w:sz w:val="24"/>
          <w:szCs w:val="24"/>
          <w:lang w:val="uk-UA"/>
        </w:rPr>
        <w:t xml:space="preserve">співробітниками </w:t>
      </w:r>
      <w:r w:rsidRPr="00276473">
        <w:rPr>
          <w:sz w:val="24"/>
          <w:szCs w:val="24"/>
          <w:lang w:val="uk-UA"/>
        </w:rPr>
        <w:t>кафедри</w:t>
      </w:r>
      <w:r w:rsidR="009A4FE7" w:rsidRPr="00276473">
        <w:rPr>
          <w:sz w:val="24"/>
          <w:szCs w:val="24"/>
          <w:lang w:val="uk-UA"/>
        </w:rPr>
        <w:t xml:space="preserve"> о</w:t>
      </w:r>
      <w:r w:rsidR="00BD3CCE" w:rsidRPr="00276473">
        <w:rPr>
          <w:sz w:val="24"/>
          <w:szCs w:val="24"/>
          <w:lang w:val="uk-UA"/>
        </w:rPr>
        <w:t xml:space="preserve">тримано </w:t>
      </w:r>
      <w:r w:rsidR="0013724B">
        <w:rPr>
          <w:b/>
          <w:sz w:val="24"/>
          <w:szCs w:val="24"/>
          <w:lang w:val="uk-UA"/>
        </w:rPr>
        <w:t>6</w:t>
      </w:r>
      <w:r w:rsidR="00BD3CCE" w:rsidRPr="00276473">
        <w:rPr>
          <w:b/>
          <w:sz w:val="24"/>
          <w:szCs w:val="24"/>
          <w:lang w:val="uk-UA"/>
        </w:rPr>
        <w:t xml:space="preserve"> охоронн</w:t>
      </w:r>
      <w:r w:rsidR="00BC7811">
        <w:rPr>
          <w:b/>
          <w:sz w:val="24"/>
          <w:szCs w:val="24"/>
          <w:lang w:val="uk-UA"/>
        </w:rPr>
        <w:t>их</w:t>
      </w:r>
      <w:r w:rsidR="00276473" w:rsidRPr="00276473">
        <w:rPr>
          <w:b/>
          <w:sz w:val="24"/>
          <w:szCs w:val="24"/>
          <w:lang w:val="uk-UA"/>
        </w:rPr>
        <w:t xml:space="preserve"> </w:t>
      </w:r>
      <w:r w:rsidR="00BD3CCE" w:rsidRPr="00276473">
        <w:rPr>
          <w:b/>
          <w:sz w:val="24"/>
          <w:szCs w:val="24"/>
          <w:lang w:val="uk-UA"/>
        </w:rPr>
        <w:t>документ</w:t>
      </w:r>
      <w:r w:rsidR="00BC7811">
        <w:rPr>
          <w:b/>
          <w:sz w:val="24"/>
          <w:szCs w:val="24"/>
          <w:lang w:val="uk-UA"/>
        </w:rPr>
        <w:t>ів</w:t>
      </w:r>
      <w:r w:rsidR="00CD003A" w:rsidRPr="00276473">
        <w:rPr>
          <w:b/>
          <w:sz w:val="24"/>
          <w:szCs w:val="24"/>
          <w:lang w:val="uk-UA"/>
        </w:rPr>
        <w:t xml:space="preserve"> на корисну модель</w:t>
      </w:r>
      <w:r w:rsidR="00CD003A" w:rsidRPr="00276473">
        <w:rPr>
          <w:sz w:val="24"/>
          <w:szCs w:val="24"/>
          <w:lang w:val="uk-UA"/>
        </w:rPr>
        <w:t xml:space="preserve"> та </w:t>
      </w:r>
      <w:r w:rsidR="0013724B">
        <w:rPr>
          <w:b/>
          <w:sz w:val="24"/>
          <w:szCs w:val="24"/>
          <w:lang w:val="uk-UA"/>
        </w:rPr>
        <w:t>1</w:t>
      </w:r>
      <w:r w:rsidR="00DC53C0" w:rsidRPr="00276473">
        <w:rPr>
          <w:b/>
          <w:sz w:val="24"/>
          <w:szCs w:val="24"/>
          <w:lang w:val="uk-UA"/>
        </w:rPr>
        <w:t xml:space="preserve"> заявк</w:t>
      </w:r>
      <w:r w:rsidR="00276473" w:rsidRPr="00276473">
        <w:rPr>
          <w:b/>
          <w:sz w:val="24"/>
          <w:szCs w:val="24"/>
          <w:lang w:val="uk-UA"/>
        </w:rPr>
        <w:t>а</w:t>
      </w:r>
      <w:r w:rsidR="00DC53C0" w:rsidRPr="00276473">
        <w:rPr>
          <w:b/>
          <w:sz w:val="24"/>
          <w:szCs w:val="24"/>
          <w:lang w:val="uk-UA"/>
        </w:rPr>
        <w:t xml:space="preserve"> на винахід</w:t>
      </w:r>
      <w:r w:rsidR="00AC2255" w:rsidRPr="00276473">
        <w:rPr>
          <w:sz w:val="24"/>
          <w:szCs w:val="24"/>
          <w:lang w:val="uk-UA"/>
        </w:rPr>
        <w:t xml:space="preserve"> в Україні</w:t>
      </w:r>
      <w:r w:rsidR="009A4FE7" w:rsidRPr="00276473">
        <w:rPr>
          <w:sz w:val="24"/>
          <w:szCs w:val="24"/>
          <w:lang w:val="uk-UA"/>
        </w:rPr>
        <w:t>:</w:t>
      </w:r>
    </w:p>
    <w:p w:rsidR="00C37D41" w:rsidRPr="005747A7" w:rsidRDefault="00C37D41" w:rsidP="00712E40">
      <w:pPr>
        <w:pStyle w:val="9"/>
        <w:keepNext w:val="0"/>
        <w:keepLines w:val="0"/>
        <w:widowControl w:val="0"/>
        <w:numPr>
          <w:ilvl w:val="0"/>
          <w:numId w:val="22"/>
        </w:numPr>
        <w:spacing w:before="0"/>
        <w:ind w:left="709" w:hanging="425"/>
        <w:jc w:val="both"/>
        <w:rPr>
          <w:rFonts w:ascii="Times New Roman" w:hAnsi="Times New Roman" w:cs="Times New Roman"/>
          <w:b/>
          <w:i w:val="0"/>
          <w:color w:val="auto"/>
          <w:sz w:val="24"/>
          <w:szCs w:val="24"/>
          <w:lang w:val="uk-UA"/>
        </w:rPr>
      </w:pPr>
      <w:r w:rsidRPr="0013724B">
        <w:rPr>
          <w:rFonts w:ascii="Times New Roman" w:hAnsi="Times New Roman" w:cs="Times New Roman"/>
          <w:i w:val="0"/>
          <w:color w:val="auto"/>
          <w:sz w:val="24"/>
          <w:szCs w:val="24"/>
          <w:lang w:val="uk-UA"/>
        </w:rPr>
        <w:t xml:space="preserve">Спосіб визначення місця локалізації магнітної фази в околі біомембрани клітин Пат. на корисну модель </w:t>
      </w:r>
      <w:r w:rsidRPr="00990915">
        <w:rPr>
          <w:rFonts w:ascii="Times New Roman" w:hAnsi="Times New Roman" w:cs="Times New Roman"/>
          <w:b/>
          <w:i w:val="0"/>
          <w:color w:val="auto"/>
          <w:sz w:val="24"/>
          <w:szCs w:val="24"/>
          <w:lang w:val="uk-UA"/>
        </w:rPr>
        <w:t xml:space="preserve">78508 </w:t>
      </w:r>
      <w:r w:rsidRPr="0013724B">
        <w:rPr>
          <w:rFonts w:ascii="Times New Roman" w:hAnsi="Times New Roman" w:cs="Times New Roman"/>
          <w:i w:val="0"/>
          <w:color w:val="auto"/>
          <w:sz w:val="24"/>
          <w:szCs w:val="24"/>
          <w:lang w:val="uk-UA"/>
        </w:rPr>
        <w:t xml:space="preserve">МПК (2013.01) </w:t>
      </w:r>
      <w:r w:rsidRPr="0013724B">
        <w:rPr>
          <w:rFonts w:ascii="Times New Roman" w:hAnsi="Times New Roman" w:cs="Times New Roman"/>
          <w:i w:val="0"/>
          <w:color w:val="auto"/>
          <w:sz w:val="24"/>
          <w:szCs w:val="24"/>
          <w:lang w:val="en-US"/>
        </w:rPr>
        <w:t>B</w:t>
      </w:r>
      <w:r w:rsidRPr="0013724B">
        <w:rPr>
          <w:rFonts w:ascii="Times New Roman" w:hAnsi="Times New Roman" w:cs="Times New Roman"/>
          <w:i w:val="0"/>
          <w:color w:val="auto"/>
          <w:sz w:val="24"/>
          <w:szCs w:val="24"/>
          <w:lang w:val="uk-UA"/>
        </w:rPr>
        <w:t>82</w:t>
      </w:r>
      <w:r w:rsidRPr="0013724B">
        <w:rPr>
          <w:rFonts w:ascii="Times New Roman" w:hAnsi="Times New Roman" w:cs="Times New Roman"/>
          <w:i w:val="0"/>
          <w:color w:val="auto"/>
          <w:sz w:val="24"/>
          <w:szCs w:val="24"/>
          <w:lang w:val="en-US"/>
        </w:rPr>
        <w:t>Y</w:t>
      </w:r>
      <w:r w:rsidRPr="0013724B">
        <w:rPr>
          <w:rFonts w:ascii="Times New Roman" w:hAnsi="Times New Roman" w:cs="Times New Roman"/>
          <w:i w:val="0"/>
          <w:color w:val="auto"/>
          <w:sz w:val="24"/>
          <w:szCs w:val="24"/>
          <w:lang w:val="uk-UA"/>
        </w:rPr>
        <w:t xml:space="preserve"> 35/00 № </w:t>
      </w:r>
      <w:r w:rsidRPr="0013724B">
        <w:rPr>
          <w:rFonts w:ascii="Times New Roman" w:hAnsi="Times New Roman" w:cs="Times New Roman"/>
          <w:i w:val="0"/>
          <w:color w:val="auto"/>
          <w:sz w:val="24"/>
          <w:szCs w:val="24"/>
          <w:lang w:val="en-US"/>
        </w:rPr>
        <w:t>u</w:t>
      </w:r>
      <w:r w:rsidRPr="0013724B">
        <w:rPr>
          <w:rFonts w:ascii="Times New Roman" w:hAnsi="Times New Roman" w:cs="Times New Roman"/>
          <w:i w:val="0"/>
          <w:color w:val="auto"/>
          <w:sz w:val="24"/>
          <w:szCs w:val="24"/>
          <w:lang w:val="uk-UA"/>
        </w:rPr>
        <w:t xml:space="preserve">2012 09374; заявл. 31.07.12, опубл. 25.03.13 Бюл. № 6 </w:t>
      </w:r>
      <w:r w:rsidRPr="005747A7">
        <w:rPr>
          <w:rFonts w:ascii="Times New Roman" w:hAnsi="Times New Roman" w:cs="Times New Roman"/>
          <w:b/>
          <w:i w:val="0"/>
          <w:color w:val="auto"/>
          <w:sz w:val="24"/>
          <w:szCs w:val="24"/>
          <w:lang w:val="uk-UA"/>
        </w:rPr>
        <w:t>С.В. Горобець, О.Ю. Горобець,</w:t>
      </w:r>
      <w:r w:rsidRPr="0013724B">
        <w:rPr>
          <w:rFonts w:ascii="Times New Roman" w:hAnsi="Times New Roman" w:cs="Times New Roman"/>
          <w:i w:val="0"/>
          <w:color w:val="auto"/>
          <w:sz w:val="24"/>
          <w:szCs w:val="24"/>
          <w:lang w:val="uk-UA"/>
        </w:rPr>
        <w:t xml:space="preserve"> </w:t>
      </w:r>
      <w:r w:rsidRPr="005747A7">
        <w:rPr>
          <w:rFonts w:ascii="Times New Roman" w:hAnsi="Times New Roman" w:cs="Times New Roman"/>
          <w:b/>
          <w:i w:val="0"/>
          <w:color w:val="auto"/>
          <w:sz w:val="24"/>
          <w:szCs w:val="24"/>
          <w:lang w:val="uk-UA"/>
        </w:rPr>
        <w:t>І.В.</w:t>
      </w:r>
      <w:r>
        <w:rPr>
          <w:rFonts w:ascii="Times New Roman" w:hAnsi="Times New Roman" w:cs="Times New Roman"/>
          <w:b/>
          <w:i w:val="0"/>
          <w:color w:val="auto"/>
          <w:sz w:val="24"/>
          <w:szCs w:val="24"/>
          <w:lang w:val="uk-UA"/>
        </w:rPr>
        <w:t> </w:t>
      </w:r>
      <w:r w:rsidRPr="005747A7">
        <w:rPr>
          <w:rFonts w:ascii="Times New Roman" w:hAnsi="Times New Roman" w:cs="Times New Roman"/>
          <w:b/>
          <w:i w:val="0"/>
          <w:color w:val="auto"/>
          <w:sz w:val="24"/>
          <w:szCs w:val="24"/>
          <w:lang w:val="uk-UA"/>
        </w:rPr>
        <w:t>Дем’яненко</w:t>
      </w:r>
    </w:p>
    <w:p w:rsidR="00A20D76" w:rsidRPr="005747A7" w:rsidRDefault="00A20D76" w:rsidP="0043065E">
      <w:pPr>
        <w:pStyle w:val="ab"/>
        <w:numPr>
          <w:ilvl w:val="0"/>
          <w:numId w:val="22"/>
        </w:numPr>
        <w:ind w:left="709"/>
        <w:jc w:val="both"/>
        <w:rPr>
          <w:lang w:val="uk-UA"/>
        </w:rPr>
      </w:pPr>
      <w:r w:rsidRPr="005747A7">
        <w:rPr>
          <w:lang w:val="uk-UA"/>
        </w:rPr>
        <w:t xml:space="preserve">Патент на корисну модель України </w:t>
      </w:r>
      <w:r w:rsidRPr="005747A7">
        <w:rPr>
          <w:b/>
          <w:bCs/>
          <w:lang w:val="uk-UA"/>
        </w:rPr>
        <w:t>№ 78448</w:t>
      </w:r>
      <w:r w:rsidRPr="005747A7">
        <w:rPr>
          <w:lang w:val="uk-UA"/>
        </w:rPr>
        <w:t xml:space="preserve"> „ Магнітна рідина” заявка </w:t>
      </w:r>
      <w:r w:rsidRPr="005747A7">
        <w:rPr>
          <w:lang w:val="en-US"/>
        </w:rPr>
        <w:t>u</w:t>
      </w:r>
      <w:r w:rsidRPr="005747A7">
        <w:rPr>
          <w:lang w:val="uk-UA"/>
        </w:rPr>
        <w:t xml:space="preserve"> № 201207629 від21.06.2012 р. МПК </w:t>
      </w:r>
      <w:r w:rsidRPr="005747A7">
        <w:rPr>
          <w:lang w:val="en-US"/>
        </w:rPr>
        <w:t>H</w:t>
      </w:r>
      <w:r w:rsidRPr="005747A7">
        <w:rPr>
          <w:lang w:val="uk-UA"/>
        </w:rPr>
        <w:t>01</w:t>
      </w:r>
      <w:r w:rsidRPr="005747A7">
        <w:rPr>
          <w:lang w:val="en-US"/>
        </w:rPr>
        <w:t>F</w:t>
      </w:r>
      <w:r w:rsidRPr="005747A7">
        <w:rPr>
          <w:lang w:val="uk-UA"/>
        </w:rPr>
        <w:t xml:space="preserve"> 1/28, </w:t>
      </w:r>
      <w:r w:rsidRPr="005747A7">
        <w:rPr>
          <w:lang w:val="en-US"/>
        </w:rPr>
        <w:t>C</w:t>
      </w:r>
      <w:r w:rsidRPr="005747A7">
        <w:rPr>
          <w:lang w:val="uk-UA"/>
        </w:rPr>
        <w:t xml:space="preserve">01 </w:t>
      </w:r>
      <w:r w:rsidRPr="005747A7">
        <w:rPr>
          <w:lang w:val="en-US"/>
        </w:rPr>
        <w:t>G</w:t>
      </w:r>
      <w:r w:rsidRPr="005747A7">
        <w:rPr>
          <w:lang w:val="uk-UA"/>
        </w:rPr>
        <w:t xml:space="preserve"> 49/08, діє з 25.03.2013 р., автори: </w:t>
      </w:r>
      <w:r w:rsidRPr="005747A7">
        <w:rPr>
          <w:b/>
          <w:lang w:val="uk-UA"/>
        </w:rPr>
        <w:t>Горбик П.П.</w:t>
      </w:r>
      <w:r w:rsidRPr="005747A7">
        <w:rPr>
          <w:lang w:val="uk-UA"/>
        </w:rPr>
        <w:t>, Петрановська А.Л., Абрамов М.В., Турелик М.П., Пилипчук Є.В., Васильєва О.А.</w:t>
      </w:r>
    </w:p>
    <w:p w:rsidR="00A20D76" w:rsidRPr="0013724B" w:rsidRDefault="00A20D76" w:rsidP="0043065E">
      <w:pPr>
        <w:pStyle w:val="ab"/>
        <w:numPr>
          <w:ilvl w:val="0"/>
          <w:numId w:val="22"/>
        </w:numPr>
        <w:ind w:left="709"/>
        <w:jc w:val="both"/>
        <w:rPr>
          <w:lang w:val="uk-UA"/>
        </w:rPr>
      </w:pPr>
      <w:r w:rsidRPr="0013724B">
        <w:rPr>
          <w:lang w:val="uk-UA"/>
        </w:rPr>
        <w:t xml:space="preserve">Патент на корисну модель України </w:t>
      </w:r>
      <w:r w:rsidRPr="0013724B">
        <w:rPr>
          <w:b/>
          <w:bCs/>
          <w:lang w:val="uk-UA"/>
        </w:rPr>
        <w:t>№ 78473</w:t>
      </w:r>
      <w:r w:rsidRPr="0013724B">
        <w:rPr>
          <w:lang w:val="uk-UA"/>
        </w:rPr>
        <w:t xml:space="preserve"> „ Магнітна протипухлинна рідина” </w:t>
      </w:r>
    </w:p>
    <w:p w:rsidR="00A20D76" w:rsidRPr="0013724B" w:rsidRDefault="00A20D76" w:rsidP="0043065E">
      <w:pPr>
        <w:ind w:left="709"/>
        <w:jc w:val="both"/>
        <w:rPr>
          <w:sz w:val="24"/>
          <w:szCs w:val="24"/>
          <w:lang w:val="uk-UA"/>
        </w:rPr>
      </w:pPr>
      <w:r w:rsidRPr="0013724B">
        <w:rPr>
          <w:sz w:val="24"/>
          <w:szCs w:val="24"/>
          <w:lang w:val="uk-UA"/>
        </w:rPr>
        <w:t xml:space="preserve">заявка </w:t>
      </w:r>
      <w:r w:rsidRPr="0013724B">
        <w:rPr>
          <w:sz w:val="24"/>
          <w:szCs w:val="24"/>
          <w:lang w:val="en-US"/>
        </w:rPr>
        <w:t>u</w:t>
      </w:r>
      <w:r w:rsidRPr="0013724B">
        <w:rPr>
          <w:sz w:val="24"/>
          <w:szCs w:val="24"/>
          <w:lang w:val="uk-UA"/>
        </w:rPr>
        <w:t xml:space="preserve"> № 201208757 від16.07.2012 р. МПК </w:t>
      </w:r>
      <w:r w:rsidRPr="0013724B">
        <w:rPr>
          <w:sz w:val="24"/>
          <w:szCs w:val="24"/>
          <w:lang w:val="en-US"/>
        </w:rPr>
        <w:t>H</w:t>
      </w:r>
      <w:r w:rsidRPr="0013724B">
        <w:rPr>
          <w:sz w:val="24"/>
          <w:szCs w:val="24"/>
          <w:lang w:val="uk-UA"/>
        </w:rPr>
        <w:t>01</w:t>
      </w:r>
      <w:r w:rsidRPr="0013724B">
        <w:rPr>
          <w:sz w:val="24"/>
          <w:szCs w:val="24"/>
          <w:lang w:val="en-US"/>
        </w:rPr>
        <w:t>F</w:t>
      </w:r>
      <w:r w:rsidRPr="0013724B">
        <w:rPr>
          <w:sz w:val="24"/>
          <w:szCs w:val="24"/>
          <w:lang w:val="uk-UA"/>
        </w:rPr>
        <w:t xml:space="preserve"> 1/28, А61К 47/02, </w:t>
      </w:r>
      <w:r w:rsidRPr="0013724B">
        <w:rPr>
          <w:sz w:val="24"/>
          <w:szCs w:val="24"/>
          <w:lang w:val="en-US"/>
        </w:rPr>
        <w:t>C</w:t>
      </w:r>
      <w:r w:rsidRPr="0013724B">
        <w:rPr>
          <w:sz w:val="24"/>
          <w:szCs w:val="24"/>
          <w:lang w:val="uk-UA"/>
        </w:rPr>
        <w:t xml:space="preserve">01 </w:t>
      </w:r>
      <w:r w:rsidRPr="0013724B">
        <w:rPr>
          <w:sz w:val="24"/>
          <w:szCs w:val="24"/>
          <w:lang w:val="en-US"/>
        </w:rPr>
        <w:t>G</w:t>
      </w:r>
      <w:r w:rsidRPr="0013724B">
        <w:rPr>
          <w:sz w:val="24"/>
          <w:szCs w:val="24"/>
          <w:lang w:val="uk-UA"/>
        </w:rPr>
        <w:t xml:space="preserve"> 49/08, діє з 25.03.2013 р., автори: Патон Б. Є., </w:t>
      </w:r>
      <w:r w:rsidRPr="005747A7">
        <w:rPr>
          <w:b/>
          <w:sz w:val="24"/>
          <w:szCs w:val="24"/>
          <w:lang w:val="uk-UA"/>
        </w:rPr>
        <w:t>Горбик П.П.</w:t>
      </w:r>
      <w:r w:rsidRPr="0013724B">
        <w:rPr>
          <w:sz w:val="24"/>
          <w:szCs w:val="24"/>
          <w:lang w:val="uk-UA"/>
        </w:rPr>
        <w:t>, Петрановська А.Л., Абрамов М.В., Турелик М.П., Васильєва О.А., Чехун В.Ф., Лук’янова Н.Ю.</w:t>
      </w:r>
    </w:p>
    <w:p w:rsidR="00614977" w:rsidRPr="0013724B" w:rsidRDefault="00614977" w:rsidP="0043065E">
      <w:pPr>
        <w:pStyle w:val="a3"/>
        <w:numPr>
          <w:ilvl w:val="0"/>
          <w:numId w:val="22"/>
        </w:numPr>
        <w:ind w:left="709"/>
        <w:jc w:val="both"/>
        <w:outlineLvl w:val="0"/>
        <w:rPr>
          <w:sz w:val="24"/>
          <w:szCs w:val="24"/>
        </w:rPr>
      </w:pPr>
      <w:r w:rsidRPr="0013724B">
        <w:rPr>
          <w:sz w:val="24"/>
          <w:szCs w:val="24"/>
        </w:rPr>
        <w:t>Пат</w:t>
      </w:r>
      <w:r w:rsidR="0013724B" w:rsidRPr="0013724B">
        <w:rPr>
          <w:sz w:val="24"/>
          <w:szCs w:val="24"/>
        </w:rPr>
        <w:t>ент</w:t>
      </w:r>
      <w:r w:rsidRPr="0013724B">
        <w:rPr>
          <w:sz w:val="24"/>
          <w:szCs w:val="24"/>
        </w:rPr>
        <w:t xml:space="preserve"> 77768 Україна, МПК C12N 15/31; C12N 15/32; C12N 15/82; C12Q 1/68; C12Р 19/34. Спосіб детекції трансформаційної події кукурудзи NK603 в генетично модифікованій рослині методом мультиплексної полімеразної ланцюгової реакції / Моргун Б.В., Федоренко Т.В., Марковський О.В., </w:t>
      </w:r>
      <w:r w:rsidRPr="005747A7">
        <w:rPr>
          <w:b/>
          <w:bCs/>
          <w:sz w:val="24"/>
          <w:szCs w:val="24"/>
        </w:rPr>
        <w:t>Банникова М.О</w:t>
      </w:r>
      <w:r w:rsidRPr="005747A7">
        <w:rPr>
          <w:b/>
          <w:sz w:val="24"/>
          <w:szCs w:val="24"/>
        </w:rPr>
        <w:t>.</w:t>
      </w:r>
      <w:r w:rsidRPr="0013724B">
        <w:rPr>
          <w:sz w:val="24"/>
          <w:szCs w:val="24"/>
        </w:rPr>
        <w:t xml:space="preserve">; заявник та патентовласник Інститут клітинної біології та генетичної інженерії НАНУ. – </w:t>
      </w:r>
      <w:r w:rsidRPr="00990915">
        <w:rPr>
          <w:b/>
          <w:sz w:val="24"/>
          <w:szCs w:val="24"/>
        </w:rPr>
        <w:t>№ u2012</w:t>
      </w:r>
      <w:r w:rsidRPr="0013724B">
        <w:rPr>
          <w:sz w:val="24"/>
          <w:szCs w:val="24"/>
        </w:rPr>
        <w:t xml:space="preserve"> 10121; заявл. 23.08.2012; опубл. 25.02.2013, Бюл. №4.</w:t>
      </w:r>
    </w:p>
    <w:p w:rsidR="00614977" w:rsidRPr="0013724B" w:rsidRDefault="00614977" w:rsidP="0043065E">
      <w:pPr>
        <w:pStyle w:val="a3"/>
        <w:numPr>
          <w:ilvl w:val="0"/>
          <w:numId w:val="22"/>
        </w:numPr>
        <w:ind w:left="709"/>
        <w:jc w:val="both"/>
        <w:outlineLvl w:val="0"/>
        <w:rPr>
          <w:sz w:val="24"/>
          <w:szCs w:val="24"/>
        </w:rPr>
      </w:pPr>
      <w:r w:rsidRPr="0013724B">
        <w:rPr>
          <w:sz w:val="24"/>
          <w:szCs w:val="24"/>
        </w:rPr>
        <w:t xml:space="preserve">Пат. 77769 Україна, МПК C12N 15/31; C12N 15/32; C12N 15/82; C12Q 1/68; C12Р 19/34. Спосіб детекції трансформаційної події кукурудзи MON810 в генетично модифікованій рослині методом мультиплексної полімеразної ланцюгової реакції / Моргун Б.В., Федоренко Т.В., Марковський О.В., </w:t>
      </w:r>
      <w:r w:rsidRPr="005747A7">
        <w:rPr>
          <w:b/>
          <w:bCs/>
          <w:sz w:val="24"/>
          <w:szCs w:val="24"/>
        </w:rPr>
        <w:t>Банникова М.О</w:t>
      </w:r>
      <w:r w:rsidRPr="005747A7">
        <w:rPr>
          <w:b/>
          <w:sz w:val="24"/>
          <w:szCs w:val="24"/>
        </w:rPr>
        <w:t>.</w:t>
      </w:r>
      <w:r w:rsidRPr="0013724B">
        <w:rPr>
          <w:sz w:val="24"/>
          <w:szCs w:val="24"/>
        </w:rPr>
        <w:t xml:space="preserve">; заявник та патентовласник Інститут клітинної біології та генетичної інженерії НАНУ. – </w:t>
      </w:r>
      <w:r w:rsidRPr="00990915">
        <w:rPr>
          <w:b/>
          <w:sz w:val="24"/>
          <w:szCs w:val="24"/>
        </w:rPr>
        <w:t>№</w:t>
      </w:r>
      <w:r w:rsidR="006E0CF8">
        <w:rPr>
          <w:b/>
          <w:sz w:val="24"/>
          <w:szCs w:val="24"/>
        </w:rPr>
        <w:t> </w:t>
      </w:r>
      <w:r w:rsidRPr="00990915">
        <w:rPr>
          <w:b/>
          <w:sz w:val="24"/>
          <w:szCs w:val="24"/>
        </w:rPr>
        <w:t>u2012</w:t>
      </w:r>
      <w:r w:rsidRPr="0013724B">
        <w:rPr>
          <w:sz w:val="24"/>
          <w:szCs w:val="24"/>
        </w:rPr>
        <w:t xml:space="preserve"> 10122; заявл. 23.08.2012; опубл. 25.02.2013, Бюл. №4.</w:t>
      </w:r>
    </w:p>
    <w:p w:rsidR="005747A7" w:rsidRPr="0013724B" w:rsidRDefault="005747A7" w:rsidP="005747A7">
      <w:pPr>
        <w:pStyle w:val="ab"/>
        <w:numPr>
          <w:ilvl w:val="0"/>
          <w:numId w:val="22"/>
        </w:numPr>
        <w:ind w:left="709"/>
        <w:jc w:val="both"/>
        <w:rPr>
          <w:lang w:val="uk-UA"/>
        </w:rPr>
      </w:pPr>
      <w:r w:rsidRPr="0013724B">
        <w:rPr>
          <w:lang w:val="uk-UA"/>
        </w:rPr>
        <w:t>П</w:t>
      </w:r>
      <w:r w:rsidRPr="0013724B">
        <w:t>атент України</w:t>
      </w:r>
      <w:r w:rsidRPr="0013724B">
        <w:rPr>
          <w:lang w:val="uk-UA"/>
        </w:rPr>
        <w:t xml:space="preserve"> на винах</w:t>
      </w:r>
      <w:r w:rsidRPr="0013724B">
        <w:t>і</w:t>
      </w:r>
      <w:r w:rsidRPr="0013724B">
        <w:rPr>
          <w:lang w:val="uk-UA"/>
        </w:rPr>
        <w:t>д</w:t>
      </w:r>
      <w:r w:rsidRPr="0013724B">
        <w:t xml:space="preserve"> </w:t>
      </w:r>
      <w:r w:rsidRPr="0013724B">
        <w:rPr>
          <w:b/>
        </w:rPr>
        <w:t>№ 102905</w:t>
      </w:r>
      <w:r w:rsidRPr="0013724B">
        <w:rPr>
          <w:lang w:val="uk-UA"/>
        </w:rPr>
        <w:t>. МПК (2013.01) А61К 41/100, А61</w:t>
      </w:r>
      <w:r w:rsidRPr="0013724B">
        <w:rPr>
          <w:lang w:val="en-US"/>
        </w:rPr>
        <w:t>N</w:t>
      </w:r>
      <w:r w:rsidRPr="0013724B">
        <w:t xml:space="preserve"> 5/02 (2006.01), </w:t>
      </w:r>
      <w:r w:rsidRPr="0013724B">
        <w:rPr>
          <w:lang w:val="en-US"/>
        </w:rPr>
        <w:t>G</w:t>
      </w:r>
      <w:r w:rsidRPr="0013724B">
        <w:t>01</w:t>
      </w:r>
      <w:r w:rsidRPr="0013724B">
        <w:rPr>
          <w:lang w:val="en-US"/>
        </w:rPr>
        <w:t>N</w:t>
      </w:r>
      <w:r w:rsidRPr="0013724B">
        <w:t xml:space="preserve">23/02 (2006.01) </w:t>
      </w:r>
      <w:r w:rsidRPr="0013724B">
        <w:rPr>
          <w:lang w:val="en-US"/>
        </w:rPr>
        <w:t>G</w:t>
      </w:r>
      <w:r w:rsidRPr="0013724B">
        <w:t>01</w:t>
      </w:r>
      <w:r w:rsidRPr="0013724B">
        <w:rPr>
          <w:lang w:val="en-US"/>
        </w:rPr>
        <w:t>N</w:t>
      </w:r>
      <w:r w:rsidRPr="0013724B">
        <w:t>33/48 (2006.01)</w:t>
      </w:r>
      <w:r w:rsidRPr="0013724B">
        <w:rPr>
          <w:lang w:val="uk-UA"/>
        </w:rPr>
        <w:t xml:space="preserve">. Пристрій для обробки суспензій клітин електромагнітним випромінюванням міліметрового діапазону довжин хвиль нетеплової потужності / </w:t>
      </w:r>
      <w:r w:rsidRPr="0013724B">
        <w:rPr>
          <w:noProof/>
          <w:lang w:val="uk-UA"/>
        </w:rPr>
        <w:t xml:space="preserve">В.О.Маринченко, О.І.Ніжельська, В.А.Макара, А.В.Якунов, </w:t>
      </w:r>
      <w:r w:rsidRPr="0013724B">
        <w:rPr>
          <w:b/>
          <w:noProof/>
          <w:color w:val="000000"/>
          <w:lang w:val="uk-UA"/>
        </w:rPr>
        <w:t xml:space="preserve">Л.В.Маринченко, </w:t>
      </w:r>
      <w:r w:rsidRPr="0013724B">
        <w:rPr>
          <w:lang w:val="uk-UA"/>
        </w:rPr>
        <w:t xml:space="preserve">заявка а 2011 </w:t>
      </w:r>
      <w:r w:rsidRPr="0013724B">
        <w:rPr>
          <w:b/>
          <w:lang w:val="uk-UA"/>
        </w:rPr>
        <w:t>15237</w:t>
      </w:r>
      <w:r w:rsidRPr="0013724B">
        <w:rPr>
          <w:lang w:val="uk-UA"/>
        </w:rPr>
        <w:t>; заявл. 22.12.2011; опубл. 27.08.2013, Бюл. №16.</w:t>
      </w:r>
    </w:p>
    <w:p w:rsidR="005747A7" w:rsidRPr="0013724B" w:rsidRDefault="005747A7" w:rsidP="005747A7">
      <w:pPr>
        <w:pStyle w:val="ab"/>
        <w:numPr>
          <w:ilvl w:val="0"/>
          <w:numId w:val="22"/>
        </w:numPr>
        <w:ind w:left="709"/>
        <w:jc w:val="both"/>
        <w:rPr>
          <w:lang w:val="uk-UA"/>
        </w:rPr>
      </w:pPr>
      <w:r w:rsidRPr="0013724B">
        <w:rPr>
          <w:lang w:val="uk-UA"/>
        </w:rPr>
        <w:lastRenderedPageBreak/>
        <w:t xml:space="preserve">Патент України на винахід </w:t>
      </w:r>
      <w:r w:rsidRPr="0013724B">
        <w:rPr>
          <w:b/>
          <w:lang w:val="uk-UA"/>
        </w:rPr>
        <w:t>№ 102480</w:t>
      </w:r>
      <w:r w:rsidRPr="0013724B">
        <w:rPr>
          <w:lang w:val="uk-UA"/>
        </w:rPr>
        <w:t>. МПК (2013.01) С12</w:t>
      </w:r>
      <w:r w:rsidRPr="0013724B">
        <w:rPr>
          <w:lang w:val="en-US"/>
        </w:rPr>
        <w:t>N</w:t>
      </w:r>
      <w:r w:rsidRPr="0013724B">
        <w:rPr>
          <w:lang w:val="uk-UA"/>
        </w:rPr>
        <w:t xml:space="preserve"> 13/00, </w:t>
      </w:r>
      <w:r w:rsidRPr="0013724B">
        <w:rPr>
          <w:lang w:val="en-US"/>
        </w:rPr>
        <w:t>C</w:t>
      </w:r>
      <w:r w:rsidRPr="0013724B">
        <w:rPr>
          <w:lang w:val="uk-UA"/>
        </w:rPr>
        <w:t>12</w:t>
      </w:r>
      <w:r w:rsidRPr="0013724B">
        <w:rPr>
          <w:lang w:val="en-US"/>
        </w:rPr>
        <w:t>N</w:t>
      </w:r>
      <w:r w:rsidRPr="0013724B">
        <w:rPr>
          <w:lang w:val="uk-UA"/>
        </w:rPr>
        <w:t xml:space="preserve"> 1/18 (2006.01). Спосіб активації засівних дріжджів електромагнітним випромінюванням надвисокої частоти нетеплової інтенсивності / </w:t>
      </w:r>
      <w:r w:rsidRPr="0013724B">
        <w:rPr>
          <w:noProof/>
          <w:lang w:val="uk-UA"/>
        </w:rPr>
        <w:t xml:space="preserve">В.О.Маринченко, О.І.Ніжельська, В.А.Макара, А.В.Якунов, </w:t>
      </w:r>
      <w:r w:rsidRPr="0013724B">
        <w:rPr>
          <w:b/>
          <w:noProof/>
          <w:color w:val="000000"/>
          <w:lang w:val="uk-UA"/>
        </w:rPr>
        <w:t xml:space="preserve">Л.В.Маринченко, </w:t>
      </w:r>
      <w:r w:rsidRPr="0013724B">
        <w:rPr>
          <w:lang w:val="uk-UA"/>
        </w:rPr>
        <w:t>заявка а 2012 06200; заявл. 23.05.2012; опубл. 10.07.2013, Бюл. №13.</w:t>
      </w:r>
    </w:p>
    <w:p w:rsidR="00CD003A" w:rsidRPr="00550121" w:rsidRDefault="00CD003A" w:rsidP="00447021">
      <w:pPr>
        <w:ind w:left="720" w:firstLine="284"/>
        <w:jc w:val="both"/>
        <w:rPr>
          <w:sz w:val="24"/>
          <w:szCs w:val="24"/>
          <w:lang w:val="uk-UA"/>
        </w:rPr>
      </w:pPr>
    </w:p>
    <w:p w:rsidR="00D82F15" w:rsidRPr="00550121" w:rsidRDefault="00D35326" w:rsidP="00AC2255">
      <w:pPr>
        <w:numPr>
          <w:ilvl w:val="0"/>
          <w:numId w:val="1"/>
        </w:numPr>
        <w:tabs>
          <w:tab w:val="clear" w:pos="760"/>
          <w:tab w:val="num" w:pos="426"/>
        </w:tabs>
        <w:ind w:left="426" w:hanging="426"/>
        <w:jc w:val="both"/>
        <w:rPr>
          <w:b/>
          <w:sz w:val="24"/>
          <w:szCs w:val="24"/>
          <w:lang w:val="uk-UA"/>
        </w:rPr>
      </w:pPr>
      <w:r w:rsidRPr="00550121">
        <w:rPr>
          <w:b/>
          <w:iCs/>
          <w:sz w:val="24"/>
          <w:szCs w:val="24"/>
          <w:lang w:val="uk-UA"/>
        </w:rPr>
        <w:t>М</w:t>
      </w:r>
      <w:r w:rsidR="00D41B00" w:rsidRPr="00550121">
        <w:rPr>
          <w:b/>
          <w:iCs/>
          <w:sz w:val="24"/>
          <w:szCs w:val="24"/>
          <w:lang w:val="uk-UA"/>
        </w:rPr>
        <w:t>іжнародне</w:t>
      </w:r>
      <w:r w:rsidR="00D41B00" w:rsidRPr="00550121">
        <w:rPr>
          <w:b/>
          <w:sz w:val="24"/>
          <w:szCs w:val="24"/>
          <w:lang w:val="uk-UA"/>
        </w:rPr>
        <w:t xml:space="preserve"> наукове співробітництво </w:t>
      </w:r>
    </w:p>
    <w:p w:rsidR="00D469A7" w:rsidRPr="00D469A7" w:rsidRDefault="00AC2255" w:rsidP="00D469A7">
      <w:pPr>
        <w:ind w:left="720" w:firstLine="284"/>
        <w:jc w:val="both"/>
        <w:rPr>
          <w:sz w:val="24"/>
          <w:szCs w:val="24"/>
          <w:lang w:val="uk-UA"/>
        </w:rPr>
      </w:pPr>
      <w:r w:rsidRPr="00550121">
        <w:rPr>
          <w:sz w:val="24"/>
          <w:szCs w:val="24"/>
          <w:lang w:val="uk-UA"/>
        </w:rPr>
        <w:t>У звітному</w:t>
      </w:r>
      <w:r w:rsidR="001E4849" w:rsidRPr="00550121">
        <w:rPr>
          <w:sz w:val="24"/>
          <w:szCs w:val="24"/>
          <w:lang w:val="uk-UA"/>
        </w:rPr>
        <w:t xml:space="preserve"> році </w:t>
      </w:r>
      <w:r w:rsidR="009C6B9E">
        <w:rPr>
          <w:sz w:val="24"/>
          <w:szCs w:val="24"/>
          <w:lang w:val="uk-UA"/>
        </w:rPr>
        <w:t xml:space="preserve">студенти кафедри біоінформатики групи БТ-92 прослухали курс лекцій з дисципліни «Програмні засоби промислової біотехнології», які були проведені </w:t>
      </w:r>
      <w:r w:rsidR="009C6B9E" w:rsidRPr="009C6B9E">
        <w:rPr>
          <w:sz w:val="24"/>
          <w:szCs w:val="24"/>
          <w:lang w:val="uk-UA"/>
        </w:rPr>
        <w:t>в on-line режимі в НТУУ «КПІ»</w:t>
      </w:r>
      <w:r w:rsidR="009C6B9E">
        <w:rPr>
          <w:sz w:val="24"/>
          <w:szCs w:val="24"/>
          <w:lang w:val="uk-UA"/>
        </w:rPr>
        <w:t xml:space="preserve"> </w:t>
      </w:r>
      <w:r w:rsidR="009C6B9E" w:rsidRPr="009C6B9E">
        <w:rPr>
          <w:sz w:val="24"/>
          <w:szCs w:val="24"/>
          <w:lang w:val="uk-UA"/>
        </w:rPr>
        <w:t>з Національним Інститутом Алергії та Інфекційних захворювань/ Національного Інституту здоров’я, США (National Institute of Allergy and Infection Diseases (NIAID)/National Institute of Health (NIH))</w:t>
      </w:r>
      <w:r w:rsidR="009C6B9E">
        <w:rPr>
          <w:sz w:val="24"/>
          <w:szCs w:val="24"/>
          <w:lang w:val="uk-UA"/>
        </w:rPr>
        <w:t xml:space="preserve">. </w:t>
      </w:r>
      <w:r w:rsidR="00D469A7" w:rsidRPr="00D469A7">
        <w:rPr>
          <w:sz w:val="24"/>
          <w:szCs w:val="24"/>
          <w:lang w:val="uk-UA"/>
        </w:rPr>
        <w:t>Склад учасників та слухачів відео-семінарів:</w:t>
      </w:r>
    </w:p>
    <w:p w:rsidR="00D469A7" w:rsidRPr="00D469A7" w:rsidRDefault="00D469A7" w:rsidP="00D469A7">
      <w:pPr>
        <w:ind w:left="720" w:firstLine="284"/>
        <w:jc w:val="both"/>
        <w:rPr>
          <w:sz w:val="24"/>
          <w:szCs w:val="24"/>
          <w:lang w:val="uk-UA"/>
        </w:rPr>
      </w:pPr>
      <w:r w:rsidRPr="00D469A7">
        <w:rPr>
          <w:sz w:val="24"/>
          <w:szCs w:val="24"/>
          <w:lang w:val="uk-UA"/>
        </w:rPr>
        <w:t xml:space="preserve">         Лектори від Національного інституту алергії та інфекційних захворювань, Національного інституту здоров’я (США):</w:t>
      </w:r>
    </w:p>
    <w:p w:rsidR="00D469A7" w:rsidRPr="00D469A7" w:rsidRDefault="00D469A7" w:rsidP="00D469A7">
      <w:pPr>
        <w:ind w:left="720" w:firstLine="284"/>
        <w:jc w:val="both"/>
        <w:rPr>
          <w:sz w:val="24"/>
          <w:szCs w:val="24"/>
          <w:lang w:val="uk-UA"/>
        </w:rPr>
      </w:pPr>
      <w:r w:rsidRPr="00D469A7">
        <w:rPr>
          <w:sz w:val="24"/>
          <w:szCs w:val="24"/>
          <w:lang w:val="uk-UA"/>
        </w:rPr>
        <w:t>1.</w:t>
      </w:r>
      <w:r w:rsidRPr="00D469A7">
        <w:rPr>
          <w:sz w:val="24"/>
          <w:szCs w:val="24"/>
          <w:lang w:val="uk-UA"/>
        </w:rPr>
        <w:tab/>
        <w:t xml:space="preserve">Курт Волленберг, к.н. зі спеціальності Філогенетика </w:t>
      </w:r>
    </w:p>
    <w:p w:rsidR="00D469A7" w:rsidRPr="00D469A7" w:rsidRDefault="00D469A7" w:rsidP="00D469A7">
      <w:pPr>
        <w:ind w:left="720" w:firstLine="284"/>
        <w:jc w:val="both"/>
        <w:rPr>
          <w:sz w:val="24"/>
          <w:szCs w:val="24"/>
          <w:lang w:val="uk-UA"/>
        </w:rPr>
      </w:pPr>
      <w:r w:rsidRPr="00D469A7">
        <w:rPr>
          <w:sz w:val="24"/>
          <w:szCs w:val="24"/>
          <w:lang w:val="uk-UA"/>
        </w:rPr>
        <w:t>2.</w:t>
      </w:r>
      <w:r w:rsidRPr="00D469A7">
        <w:rPr>
          <w:sz w:val="24"/>
          <w:szCs w:val="24"/>
          <w:lang w:val="uk-UA"/>
        </w:rPr>
        <w:tab/>
        <w:t xml:space="preserve">Віджаярадж </w:t>
      </w:r>
      <w:r w:rsidRPr="00D469A7">
        <w:rPr>
          <w:rFonts w:ascii="MS Mincho" w:eastAsia="MS Mincho" w:hAnsi="MS Mincho" w:cs="MS Mincho" w:hint="eastAsia"/>
          <w:sz w:val="24"/>
          <w:szCs w:val="24"/>
          <w:lang w:val="uk-UA"/>
        </w:rPr>
        <w:t> </w:t>
      </w:r>
      <w:r w:rsidRPr="00D469A7">
        <w:rPr>
          <w:sz w:val="24"/>
          <w:szCs w:val="24"/>
          <w:lang w:val="uk-UA"/>
        </w:rPr>
        <w:t>Нагараджан,</w:t>
      </w:r>
      <w:r w:rsidRPr="00D469A7">
        <w:rPr>
          <w:rFonts w:ascii="MS Mincho" w:eastAsia="MS Mincho" w:hAnsi="MS Mincho" w:cs="MS Mincho" w:hint="eastAsia"/>
          <w:sz w:val="24"/>
          <w:szCs w:val="24"/>
          <w:lang w:val="uk-UA"/>
        </w:rPr>
        <w:t> </w:t>
      </w:r>
      <w:r w:rsidRPr="00D469A7">
        <w:rPr>
          <w:sz w:val="24"/>
          <w:szCs w:val="24"/>
          <w:lang w:val="uk-UA"/>
        </w:rPr>
        <w:t xml:space="preserve">к.н. </w:t>
      </w:r>
      <w:r w:rsidRPr="00D469A7">
        <w:rPr>
          <w:rFonts w:ascii="MS Mincho" w:eastAsia="MS Mincho" w:hAnsi="MS Mincho" w:cs="MS Mincho" w:hint="eastAsia"/>
          <w:sz w:val="24"/>
          <w:szCs w:val="24"/>
          <w:lang w:val="uk-UA"/>
        </w:rPr>
        <w:t> </w:t>
      </w:r>
      <w:r w:rsidRPr="00D469A7">
        <w:rPr>
          <w:sz w:val="24"/>
          <w:szCs w:val="24"/>
          <w:lang w:val="uk-UA"/>
        </w:rPr>
        <w:t>зі спеціальності Обчислювальна молекулярна біологія.</w:t>
      </w:r>
      <w:r w:rsidRPr="00D469A7">
        <w:rPr>
          <w:rFonts w:ascii="MS Mincho" w:eastAsia="MS Mincho" w:hAnsi="MS Mincho" w:cs="MS Mincho" w:hint="eastAsia"/>
          <w:sz w:val="24"/>
          <w:szCs w:val="24"/>
          <w:lang w:val="uk-UA"/>
        </w:rPr>
        <w:t> </w:t>
      </w:r>
    </w:p>
    <w:p w:rsidR="00D469A7" w:rsidRPr="00D469A7" w:rsidRDefault="00D469A7" w:rsidP="00D469A7">
      <w:pPr>
        <w:ind w:left="720" w:firstLine="284"/>
        <w:jc w:val="both"/>
        <w:rPr>
          <w:sz w:val="24"/>
          <w:szCs w:val="24"/>
          <w:lang w:val="uk-UA"/>
        </w:rPr>
      </w:pPr>
      <w:r w:rsidRPr="00D469A7">
        <w:rPr>
          <w:sz w:val="24"/>
          <w:szCs w:val="24"/>
          <w:lang w:val="uk-UA"/>
        </w:rPr>
        <w:t>3.</w:t>
      </w:r>
      <w:r w:rsidRPr="00D469A7">
        <w:rPr>
          <w:sz w:val="24"/>
          <w:szCs w:val="24"/>
          <w:lang w:val="uk-UA"/>
        </w:rPr>
        <w:tab/>
        <w:t xml:space="preserve">Хав` єр Амброджіо, спеціаліст з обчислювальної молекулярної біології </w:t>
      </w:r>
    </w:p>
    <w:p w:rsidR="00D469A7" w:rsidRPr="00D469A7" w:rsidRDefault="00D469A7" w:rsidP="00D469A7">
      <w:pPr>
        <w:ind w:left="720" w:firstLine="284"/>
        <w:jc w:val="both"/>
        <w:rPr>
          <w:sz w:val="24"/>
          <w:szCs w:val="24"/>
          <w:lang w:val="uk-UA"/>
        </w:rPr>
      </w:pPr>
      <w:r w:rsidRPr="00D469A7">
        <w:rPr>
          <w:sz w:val="24"/>
          <w:szCs w:val="24"/>
          <w:lang w:val="uk-UA"/>
        </w:rPr>
        <w:t>4.</w:t>
      </w:r>
      <w:r w:rsidRPr="00D469A7">
        <w:rPr>
          <w:sz w:val="24"/>
          <w:szCs w:val="24"/>
          <w:lang w:val="uk-UA"/>
        </w:rPr>
        <w:tab/>
        <w:t>Маріам К`юнонес,  к.н. зі спеціальності Обчислювальна молекулярна біологія.</w:t>
      </w:r>
      <w:r w:rsidRPr="00D469A7">
        <w:rPr>
          <w:rFonts w:ascii="MS Mincho" w:eastAsia="MS Mincho" w:hAnsi="MS Mincho" w:cs="MS Mincho" w:hint="eastAsia"/>
          <w:sz w:val="24"/>
          <w:szCs w:val="24"/>
          <w:lang w:val="uk-UA"/>
        </w:rPr>
        <w:t> </w:t>
      </w:r>
    </w:p>
    <w:p w:rsidR="00D469A7" w:rsidRPr="00D469A7" w:rsidRDefault="00D469A7" w:rsidP="00D469A7">
      <w:pPr>
        <w:ind w:left="720" w:firstLine="284"/>
        <w:jc w:val="both"/>
        <w:rPr>
          <w:sz w:val="24"/>
          <w:szCs w:val="24"/>
          <w:lang w:val="uk-UA"/>
        </w:rPr>
      </w:pPr>
      <w:r w:rsidRPr="00D469A7">
        <w:rPr>
          <w:sz w:val="24"/>
          <w:szCs w:val="24"/>
          <w:lang w:val="uk-UA"/>
        </w:rPr>
        <w:t>Від НТУУ ”КПІ” беруть участь:</w:t>
      </w:r>
    </w:p>
    <w:p w:rsidR="00D469A7" w:rsidRPr="00D469A7" w:rsidRDefault="00D469A7" w:rsidP="00D469A7">
      <w:pPr>
        <w:ind w:left="720" w:firstLine="284"/>
        <w:jc w:val="both"/>
        <w:rPr>
          <w:sz w:val="24"/>
          <w:szCs w:val="24"/>
          <w:lang w:val="uk-UA"/>
        </w:rPr>
      </w:pPr>
      <w:r w:rsidRPr="00D469A7">
        <w:rPr>
          <w:sz w:val="24"/>
          <w:szCs w:val="24"/>
          <w:lang w:val="uk-UA"/>
        </w:rPr>
        <w:t>1.</w:t>
      </w:r>
      <w:r w:rsidRPr="00D469A7">
        <w:rPr>
          <w:sz w:val="24"/>
          <w:szCs w:val="24"/>
          <w:lang w:val="uk-UA"/>
        </w:rPr>
        <w:tab/>
        <w:t>Горобець С.В. – зав. кафедрою біоінформатики;</w:t>
      </w:r>
    </w:p>
    <w:p w:rsidR="00D469A7" w:rsidRPr="00D469A7" w:rsidRDefault="00D469A7" w:rsidP="00D469A7">
      <w:pPr>
        <w:ind w:left="720" w:firstLine="284"/>
        <w:jc w:val="both"/>
        <w:rPr>
          <w:sz w:val="24"/>
          <w:szCs w:val="24"/>
          <w:lang w:val="uk-UA"/>
        </w:rPr>
      </w:pPr>
      <w:r w:rsidRPr="00D469A7">
        <w:rPr>
          <w:sz w:val="24"/>
          <w:szCs w:val="24"/>
          <w:lang w:val="uk-UA"/>
        </w:rPr>
        <w:t>2.</w:t>
      </w:r>
      <w:r w:rsidRPr="00D469A7">
        <w:rPr>
          <w:sz w:val="24"/>
          <w:szCs w:val="24"/>
          <w:lang w:val="uk-UA"/>
        </w:rPr>
        <w:tab/>
        <w:t>Горобець О.Ю.– професор кафедри біоінформатики;</w:t>
      </w:r>
    </w:p>
    <w:p w:rsidR="00D469A7" w:rsidRPr="00D469A7" w:rsidRDefault="00D469A7" w:rsidP="00D469A7">
      <w:pPr>
        <w:ind w:left="720" w:firstLine="284"/>
        <w:jc w:val="both"/>
        <w:rPr>
          <w:sz w:val="24"/>
          <w:szCs w:val="24"/>
          <w:lang w:val="uk-UA"/>
        </w:rPr>
      </w:pPr>
      <w:r w:rsidRPr="00D469A7">
        <w:rPr>
          <w:sz w:val="24"/>
          <w:szCs w:val="24"/>
          <w:lang w:val="uk-UA"/>
        </w:rPr>
        <w:t>3.</w:t>
      </w:r>
      <w:r w:rsidRPr="00D469A7">
        <w:rPr>
          <w:sz w:val="24"/>
          <w:szCs w:val="24"/>
          <w:lang w:val="uk-UA"/>
        </w:rPr>
        <w:tab/>
        <w:t>Євдокимова Н.Ю. - професор кафедри біоінформатики;</w:t>
      </w:r>
    </w:p>
    <w:p w:rsidR="00D469A7" w:rsidRPr="00D469A7" w:rsidRDefault="00D469A7" w:rsidP="00D469A7">
      <w:pPr>
        <w:ind w:left="720" w:firstLine="284"/>
        <w:jc w:val="both"/>
        <w:rPr>
          <w:sz w:val="24"/>
          <w:szCs w:val="24"/>
          <w:lang w:val="uk-UA"/>
        </w:rPr>
      </w:pPr>
      <w:r w:rsidRPr="00D469A7">
        <w:rPr>
          <w:sz w:val="24"/>
          <w:szCs w:val="24"/>
          <w:lang w:val="uk-UA"/>
        </w:rPr>
        <w:t>4.</w:t>
      </w:r>
      <w:r w:rsidRPr="00D469A7">
        <w:rPr>
          <w:sz w:val="24"/>
          <w:szCs w:val="24"/>
          <w:lang w:val="uk-UA"/>
        </w:rPr>
        <w:tab/>
        <w:t>Маринченко Л.В. – старший викладач кафедри біоінформатики;</w:t>
      </w:r>
    </w:p>
    <w:p w:rsidR="00D469A7" w:rsidRPr="00D469A7" w:rsidRDefault="00D469A7" w:rsidP="00D469A7">
      <w:pPr>
        <w:ind w:left="720" w:firstLine="284"/>
        <w:jc w:val="both"/>
        <w:rPr>
          <w:sz w:val="24"/>
          <w:szCs w:val="24"/>
          <w:lang w:val="uk-UA"/>
        </w:rPr>
      </w:pPr>
      <w:r w:rsidRPr="00D469A7">
        <w:rPr>
          <w:sz w:val="24"/>
          <w:szCs w:val="24"/>
          <w:lang w:val="uk-UA"/>
        </w:rPr>
        <w:t>5.</w:t>
      </w:r>
      <w:r w:rsidRPr="00D469A7">
        <w:rPr>
          <w:sz w:val="24"/>
          <w:szCs w:val="24"/>
          <w:lang w:val="uk-UA"/>
        </w:rPr>
        <w:tab/>
        <w:t>Демішев К.О. – аспірант  кафедри загальної та експериментальної фізики;</w:t>
      </w:r>
    </w:p>
    <w:p w:rsidR="00D469A7" w:rsidRPr="00D469A7" w:rsidRDefault="00D469A7" w:rsidP="00D469A7">
      <w:pPr>
        <w:ind w:left="720" w:firstLine="284"/>
        <w:jc w:val="both"/>
        <w:rPr>
          <w:sz w:val="24"/>
          <w:szCs w:val="24"/>
          <w:lang w:val="uk-UA"/>
        </w:rPr>
      </w:pPr>
      <w:r w:rsidRPr="00D469A7">
        <w:rPr>
          <w:sz w:val="24"/>
          <w:szCs w:val="24"/>
          <w:lang w:val="uk-UA"/>
        </w:rPr>
        <w:t>6.</w:t>
      </w:r>
      <w:r w:rsidRPr="00D469A7">
        <w:rPr>
          <w:sz w:val="24"/>
          <w:szCs w:val="24"/>
          <w:lang w:val="uk-UA"/>
        </w:rPr>
        <w:tab/>
        <w:t>Дем'яненко І.В. – аспірант кафедри біоінформатики;</w:t>
      </w:r>
    </w:p>
    <w:p w:rsidR="00D469A7" w:rsidRPr="00D469A7" w:rsidRDefault="00D469A7" w:rsidP="00D469A7">
      <w:pPr>
        <w:ind w:left="720" w:firstLine="284"/>
        <w:jc w:val="both"/>
        <w:rPr>
          <w:sz w:val="24"/>
          <w:szCs w:val="24"/>
          <w:lang w:val="uk-UA"/>
        </w:rPr>
      </w:pPr>
      <w:r w:rsidRPr="00D469A7">
        <w:rPr>
          <w:sz w:val="24"/>
          <w:szCs w:val="24"/>
          <w:lang w:val="uk-UA"/>
        </w:rPr>
        <w:t>7.</w:t>
      </w:r>
      <w:r w:rsidRPr="00D469A7">
        <w:rPr>
          <w:sz w:val="24"/>
          <w:szCs w:val="24"/>
          <w:lang w:val="uk-UA"/>
        </w:rPr>
        <w:tab/>
        <w:t>Михайленко Н.О. - аспірант кафедри біоінформатики;</w:t>
      </w:r>
    </w:p>
    <w:p w:rsidR="00D469A7" w:rsidRPr="00D469A7" w:rsidRDefault="00D469A7" w:rsidP="00D469A7">
      <w:pPr>
        <w:ind w:left="720" w:firstLine="284"/>
        <w:jc w:val="both"/>
        <w:rPr>
          <w:sz w:val="24"/>
          <w:szCs w:val="24"/>
          <w:lang w:val="uk-UA"/>
        </w:rPr>
      </w:pPr>
      <w:r w:rsidRPr="00D469A7">
        <w:rPr>
          <w:sz w:val="24"/>
          <w:szCs w:val="24"/>
          <w:lang w:val="uk-UA"/>
        </w:rPr>
        <w:t>8.</w:t>
      </w:r>
      <w:r w:rsidRPr="00D469A7">
        <w:rPr>
          <w:sz w:val="24"/>
          <w:szCs w:val="24"/>
          <w:lang w:val="uk-UA"/>
        </w:rPr>
        <w:tab/>
        <w:t>Карпенко Ю.В.  - аспірант кафедри біоінформатики;</w:t>
      </w:r>
    </w:p>
    <w:p w:rsidR="00D469A7" w:rsidRPr="00D469A7" w:rsidRDefault="00D469A7" w:rsidP="00D469A7">
      <w:pPr>
        <w:ind w:left="720" w:firstLine="284"/>
        <w:jc w:val="both"/>
        <w:rPr>
          <w:sz w:val="24"/>
          <w:szCs w:val="24"/>
          <w:lang w:val="uk-UA"/>
        </w:rPr>
      </w:pPr>
      <w:r w:rsidRPr="00D469A7">
        <w:rPr>
          <w:sz w:val="24"/>
          <w:szCs w:val="24"/>
          <w:lang w:val="uk-UA"/>
        </w:rPr>
        <w:t>9.</w:t>
      </w:r>
      <w:r w:rsidRPr="00D469A7">
        <w:rPr>
          <w:sz w:val="24"/>
          <w:szCs w:val="24"/>
          <w:lang w:val="uk-UA"/>
        </w:rPr>
        <w:tab/>
        <w:t>Черняков М.С. – інженер кафедри біоінформатики;</w:t>
      </w:r>
    </w:p>
    <w:p w:rsidR="00D469A7" w:rsidRPr="00D469A7" w:rsidRDefault="00D469A7" w:rsidP="00D469A7">
      <w:pPr>
        <w:ind w:left="720" w:firstLine="284"/>
        <w:jc w:val="both"/>
        <w:rPr>
          <w:sz w:val="24"/>
          <w:szCs w:val="24"/>
          <w:lang w:val="uk-UA"/>
        </w:rPr>
      </w:pPr>
      <w:r w:rsidRPr="00D469A7">
        <w:rPr>
          <w:sz w:val="24"/>
          <w:szCs w:val="24"/>
          <w:lang w:val="uk-UA"/>
        </w:rPr>
        <w:t>10.</w:t>
      </w:r>
      <w:r w:rsidRPr="00D469A7">
        <w:rPr>
          <w:sz w:val="24"/>
          <w:szCs w:val="24"/>
          <w:lang w:val="uk-UA"/>
        </w:rPr>
        <w:tab/>
        <w:t xml:space="preserve"> Студенти ІV курсу  напряму підготовки «Біотехнологія»  кафедри біоінформатики (10 чол.).</w:t>
      </w:r>
    </w:p>
    <w:p w:rsidR="00D469A7" w:rsidRPr="00D469A7" w:rsidRDefault="00D469A7" w:rsidP="00D469A7">
      <w:pPr>
        <w:ind w:left="720" w:firstLine="284"/>
        <w:jc w:val="both"/>
        <w:rPr>
          <w:sz w:val="24"/>
          <w:szCs w:val="24"/>
          <w:lang w:val="uk-UA"/>
        </w:rPr>
      </w:pPr>
    </w:p>
    <w:p w:rsidR="00D469A7" w:rsidRPr="00D469A7" w:rsidRDefault="00D469A7" w:rsidP="00D469A7">
      <w:pPr>
        <w:ind w:left="720" w:firstLine="284"/>
        <w:jc w:val="both"/>
        <w:rPr>
          <w:sz w:val="24"/>
          <w:szCs w:val="24"/>
          <w:lang w:val="uk-UA"/>
        </w:rPr>
      </w:pPr>
      <w:r w:rsidRPr="00D469A7">
        <w:rPr>
          <w:sz w:val="24"/>
          <w:szCs w:val="24"/>
          <w:lang w:val="uk-UA"/>
        </w:rPr>
        <w:t>Фахівцями з Національного Інституту Алергії та Інфекційних захворювань/ Національного Інституту здоров’я проведено відео-семінари в on-line режимі присвячені актуальним темам в галузі молекулярної біотехнології та біоінформатики, а саме:</w:t>
      </w:r>
    </w:p>
    <w:p w:rsidR="00D469A7" w:rsidRPr="00D469A7" w:rsidRDefault="00D469A7" w:rsidP="00D469A7">
      <w:pPr>
        <w:ind w:left="720" w:firstLine="284"/>
        <w:jc w:val="both"/>
        <w:rPr>
          <w:sz w:val="24"/>
          <w:szCs w:val="24"/>
          <w:lang w:val="uk-UA"/>
        </w:rPr>
      </w:pPr>
      <w:r w:rsidRPr="00D469A7">
        <w:rPr>
          <w:sz w:val="24"/>
          <w:szCs w:val="24"/>
          <w:lang w:val="uk-UA"/>
        </w:rPr>
        <w:t>1.</w:t>
      </w:r>
      <w:r w:rsidRPr="00D469A7">
        <w:rPr>
          <w:sz w:val="24"/>
          <w:szCs w:val="24"/>
          <w:lang w:val="uk-UA"/>
        </w:rPr>
        <w:tab/>
        <w:t>Філогенетика та аналіз послідовностей.</w:t>
      </w:r>
    </w:p>
    <w:p w:rsidR="00D469A7" w:rsidRPr="00D469A7" w:rsidRDefault="00D469A7" w:rsidP="00D469A7">
      <w:pPr>
        <w:ind w:left="720" w:firstLine="284"/>
        <w:jc w:val="both"/>
        <w:rPr>
          <w:sz w:val="24"/>
          <w:szCs w:val="24"/>
          <w:lang w:val="uk-UA"/>
        </w:rPr>
      </w:pPr>
      <w:r w:rsidRPr="00D469A7">
        <w:rPr>
          <w:sz w:val="24"/>
          <w:szCs w:val="24"/>
          <w:lang w:val="uk-UA"/>
        </w:rPr>
        <w:t>2.</w:t>
      </w:r>
      <w:r w:rsidRPr="00D469A7">
        <w:rPr>
          <w:sz w:val="24"/>
          <w:szCs w:val="24"/>
          <w:lang w:val="uk-UA"/>
        </w:rPr>
        <w:tab/>
        <w:t>Філогенетика і аналіз послідовностей. Дослідження молекулярної еволюції аналіз патогенів з використанням BEAST.</w:t>
      </w:r>
    </w:p>
    <w:p w:rsidR="00D469A7" w:rsidRPr="00D469A7" w:rsidRDefault="00D469A7" w:rsidP="00D469A7">
      <w:pPr>
        <w:ind w:left="720" w:firstLine="284"/>
        <w:jc w:val="both"/>
        <w:rPr>
          <w:sz w:val="24"/>
          <w:szCs w:val="24"/>
          <w:lang w:val="uk-UA"/>
        </w:rPr>
      </w:pPr>
      <w:r w:rsidRPr="00D469A7">
        <w:rPr>
          <w:sz w:val="24"/>
          <w:szCs w:val="24"/>
          <w:lang w:val="uk-UA"/>
        </w:rPr>
        <w:t>3.</w:t>
      </w:r>
      <w:r w:rsidRPr="00D469A7">
        <w:rPr>
          <w:sz w:val="24"/>
          <w:szCs w:val="24"/>
          <w:lang w:val="uk-UA"/>
        </w:rPr>
        <w:tab/>
        <w:t>Програмне забезпечення білок-білкової взаємодії</w:t>
      </w:r>
      <w:r w:rsidRPr="00D469A7">
        <w:rPr>
          <w:rFonts w:ascii="MS Mincho" w:eastAsia="MS Mincho" w:hAnsi="MS Mincho" w:cs="MS Mincho" w:hint="eastAsia"/>
          <w:sz w:val="24"/>
          <w:szCs w:val="24"/>
          <w:lang w:val="uk-UA"/>
        </w:rPr>
        <w:t> </w:t>
      </w:r>
      <w:r w:rsidRPr="00D469A7">
        <w:rPr>
          <w:sz w:val="24"/>
          <w:szCs w:val="24"/>
          <w:lang w:val="uk-UA"/>
        </w:rPr>
        <w:t xml:space="preserve"> Networks. </w:t>
      </w:r>
      <w:r w:rsidRPr="00D469A7">
        <w:rPr>
          <w:rFonts w:ascii="MS Mincho" w:eastAsia="MS Mincho" w:hAnsi="MS Mincho" w:cs="MS Mincho" w:hint="eastAsia"/>
          <w:sz w:val="24"/>
          <w:szCs w:val="24"/>
          <w:lang w:val="uk-UA"/>
        </w:rPr>
        <w:t> </w:t>
      </w:r>
      <w:r w:rsidRPr="00D469A7">
        <w:rPr>
          <w:sz w:val="24"/>
          <w:szCs w:val="24"/>
          <w:lang w:val="uk-UA"/>
        </w:rPr>
        <w:t xml:space="preserve"> Прогнозування, візуалізація і аналіз.</w:t>
      </w:r>
    </w:p>
    <w:p w:rsidR="00D469A7" w:rsidRPr="00D469A7" w:rsidRDefault="00D469A7" w:rsidP="00D469A7">
      <w:pPr>
        <w:ind w:left="720" w:firstLine="284"/>
        <w:jc w:val="both"/>
        <w:rPr>
          <w:sz w:val="24"/>
          <w:szCs w:val="24"/>
          <w:lang w:val="uk-UA"/>
        </w:rPr>
      </w:pPr>
      <w:r w:rsidRPr="00D469A7">
        <w:rPr>
          <w:sz w:val="24"/>
          <w:szCs w:val="24"/>
          <w:lang w:val="uk-UA"/>
        </w:rPr>
        <w:t>4.</w:t>
      </w:r>
      <w:r w:rsidRPr="00D469A7">
        <w:rPr>
          <w:sz w:val="24"/>
          <w:szCs w:val="24"/>
          <w:lang w:val="uk-UA"/>
        </w:rPr>
        <w:tab/>
        <w:t>Прогнозування функцій з використанням мотивів, доменів та патернів.</w:t>
      </w:r>
    </w:p>
    <w:p w:rsidR="00D469A7" w:rsidRPr="00D469A7" w:rsidRDefault="00D469A7" w:rsidP="00D469A7">
      <w:pPr>
        <w:ind w:left="720" w:firstLine="284"/>
        <w:jc w:val="both"/>
        <w:rPr>
          <w:sz w:val="24"/>
          <w:szCs w:val="24"/>
          <w:lang w:val="uk-UA"/>
        </w:rPr>
      </w:pPr>
      <w:r w:rsidRPr="00D469A7">
        <w:rPr>
          <w:sz w:val="24"/>
          <w:szCs w:val="24"/>
          <w:lang w:val="uk-UA"/>
        </w:rPr>
        <w:t>5.</w:t>
      </w:r>
      <w:r w:rsidRPr="00D469A7">
        <w:rPr>
          <w:sz w:val="24"/>
          <w:szCs w:val="24"/>
          <w:lang w:val="uk-UA"/>
        </w:rPr>
        <w:tab/>
        <w:t>Прогноз структури білка.</w:t>
      </w:r>
    </w:p>
    <w:p w:rsidR="00D469A7" w:rsidRPr="00D469A7" w:rsidRDefault="00D469A7" w:rsidP="00D469A7">
      <w:pPr>
        <w:ind w:left="720" w:firstLine="284"/>
        <w:jc w:val="both"/>
        <w:rPr>
          <w:sz w:val="24"/>
          <w:szCs w:val="24"/>
          <w:lang w:val="uk-UA"/>
        </w:rPr>
      </w:pPr>
      <w:r w:rsidRPr="00D469A7">
        <w:rPr>
          <w:sz w:val="24"/>
          <w:szCs w:val="24"/>
          <w:lang w:val="uk-UA"/>
        </w:rPr>
        <w:t>6.</w:t>
      </w:r>
      <w:r w:rsidRPr="00D469A7">
        <w:rPr>
          <w:sz w:val="24"/>
          <w:szCs w:val="24"/>
          <w:lang w:val="uk-UA"/>
        </w:rPr>
        <w:tab/>
        <w:t>Шляхи та фактор транскрипції. Аналіз за допомогою використання IPA і BIOBASE.</w:t>
      </w:r>
    </w:p>
    <w:p w:rsidR="00D469A7" w:rsidRPr="00D469A7" w:rsidRDefault="00D469A7" w:rsidP="00D469A7">
      <w:pPr>
        <w:ind w:left="720" w:firstLine="284"/>
        <w:jc w:val="both"/>
        <w:rPr>
          <w:sz w:val="24"/>
          <w:szCs w:val="24"/>
          <w:lang w:val="uk-UA"/>
        </w:rPr>
      </w:pPr>
      <w:r w:rsidRPr="00D469A7">
        <w:rPr>
          <w:sz w:val="24"/>
          <w:szCs w:val="24"/>
          <w:lang w:val="uk-UA"/>
        </w:rPr>
        <w:t>7.</w:t>
      </w:r>
      <w:r w:rsidRPr="00D469A7">
        <w:rPr>
          <w:sz w:val="24"/>
          <w:szCs w:val="24"/>
          <w:lang w:val="uk-UA"/>
        </w:rPr>
        <w:tab/>
        <w:t>Дизайн ліків.</w:t>
      </w:r>
    </w:p>
    <w:p w:rsidR="00764A86" w:rsidRDefault="00D469A7" w:rsidP="00D469A7">
      <w:pPr>
        <w:ind w:left="720" w:firstLine="284"/>
        <w:jc w:val="both"/>
        <w:rPr>
          <w:sz w:val="24"/>
          <w:szCs w:val="24"/>
          <w:lang w:val="uk-UA"/>
        </w:rPr>
      </w:pPr>
      <w:r w:rsidRPr="00D469A7">
        <w:rPr>
          <w:sz w:val="24"/>
          <w:szCs w:val="24"/>
          <w:lang w:val="uk-UA"/>
        </w:rPr>
        <w:t xml:space="preserve">Студенти та викладачі кафедри біоінформатики мали змогу заслухати лекції та отримати відповіді на запитання від фахівців з Національного Інституту Алергії та Інфекційних захворювань/ Національного Інституту здоров’я, які є нині одні з головних фахівців у світі з проблем молекулярної біотехнології та біоінформатики. </w:t>
      </w:r>
      <w:r w:rsidRPr="00D469A7">
        <w:rPr>
          <w:sz w:val="24"/>
          <w:szCs w:val="24"/>
          <w:lang w:val="uk-UA"/>
        </w:rPr>
        <w:lastRenderedPageBreak/>
        <w:t>Лектори та студенти працювали у творчій невимушеній атмосфері, обмінювалися думками. Молодим викладачам, аспірантам кафедри біоінформатики було чому повчитися у більш досвідчених колег з США. Всі студенти, аспіранти та викладачі відзначили високий викладацький рівень, компетентність лекторів з США, вміння залучити студентів до діалогу, спонукати їх до осмисленого сприйняття матеріалу, а також широке використання мультимедійних технологій.</w:t>
      </w:r>
    </w:p>
    <w:p w:rsidR="00D469A7" w:rsidRDefault="00D469A7" w:rsidP="00D469A7">
      <w:pPr>
        <w:ind w:left="720" w:firstLine="284"/>
        <w:jc w:val="both"/>
        <w:rPr>
          <w:sz w:val="24"/>
          <w:szCs w:val="24"/>
          <w:lang w:val="uk-UA"/>
        </w:rPr>
      </w:pPr>
    </w:p>
    <w:p w:rsidR="00D5261A" w:rsidRPr="00D5261A" w:rsidRDefault="00D5261A" w:rsidP="00D5261A">
      <w:pPr>
        <w:ind w:left="426"/>
        <w:rPr>
          <w:b/>
          <w:sz w:val="24"/>
          <w:szCs w:val="24"/>
          <w:lang w:val="uk-UA"/>
        </w:rPr>
      </w:pPr>
      <w:r w:rsidRPr="00860FD3">
        <w:rPr>
          <w:b/>
          <w:sz w:val="24"/>
          <w:szCs w:val="24"/>
          <w:lang w:val="uk-UA"/>
        </w:rPr>
        <w:t>Діючі міжнародні проекти та угоди</w:t>
      </w:r>
    </w:p>
    <w:p w:rsidR="00D5261A" w:rsidRPr="00D5261A" w:rsidRDefault="00D5261A" w:rsidP="00D5261A">
      <w:pPr>
        <w:ind w:left="426" w:firstLine="708"/>
        <w:rPr>
          <w:sz w:val="24"/>
          <w:szCs w:val="24"/>
          <w:lang w:val="uk-UA"/>
        </w:rPr>
      </w:pPr>
    </w:p>
    <w:p w:rsidR="00D5261A" w:rsidRDefault="008E5E4F" w:rsidP="008E5E4F">
      <w:pPr>
        <w:pStyle w:val="ab"/>
        <w:numPr>
          <w:ilvl w:val="0"/>
          <w:numId w:val="41"/>
        </w:numPr>
        <w:jc w:val="both"/>
        <w:rPr>
          <w:lang w:val="uk-UA"/>
        </w:rPr>
      </w:pPr>
      <w:r>
        <w:rPr>
          <w:lang w:val="uk-UA"/>
        </w:rPr>
        <w:t xml:space="preserve">Наказ № 3-49 від 05.03.2013 «Про проведення в НТУУ «КПІ» відео-семінарів в </w:t>
      </w:r>
      <w:r>
        <w:rPr>
          <w:lang w:val="en-US"/>
        </w:rPr>
        <w:t>on</w:t>
      </w:r>
      <w:r w:rsidRPr="008E5E4F">
        <w:rPr>
          <w:lang w:val="uk-UA"/>
        </w:rPr>
        <w:t>-</w:t>
      </w:r>
      <w:r>
        <w:rPr>
          <w:lang w:val="en-US"/>
        </w:rPr>
        <w:t>line</w:t>
      </w:r>
      <w:r w:rsidRPr="008E5E4F">
        <w:rPr>
          <w:lang w:val="uk-UA"/>
        </w:rPr>
        <w:t xml:space="preserve"> </w:t>
      </w:r>
      <w:r>
        <w:rPr>
          <w:lang w:val="uk-UA"/>
        </w:rPr>
        <w:t>режимі з Національним інститутом алергії та інфекційних захворювань, Національний інститут здоровя (США)»</w:t>
      </w:r>
    </w:p>
    <w:p w:rsidR="008E5E4F" w:rsidRPr="008E5E4F" w:rsidRDefault="008E5E4F" w:rsidP="008E5E4F">
      <w:pPr>
        <w:pStyle w:val="ab"/>
        <w:numPr>
          <w:ilvl w:val="0"/>
          <w:numId w:val="41"/>
        </w:numPr>
        <w:jc w:val="both"/>
        <w:rPr>
          <w:lang w:val="uk-UA"/>
        </w:rPr>
      </w:pPr>
    </w:p>
    <w:p w:rsidR="00D5261A" w:rsidRPr="00D5261A" w:rsidRDefault="00D5261A" w:rsidP="00D5261A">
      <w:pPr>
        <w:ind w:left="426"/>
        <w:rPr>
          <w:b/>
          <w:sz w:val="24"/>
          <w:szCs w:val="24"/>
          <w:lang w:val="uk-UA"/>
        </w:rPr>
      </w:pPr>
    </w:p>
    <w:p w:rsidR="00D5261A" w:rsidRPr="00D5261A" w:rsidRDefault="00D5261A" w:rsidP="00D5261A">
      <w:pPr>
        <w:ind w:left="426"/>
        <w:rPr>
          <w:b/>
          <w:sz w:val="24"/>
          <w:szCs w:val="24"/>
          <w:lang w:val="uk-UA"/>
        </w:rPr>
      </w:pPr>
      <w:r w:rsidRPr="00D5261A">
        <w:rPr>
          <w:b/>
          <w:sz w:val="24"/>
          <w:szCs w:val="24"/>
          <w:lang w:val="uk-UA"/>
        </w:rPr>
        <w:t>Мобільність співробітників, аспірантів, студентів</w:t>
      </w:r>
    </w:p>
    <w:p w:rsidR="00D5261A" w:rsidRPr="00D5261A" w:rsidRDefault="00D5261A" w:rsidP="00D5261A">
      <w:pPr>
        <w:ind w:left="426"/>
        <w:rPr>
          <w:b/>
          <w:sz w:val="24"/>
          <w:szCs w:val="24"/>
          <w:lang w:val="uk-UA"/>
        </w:rPr>
      </w:pPr>
    </w:p>
    <w:p w:rsidR="00D5261A" w:rsidRPr="00D5261A" w:rsidRDefault="00D5261A" w:rsidP="00D5261A">
      <w:pPr>
        <w:ind w:left="426" w:firstLine="540"/>
        <w:jc w:val="both"/>
        <w:rPr>
          <w:sz w:val="24"/>
          <w:szCs w:val="24"/>
          <w:lang w:val="uk-UA"/>
        </w:rPr>
      </w:pPr>
      <w:r w:rsidRPr="00990915">
        <w:rPr>
          <w:sz w:val="24"/>
          <w:szCs w:val="24"/>
          <w:lang w:val="uk-UA"/>
        </w:rPr>
        <w:t xml:space="preserve">Аспірант кафедри Ніколаєнко Роман Миколайович продовжує навчання </w:t>
      </w:r>
      <w:r w:rsidR="00981F0C">
        <w:rPr>
          <w:sz w:val="24"/>
          <w:szCs w:val="24"/>
          <w:lang w:val="uk-UA"/>
        </w:rPr>
        <w:t>в</w:t>
      </w:r>
      <w:r w:rsidRPr="00990915">
        <w:rPr>
          <w:sz w:val="24"/>
          <w:szCs w:val="24"/>
          <w:lang w:val="uk-UA"/>
        </w:rPr>
        <w:t xml:space="preserve"> </w:t>
      </w:r>
      <w:r w:rsidRPr="00990915">
        <w:rPr>
          <w:sz w:val="24"/>
          <w:szCs w:val="24"/>
          <w:lang w:val="en-US"/>
        </w:rPr>
        <w:t>School</w:t>
      </w:r>
      <w:r w:rsidRPr="00990915">
        <w:rPr>
          <w:sz w:val="24"/>
          <w:szCs w:val="24"/>
          <w:lang w:val="uk-UA"/>
        </w:rPr>
        <w:t xml:space="preserve"> </w:t>
      </w:r>
      <w:r w:rsidRPr="00990915">
        <w:rPr>
          <w:sz w:val="24"/>
          <w:szCs w:val="24"/>
          <w:lang w:val="en-US"/>
        </w:rPr>
        <w:t>of</w:t>
      </w:r>
      <w:r w:rsidRPr="00990915">
        <w:rPr>
          <w:sz w:val="24"/>
          <w:szCs w:val="24"/>
          <w:lang w:val="uk-UA"/>
        </w:rPr>
        <w:t xml:space="preserve"> </w:t>
      </w:r>
      <w:r w:rsidRPr="00990915">
        <w:rPr>
          <w:sz w:val="24"/>
          <w:szCs w:val="24"/>
          <w:lang w:val="en-US"/>
        </w:rPr>
        <w:t>biological</w:t>
      </w:r>
      <w:r w:rsidRPr="00990915">
        <w:rPr>
          <w:sz w:val="24"/>
          <w:szCs w:val="24"/>
          <w:lang w:val="uk-UA"/>
        </w:rPr>
        <w:t xml:space="preserve"> </w:t>
      </w:r>
      <w:r w:rsidRPr="00990915">
        <w:rPr>
          <w:sz w:val="24"/>
          <w:szCs w:val="24"/>
          <w:lang w:val="en-US"/>
        </w:rPr>
        <w:t>Sciences</w:t>
      </w:r>
      <w:r w:rsidRPr="00990915">
        <w:rPr>
          <w:sz w:val="24"/>
          <w:szCs w:val="24"/>
          <w:lang w:val="uk-UA"/>
        </w:rPr>
        <w:t xml:space="preserve"> </w:t>
      </w:r>
      <w:r w:rsidRPr="00990915">
        <w:rPr>
          <w:sz w:val="24"/>
          <w:szCs w:val="24"/>
          <w:lang w:val="en-US"/>
        </w:rPr>
        <w:t>in</w:t>
      </w:r>
      <w:r w:rsidRPr="00990915">
        <w:rPr>
          <w:sz w:val="24"/>
          <w:szCs w:val="24"/>
          <w:lang w:val="uk-UA"/>
        </w:rPr>
        <w:t xml:space="preserve"> </w:t>
      </w:r>
      <w:r w:rsidRPr="00990915">
        <w:rPr>
          <w:sz w:val="24"/>
          <w:szCs w:val="24"/>
          <w:lang w:val="en-US"/>
        </w:rPr>
        <w:t>University</w:t>
      </w:r>
      <w:r w:rsidRPr="00990915">
        <w:rPr>
          <w:sz w:val="24"/>
          <w:szCs w:val="24"/>
          <w:lang w:val="uk-UA"/>
        </w:rPr>
        <w:t xml:space="preserve"> </w:t>
      </w:r>
      <w:r w:rsidRPr="00990915">
        <w:rPr>
          <w:sz w:val="24"/>
          <w:szCs w:val="24"/>
          <w:lang w:val="en-US"/>
        </w:rPr>
        <w:t>of</w:t>
      </w:r>
      <w:r w:rsidRPr="00990915">
        <w:rPr>
          <w:sz w:val="24"/>
          <w:szCs w:val="24"/>
          <w:lang w:val="uk-UA"/>
        </w:rPr>
        <w:t xml:space="preserve"> </w:t>
      </w:r>
      <w:r w:rsidRPr="00990915">
        <w:rPr>
          <w:sz w:val="24"/>
          <w:szCs w:val="24"/>
          <w:lang w:val="en-US"/>
        </w:rPr>
        <w:t>Missouri</w:t>
      </w:r>
      <w:r w:rsidRPr="00990915">
        <w:rPr>
          <w:sz w:val="24"/>
          <w:szCs w:val="24"/>
          <w:lang w:val="uk-UA"/>
        </w:rPr>
        <w:t>-</w:t>
      </w:r>
      <w:r w:rsidRPr="00990915">
        <w:rPr>
          <w:sz w:val="24"/>
          <w:szCs w:val="24"/>
          <w:lang w:val="en-US"/>
        </w:rPr>
        <w:t>Kansas</w:t>
      </w:r>
      <w:r w:rsidRPr="00990915">
        <w:rPr>
          <w:sz w:val="24"/>
          <w:szCs w:val="24"/>
          <w:lang w:val="uk-UA"/>
        </w:rPr>
        <w:t xml:space="preserve"> </w:t>
      </w:r>
      <w:r w:rsidRPr="00990915">
        <w:rPr>
          <w:sz w:val="24"/>
          <w:szCs w:val="24"/>
          <w:lang w:val="en-US"/>
        </w:rPr>
        <w:t>City</w:t>
      </w:r>
      <w:r w:rsidRPr="00990915">
        <w:rPr>
          <w:sz w:val="24"/>
          <w:szCs w:val="24"/>
          <w:lang w:val="uk-UA"/>
        </w:rPr>
        <w:t xml:space="preserve"> в Сполучених Штатах Америки</w:t>
      </w:r>
      <w:r w:rsidR="00981F0C">
        <w:rPr>
          <w:sz w:val="24"/>
          <w:szCs w:val="24"/>
          <w:lang w:val="uk-UA"/>
        </w:rPr>
        <w:t>.</w:t>
      </w:r>
      <w:r w:rsidRPr="00990915">
        <w:rPr>
          <w:sz w:val="24"/>
          <w:szCs w:val="24"/>
          <w:lang w:val="uk-UA"/>
        </w:rPr>
        <w:t xml:space="preserve"> </w:t>
      </w:r>
    </w:p>
    <w:p w:rsidR="00D5261A" w:rsidRPr="00D5261A" w:rsidRDefault="00D5261A" w:rsidP="00D5261A">
      <w:pPr>
        <w:ind w:left="426"/>
        <w:rPr>
          <w:b/>
          <w:sz w:val="24"/>
          <w:szCs w:val="24"/>
          <w:lang w:val="uk-UA"/>
        </w:rPr>
      </w:pPr>
    </w:p>
    <w:p w:rsidR="00D5261A" w:rsidRPr="00D5261A" w:rsidRDefault="00D5261A" w:rsidP="00D5261A">
      <w:pPr>
        <w:ind w:left="426"/>
        <w:rPr>
          <w:b/>
          <w:sz w:val="24"/>
          <w:szCs w:val="24"/>
        </w:rPr>
      </w:pPr>
      <w:r w:rsidRPr="00D5261A">
        <w:rPr>
          <w:b/>
          <w:sz w:val="24"/>
          <w:szCs w:val="24"/>
          <w:lang w:val="uk-UA"/>
        </w:rPr>
        <w:t xml:space="preserve">Участь кафедри в міжнародних заходах (конференції, семінари, виставки, </w:t>
      </w:r>
      <w:r w:rsidRPr="00D5261A">
        <w:rPr>
          <w:b/>
          <w:sz w:val="24"/>
          <w:szCs w:val="24"/>
          <w:lang w:val="en-US"/>
        </w:rPr>
        <w:t>workshop</w:t>
      </w:r>
      <w:r w:rsidRPr="00D5261A">
        <w:rPr>
          <w:b/>
          <w:sz w:val="24"/>
          <w:szCs w:val="24"/>
        </w:rPr>
        <w:t xml:space="preserve"> тощо)</w:t>
      </w:r>
    </w:p>
    <w:p w:rsidR="00D5261A" w:rsidRPr="00D5261A" w:rsidRDefault="00D5261A" w:rsidP="00D5261A">
      <w:pPr>
        <w:ind w:left="426"/>
        <w:rPr>
          <w:b/>
          <w:sz w:val="24"/>
          <w:szCs w:val="24"/>
        </w:rPr>
      </w:pPr>
    </w:p>
    <w:p w:rsidR="00D5261A" w:rsidRDefault="00D371FA" w:rsidP="00990915">
      <w:pPr>
        <w:pStyle w:val="HTML0"/>
        <w:ind w:left="426"/>
        <w:jc w:val="both"/>
        <w:rPr>
          <w:rFonts w:ascii="Times New Roman" w:hAnsi="Times New Roman" w:cs="Times New Roman"/>
          <w:bCs/>
          <w:sz w:val="24"/>
          <w:szCs w:val="24"/>
          <w:lang w:val="uk-UA"/>
        </w:rPr>
      </w:pPr>
      <w:r>
        <w:rPr>
          <w:rFonts w:ascii="Times New Roman" w:hAnsi="Times New Roman" w:cs="Times New Roman"/>
          <w:bCs/>
          <w:sz w:val="24"/>
          <w:szCs w:val="24"/>
          <w:lang w:val="uk-UA"/>
        </w:rPr>
        <w:t>У 2013 році співробітники кафедри біоінформатики брали участь у таких закладах:</w:t>
      </w:r>
    </w:p>
    <w:p w:rsidR="00D371FA" w:rsidRPr="00D371FA" w:rsidRDefault="00D371FA" w:rsidP="00D371FA">
      <w:pPr>
        <w:pStyle w:val="afa"/>
        <w:numPr>
          <w:ilvl w:val="0"/>
          <w:numId w:val="38"/>
        </w:numPr>
        <w:tabs>
          <w:tab w:val="left" w:pos="851"/>
        </w:tabs>
        <w:jc w:val="both"/>
        <w:rPr>
          <w:lang w:val="en-US"/>
        </w:rPr>
      </w:pPr>
      <w:r w:rsidRPr="00D371FA">
        <w:rPr>
          <w:lang w:val="en-US"/>
        </w:rPr>
        <w:t xml:space="preserve">15th international conference-school "Advanced materials and technologies", August </w:t>
      </w:r>
      <w:r>
        <w:rPr>
          <w:lang w:val="en-US"/>
        </w:rPr>
        <w:t>27-31, 2013 Palanga, Lithuania.</w:t>
      </w:r>
    </w:p>
    <w:p w:rsidR="00D371FA" w:rsidRPr="00D371FA" w:rsidRDefault="00D371FA" w:rsidP="00D371FA">
      <w:pPr>
        <w:pStyle w:val="aff5"/>
        <w:widowControl w:val="0"/>
        <w:numPr>
          <w:ilvl w:val="0"/>
          <w:numId w:val="38"/>
        </w:numPr>
        <w:tabs>
          <w:tab w:val="left" w:pos="851"/>
        </w:tabs>
        <w:ind w:right="0"/>
        <w:jc w:val="both"/>
        <w:rPr>
          <w:noProof w:val="0"/>
          <w:szCs w:val="24"/>
        </w:rPr>
      </w:pPr>
      <w:r w:rsidRPr="00D371FA">
        <w:rPr>
          <w:szCs w:val="24"/>
          <w:lang w:val="en-US"/>
        </w:rPr>
        <w:t>VIII International Conference</w:t>
      </w:r>
      <w:r w:rsidRPr="00D371FA">
        <w:rPr>
          <w:szCs w:val="24"/>
        </w:rPr>
        <w:t>.</w:t>
      </w:r>
      <w:r w:rsidRPr="00D371FA">
        <w:rPr>
          <w:szCs w:val="24"/>
          <w:lang w:val="en-US"/>
        </w:rPr>
        <w:t xml:space="preserve"> Microbial biotechnology: activities and future. Conference of student and aspirants master. Kyiv. </w:t>
      </w:r>
    </w:p>
    <w:p w:rsidR="00D371FA" w:rsidRPr="00D371FA" w:rsidRDefault="00D371FA" w:rsidP="00D371FA">
      <w:pPr>
        <w:pStyle w:val="ab"/>
        <w:widowControl w:val="0"/>
        <w:numPr>
          <w:ilvl w:val="0"/>
          <w:numId w:val="38"/>
        </w:numPr>
        <w:jc w:val="both"/>
        <w:rPr>
          <w:b/>
          <w:i/>
        </w:rPr>
      </w:pPr>
      <w:r w:rsidRPr="00D371FA">
        <w:t>Международная интернет-конференция «Актуальные проблемы биохимии и бионанотехнологии». Казанский университет. – Казань.</w:t>
      </w:r>
    </w:p>
    <w:p w:rsidR="00D371FA" w:rsidRPr="00D371FA" w:rsidRDefault="00D371FA" w:rsidP="00D371FA">
      <w:pPr>
        <w:pStyle w:val="ab"/>
        <w:numPr>
          <w:ilvl w:val="0"/>
          <w:numId w:val="38"/>
        </w:numPr>
        <w:jc w:val="both"/>
        <w:rPr>
          <w:bCs/>
        </w:rPr>
      </w:pPr>
      <w:r w:rsidRPr="00D371FA">
        <w:rPr>
          <w:bCs/>
        </w:rPr>
        <w:t>ІІ Міжнародна науково-практична конференція “Новітні досягнення біотехнології”, Київ, 24-25 жовтня 2013 р.</w:t>
      </w:r>
    </w:p>
    <w:p w:rsidR="00D371FA" w:rsidRPr="00D371FA" w:rsidRDefault="00D371FA" w:rsidP="00D371FA">
      <w:pPr>
        <w:pStyle w:val="HTML0"/>
        <w:numPr>
          <w:ilvl w:val="0"/>
          <w:numId w:val="38"/>
        </w:numPr>
        <w:jc w:val="both"/>
        <w:rPr>
          <w:rFonts w:ascii="Times New Roman" w:hAnsi="Times New Roman" w:cs="Times New Roman"/>
          <w:sz w:val="24"/>
          <w:szCs w:val="24"/>
          <w:lang w:val="uk-UA"/>
        </w:rPr>
      </w:pPr>
      <w:r w:rsidRPr="00D371FA">
        <w:rPr>
          <w:rFonts w:ascii="Times New Roman" w:hAnsi="Times New Roman" w:cs="Times New Roman"/>
          <w:bCs/>
          <w:sz w:val="24"/>
          <w:szCs w:val="24"/>
          <w:lang w:val="en-US"/>
        </w:rPr>
        <w:t xml:space="preserve">International Conference “Functional Materials, ICFM‘2013”, 29.09-5.10.13. Abstracts. </w:t>
      </w:r>
      <w:r w:rsidRPr="00D371FA">
        <w:rPr>
          <w:rFonts w:ascii="Times New Roman" w:hAnsi="Times New Roman" w:cs="Times New Roman"/>
          <w:bCs/>
          <w:sz w:val="24"/>
          <w:szCs w:val="24"/>
        </w:rPr>
        <w:t>–</w:t>
      </w:r>
      <w:r w:rsidRPr="00D371FA">
        <w:rPr>
          <w:rFonts w:ascii="Times New Roman" w:hAnsi="Times New Roman" w:cs="Times New Roman"/>
          <w:bCs/>
          <w:sz w:val="24"/>
          <w:szCs w:val="24"/>
          <w:lang w:val="en-US"/>
        </w:rPr>
        <w:t xml:space="preserve"> Crimea, Yalta, 2013.</w:t>
      </w:r>
    </w:p>
    <w:p w:rsidR="00D371FA" w:rsidRDefault="00D371FA" w:rsidP="00D371FA">
      <w:pPr>
        <w:pStyle w:val="HTML0"/>
        <w:numPr>
          <w:ilvl w:val="0"/>
          <w:numId w:val="38"/>
        </w:numPr>
        <w:jc w:val="both"/>
        <w:rPr>
          <w:rFonts w:ascii="Times New Roman" w:hAnsi="Times New Roman" w:cs="Times New Roman"/>
          <w:sz w:val="24"/>
          <w:szCs w:val="24"/>
          <w:lang w:val="uk-UA"/>
        </w:rPr>
      </w:pPr>
      <w:r w:rsidRPr="00D371FA">
        <w:rPr>
          <w:rFonts w:ascii="Times New Roman" w:hAnsi="Times New Roman" w:cs="Times New Roman"/>
          <w:sz w:val="24"/>
          <w:szCs w:val="24"/>
          <w:lang w:val="en-US"/>
        </w:rPr>
        <w:t>IX</w:t>
      </w:r>
      <w:r w:rsidRPr="00D371FA">
        <w:rPr>
          <w:rFonts w:ascii="Times New Roman" w:hAnsi="Times New Roman" w:cs="Times New Roman"/>
          <w:sz w:val="24"/>
          <w:szCs w:val="24"/>
          <w:lang w:val="uk-UA"/>
        </w:rPr>
        <w:t xml:space="preserve"> міжнародна науково-практична інтернет-конференція «Сучасна наука в мережі Інтернет» (ТОВ «ТК Мега</w:t>
      </w:r>
      <w:r>
        <w:rPr>
          <w:rFonts w:ascii="Times New Roman" w:hAnsi="Times New Roman" w:cs="Times New Roman"/>
          <w:sz w:val="24"/>
          <w:szCs w:val="24"/>
          <w:lang w:val="uk-UA"/>
        </w:rPr>
        <w:t>ном», 25-27 лютого 2013 р.).</w:t>
      </w:r>
    </w:p>
    <w:p w:rsidR="00F750E5" w:rsidRDefault="00DB63D3" w:rsidP="00DB63D3">
      <w:pPr>
        <w:pStyle w:val="HTML0"/>
        <w:numPr>
          <w:ilvl w:val="0"/>
          <w:numId w:val="38"/>
        </w:numPr>
        <w:jc w:val="both"/>
        <w:rPr>
          <w:rFonts w:ascii="Times New Roman" w:hAnsi="Times New Roman" w:cs="Times New Roman"/>
          <w:sz w:val="24"/>
          <w:szCs w:val="24"/>
          <w:lang w:val="uk-UA"/>
        </w:rPr>
      </w:pPr>
      <w:r w:rsidRPr="00DB63D3">
        <w:rPr>
          <w:rFonts w:ascii="Times New Roman" w:hAnsi="Times New Roman" w:cs="Times New Roman"/>
          <w:sz w:val="24"/>
          <w:szCs w:val="24"/>
          <w:lang w:val="uk-UA"/>
        </w:rPr>
        <w:t>05.03. – 31.03.20</w:t>
      </w:r>
      <w:r w:rsidRPr="00DB63D3">
        <w:rPr>
          <w:rFonts w:ascii="Times New Roman" w:hAnsi="Times New Roman" w:cs="Times New Roman"/>
          <w:sz w:val="24"/>
          <w:szCs w:val="24"/>
          <w:cs/>
          <w:lang w:val="uk-UA"/>
        </w:rPr>
        <w:t>1</w:t>
      </w:r>
      <w:r w:rsidRPr="00DB63D3">
        <w:rPr>
          <w:rFonts w:ascii="Times New Roman" w:hAnsi="Times New Roman" w:cs="Times New Roman"/>
          <w:sz w:val="24"/>
          <w:szCs w:val="24"/>
          <w:lang w:val="uk-UA"/>
        </w:rPr>
        <w:t>3</w:t>
      </w:r>
      <w:r w:rsidRPr="00DB63D3">
        <w:rPr>
          <w:rFonts w:ascii="Times New Roman" w:hAnsi="Times New Roman" w:cs="Times New Roman"/>
          <w:sz w:val="24"/>
          <w:szCs w:val="24"/>
          <w:cs/>
          <w:lang w:val="uk-UA"/>
        </w:rPr>
        <w:t xml:space="preserve"> р. в НТУУ “КПІ” </w:t>
      </w:r>
      <w:r w:rsidRPr="00DB63D3">
        <w:rPr>
          <w:rFonts w:ascii="Times New Roman" w:hAnsi="Times New Roman" w:cs="Times New Roman"/>
          <w:sz w:val="24"/>
          <w:szCs w:val="24"/>
          <w:lang w:val="uk-UA"/>
        </w:rPr>
        <w:t xml:space="preserve">на кафедрі біоінформатики ФБТ </w:t>
      </w:r>
      <w:r w:rsidRPr="00DB63D3">
        <w:rPr>
          <w:rFonts w:ascii="Times New Roman" w:hAnsi="Times New Roman" w:cs="Times New Roman"/>
          <w:sz w:val="24"/>
          <w:szCs w:val="24"/>
          <w:cs/>
          <w:lang w:val="uk-UA"/>
        </w:rPr>
        <w:t>про</w:t>
      </w:r>
      <w:r w:rsidRPr="00DB63D3">
        <w:rPr>
          <w:rFonts w:ascii="Times New Roman" w:hAnsi="Times New Roman" w:cs="Times New Roman"/>
          <w:sz w:val="24"/>
          <w:szCs w:val="24"/>
          <w:lang w:val="uk-UA"/>
        </w:rPr>
        <w:t>х</w:t>
      </w:r>
      <w:r w:rsidRPr="00DB63D3">
        <w:rPr>
          <w:rFonts w:ascii="Times New Roman" w:hAnsi="Times New Roman" w:cs="Times New Roman"/>
          <w:sz w:val="24"/>
          <w:szCs w:val="24"/>
          <w:cs/>
          <w:lang w:val="uk-UA"/>
        </w:rPr>
        <w:t>оди</w:t>
      </w:r>
      <w:r w:rsidRPr="00DB63D3">
        <w:rPr>
          <w:rFonts w:ascii="Times New Roman" w:hAnsi="Times New Roman" w:cs="Times New Roman"/>
          <w:sz w:val="24"/>
          <w:szCs w:val="24"/>
          <w:lang w:val="uk-UA"/>
        </w:rPr>
        <w:t>ли</w:t>
      </w:r>
      <w:r w:rsidRPr="00DB63D3">
        <w:rPr>
          <w:rFonts w:ascii="Times New Roman" w:hAnsi="Times New Roman" w:cs="Times New Roman"/>
          <w:sz w:val="24"/>
          <w:szCs w:val="24"/>
          <w:cs/>
          <w:lang w:val="uk-UA"/>
        </w:rPr>
        <w:t xml:space="preserve"> </w:t>
      </w:r>
      <w:r w:rsidRPr="00DB63D3">
        <w:rPr>
          <w:rFonts w:ascii="Times New Roman" w:hAnsi="Times New Roman" w:cs="Times New Roman"/>
          <w:sz w:val="24"/>
          <w:szCs w:val="24"/>
          <w:lang w:val="uk-UA"/>
        </w:rPr>
        <w:t xml:space="preserve">відео-семінари в </w:t>
      </w:r>
      <w:r w:rsidRPr="00DB63D3">
        <w:rPr>
          <w:rFonts w:ascii="Times New Roman" w:hAnsi="Times New Roman" w:cs="Times New Roman"/>
          <w:sz w:val="24"/>
          <w:szCs w:val="24"/>
          <w:lang w:val="en-US"/>
        </w:rPr>
        <w:t>on</w:t>
      </w:r>
      <w:r w:rsidRPr="00DB63D3">
        <w:rPr>
          <w:rFonts w:ascii="Times New Roman" w:hAnsi="Times New Roman" w:cs="Times New Roman"/>
          <w:sz w:val="24"/>
          <w:szCs w:val="24"/>
          <w:lang w:val="uk-UA"/>
        </w:rPr>
        <w:t>-</w:t>
      </w:r>
      <w:r w:rsidRPr="00DB63D3">
        <w:rPr>
          <w:rFonts w:ascii="Times New Roman" w:hAnsi="Times New Roman" w:cs="Times New Roman"/>
          <w:sz w:val="24"/>
          <w:szCs w:val="24"/>
          <w:lang w:val="en-US"/>
        </w:rPr>
        <w:t>line</w:t>
      </w:r>
      <w:r w:rsidRPr="00DB63D3">
        <w:rPr>
          <w:rFonts w:ascii="Times New Roman" w:hAnsi="Times New Roman" w:cs="Times New Roman"/>
          <w:sz w:val="24"/>
          <w:szCs w:val="24"/>
          <w:lang w:val="uk-UA"/>
        </w:rPr>
        <w:t xml:space="preserve"> режимі з Національним інститутом алергії та інфекційних захворювань, Національним інститутом здоров’я (США) для студентів напряму підготовки «Біотехнологія».</w:t>
      </w:r>
    </w:p>
    <w:p w:rsidR="008F08D0" w:rsidRDefault="00D21783" w:rsidP="00DB63D3">
      <w:pPr>
        <w:pStyle w:val="HTML0"/>
        <w:numPr>
          <w:ilvl w:val="0"/>
          <w:numId w:val="3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Міжнародна науково-практична конференція «Технологія очищення стічних вод і водопідготовка – технічні, біологічні та екологічні аспекти», присвячена памяті професора В.Свєнтославського </w:t>
      </w:r>
      <w:r w:rsidR="008F08D0">
        <w:rPr>
          <w:rFonts w:ascii="Times New Roman" w:hAnsi="Times New Roman" w:cs="Times New Roman"/>
          <w:sz w:val="24"/>
          <w:szCs w:val="24"/>
          <w:lang w:val="uk-UA"/>
        </w:rPr>
        <w:t xml:space="preserve">3.12-5.12.2013 р., м. Київ </w:t>
      </w:r>
    </w:p>
    <w:p w:rsidR="00981F0C" w:rsidRDefault="00981F0C" w:rsidP="00981F0C">
      <w:pPr>
        <w:ind w:left="426"/>
        <w:jc w:val="both"/>
        <w:rPr>
          <w:b/>
          <w:sz w:val="24"/>
          <w:szCs w:val="24"/>
          <w:lang w:val="uk-UA"/>
        </w:rPr>
      </w:pPr>
    </w:p>
    <w:p w:rsidR="004C3458" w:rsidRPr="00550121" w:rsidRDefault="004C3458" w:rsidP="00AC2255">
      <w:pPr>
        <w:numPr>
          <w:ilvl w:val="0"/>
          <w:numId w:val="1"/>
        </w:numPr>
        <w:tabs>
          <w:tab w:val="clear" w:pos="760"/>
          <w:tab w:val="num" w:pos="426"/>
        </w:tabs>
        <w:ind w:left="426" w:hanging="426"/>
        <w:jc w:val="both"/>
        <w:rPr>
          <w:b/>
          <w:sz w:val="24"/>
          <w:szCs w:val="24"/>
          <w:lang w:val="uk-UA"/>
        </w:rPr>
      </w:pPr>
      <w:r w:rsidRPr="00550121">
        <w:rPr>
          <w:b/>
          <w:sz w:val="24"/>
          <w:szCs w:val="24"/>
          <w:lang w:val="uk-UA"/>
        </w:rPr>
        <w:t>А</w:t>
      </w:r>
      <w:r w:rsidR="009C6740" w:rsidRPr="00550121">
        <w:rPr>
          <w:b/>
          <w:sz w:val="24"/>
          <w:szCs w:val="24"/>
          <w:lang w:val="uk-UA"/>
        </w:rPr>
        <w:t xml:space="preserve">наліз наукового співробітництва з </w:t>
      </w:r>
      <w:r w:rsidRPr="00550121">
        <w:rPr>
          <w:b/>
          <w:sz w:val="24"/>
          <w:szCs w:val="24"/>
          <w:lang w:val="uk-UA"/>
        </w:rPr>
        <w:t>НАН У</w:t>
      </w:r>
      <w:r w:rsidR="009C6740" w:rsidRPr="00550121">
        <w:rPr>
          <w:b/>
          <w:sz w:val="24"/>
          <w:szCs w:val="24"/>
          <w:lang w:val="uk-UA"/>
        </w:rPr>
        <w:t>країни</w:t>
      </w:r>
      <w:r w:rsidRPr="00550121">
        <w:rPr>
          <w:b/>
          <w:sz w:val="24"/>
          <w:szCs w:val="24"/>
          <w:lang w:val="uk-UA"/>
        </w:rPr>
        <w:t xml:space="preserve"> </w:t>
      </w:r>
    </w:p>
    <w:p w:rsidR="00190DD8" w:rsidRPr="00990915" w:rsidRDefault="006E0DD9" w:rsidP="00990915">
      <w:pPr>
        <w:ind w:left="284" w:firstLine="425"/>
        <w:jc w:val="both"/>
        <w:rPr>
          <w:sz w:val="24"/>
          <w:szCs w:val="24"/>
          <w:lang w:val="uk-UA"/>
        </w:rPr>
      </w:pPr>
      <w:r w:rsidRPr="00990915">
        <w:rPr>
          <w:sz w:val="24"/>
          <w:szCs w:val="24"/>
          <w:lang w:val="uk-UA"/>
        </w:rPr>
        <w:t>У 201</w:t>
      </w:r>
      <w:r w:rsidR="00FD360A" w:rsidRPr="00990915">
        <w:rPr>
          <w:sz w:val="24"/>
          <w:szCs w:val="24"/>
        </w:rPr>
        <w:t>3</w:t>
      </w:r>
      <w:r w:rsidRPr="00990915">
        <w:rPr>
          <w:sz w:val="24"/>
          <w:szCs w:val="24"/>
          <w:lang w:val="uk-UA"/>
        </w:rPr>
        <w:t xml:space="preserve"> році с</w:t>
      </w:r>
      <w:r w:rsidR="004C3458" w:rsidRPr="00990915">
        <w:rPr>
          <w:sz w:val="24"/>
          <w:szCs w:val="24"/>
          <w:lang w:val="uk-UA"/>
        </w:rPr>
        <w:t xml:space="preserve">півробітники </w:t>
      </w:r>
      <w:r w:rsidR="00190DD8" w:rsidRPr="00990915">
        <w:rPr>
          <w:sz w:val="24"/>
          <w:szCs w:val="24"/>
          <w:lang w:val="uk-UA"/>
        </w:rPr>
        <w:t>кафедри</w:t>
      </w:r>
      <w:r w:rsidR="004C3458" w:rsidRPr="00990915">
        <w:rPr>
          <w:sz w:val="24"/>
          <w:szCs w:val="24"/>
          <w:lang w:val="uk-UA"/>
        </w:rPr>
        <w:t xml:space="preserve"> </w:t>
      </w:r>
      <w:r w:rsidRPr="00990915">
        <w:rPr>
          <w:sz w:val="24"/>
          <w:szCs w:val="24"/>
          <w:lang w:val="uk-UA"/>
        </w:rPr>
        <w:t xml:space="preserve">не лише активно продовжували, розпочату раніше </w:t>
      </w:r>
      <w:r w:rsidR="004C3458" w:rsidRPr="00990915">
        <w:rPr>
          <w:sz w:val="24"/>
          <w:szCs w:val="24"/>
          <w:lang w:val="uk-UA"/>
        </w:rPr>
        <w:t>співпрацю з установами НАН України</w:t>
      </w:r>
      <w:r w:rsidRPr="00990915">
        <w:rPr>
          <w:sz w:val="24"/>
          <w:szCs w:val="24"/>
          <w:lang w:val="uk-UA"/>
        </w:rPr>
        <w:t>, але і налагодили співпрацю з новими науково-дослідними установами</w:t>
      </w:r>
      <w:r w:rsidR="004C3458" w:rsidRPr="00990915">
        <w:rPr>
          <w:sz w:val="24"/>
          <w:szCs w:val="24"/>
          <w:lang w:val="uk-UA"/>
        </w:rPr>
        <w:t xml:space="preserve">. </w:t>
      </w:r>
    </w:p>
    <w:p w:rsidR="00190DD8" w:rsidRPr="00990915" w:rsidRDefault="00190DD8" w:rsidP="00990915">
      <w:pPr>
        <w:ind w:left="284" w:firstLine="425"/>
        <w:jc w:val="both"/>
        <w:rPr>
          <w:sz w:val="24"/>
          <w:szCs w:val="24"/>
          <w:lang w:val="uk-UA"/>
        </w:rPr>
      </w:pPr>
      <w:r w:rsidRPr="00990915">
        <w:rPr>
          <w:b/>
          <w:sz w:val="24"/>
          <w:szCs w:val="24"/>
          <w:lang w:val="uk-UA"/>
        </w:rPr>
        <w:t>Співробітництво з Інститутом експериментальної патології, онкології і радіобіології ім. Р.Є. Кавецького</w:t>
      </w:r>
      <w:r w:rsidR="001A646D" w:rsidRPr="00990915">
        <w:rPr>
          <w:b/>
          <w:sz w:val="24"/>
          <w:szCs w:val="24"/>
          <w:lang w:val="uk-UA"/>
        </w:rPr>
        <w:t xml:space="preserve"> НАН України</w:t>
      </w:r>
      <w:r w:rsidRPr="00990915">
        <w:rPr>
          <w:sz w:val="24"/>
          <w:szCs w:val="24"/>
          <w:lang w:val="uk-UA"/>
        </w:rPr>
        <w:t xml:space="preserve"> відбувається в рамках комплексної </w:t>
      </w:r>
      <w:r w:rsidRPr="00990915">
        <w:rPr>
          <w:sz w:val="24"/>
          <w:szCs w:val="24"/>
          <w:lang w:val="uk-UA"/>
        </w:rPr>
        <w:lastRenderedPageBreak/>
        <w:t xml:space="preserve">науково-технічної програми «Створення, дослідження та застосування нанотехнологій в онкології». </w:t>
      </w:r>
      <w:r w:rsidR="00AC2255" w:rsidRPr="00990915">
        <w:rPr>
          <w:sz w:val="24"/>
          <w:szCs w:val="24"/>
          <w:lang w:val="uk-UA"/>
        </w:rPr>
        <w:t xml:space="preserve"> </w:t>
      </w:r>
      <w:r w:rsidRPr="00990915">
        <w:rPr>
          <w:sz w:val="24"/>
          <w:szCs w:val="24"/>
          <w:lang w:val="uk-UA"/>
        </w:rPr>
        <w:t>На кафедрі проводяться такі дослідження:</w:t>
      </w:r>
    </w:p>
    <w:p w:rsidR="00190DD8" w:rsidRPr="00990915" w:rsidRDefault="00190DD8" w:rsidP="00990915">
      <w:pPr>
        <w:ind w:left="284" w:firstLine="425"/>
        <w:jc w:val="both"/>
        <w:rPr>
          <w:sz w:val="24"/>
          <w:szCs w:val="24"/>
          <w:lang w:val="uk-UA"/>
        </w:rPr>
      </w:pPr>
      <w:r w:rsidRPr="00990915">
        <w:rPr>
          <w:sz w:val="24"/>
          <w:szCs w:val="24"/>
          <w:lang w:val="uk-UA"/>
        </w:rPr>
        <w:t>1) встановлення структури та форми наночасток магнетиту, золота, потрібних сполук;</w:t>
      </w:r>
    </w:p>
    <w:p w:rsidR="00190DD8" w:rsidRPr="00990915" w:rsidRDefault="00190DD8" w:rsidP="00990915">
      <w:pPr>
        <w:ind w:left="284" w:firstLine="425"/>
        <w:jc w:val="both"/>
        <w:rPr>
          <w:sz w:val="24"/>
          <w:szCs w:val="24"/>
          <w:lang w:val="uk-UA"/>
        </w:rPr>
      </w:pPr>
      <w:r w:rsidRPr="00990915">
        <w:rPr>
          <w:sz w:val="24"/>
          <w:szCs w:val="24"/>
          <w:lang w:val="uk-UA"/>
        </w:rPr>
        <w:t>2) вивчення за допомогою розроблених і створених експериментальних вимірювальних установок оптичних та магнітних властивостей нанокомпозитів, які включають магнітні наночастинки заліза і цитостатиків, що інкапсульовані в ліпосоми;</w:t>
      </w:r>
    </w:p>
    <w:p w:rsidR="00190DD8" w:rsidRPr="00990915" w:rsidRDefault="00190DD8" w:rsidP="00990915">
      <w:pPr>
        <w:ind w:left="284" w:firstLine="425"/>
        <w:jc w:val="both"/>
        <w:rPr>
          <w:sz w:val="24"/>
          <w:szCs w:val="24"/>
          <w:lang w:val="uk-UA"/>
        </w:rPr>
      </w:pPr>
      <w:r w:rsidRPr="00990915">
        <w:rPr>
          <w:sz w:val="24"/>
          <w:szCs w:val="24"/>
          <w:lang w:val="uk-UA"/>
        </w:rPr>
        <w:t>3) розробка установки для моделювання систем керованої доставки і концентрування нанокомпозитів в ліпосомальній формі за допомогою постійних магнітів в кровотоці та в пухлині – вибір оптимальних режимів транспорту нанокомпозиту, моделювання процесів.</w:t>
      </w:r>
    </w:p>
    <w:p w:rsidR="00A20D76" w:rsidRPr="00990915" w:rsidRDefault="00A20D76" w:rsidP="00990915">
      <w:pPr>
        <w:ind w:left="284" w:right="-185" w:firstLine="425"/>
        <w:jc w:val="both"/>
        <w:rPr>
          <w:sz w:val="24"/>
          <w:szCs w:val="24"/>
          <w:lang w:val="uk-UA"/>
        </w:rPr>
      </w:pPr>
      <w:r w:rsidRPr="00990915">
        <w:rPr>
          <w:sz w:val="24"/>
          <w:szCs w:val="24"/>
          <w:lang w:val="uk-UA"/>
        </w:rPr>
        <w:t>Розвинено та експериментально підтверджено концепцію хімічного конструювання магніточутливих нанокомпозитів з багаторівневою ієрархічною архітектурою та функціями медико-біологічних нанороботів: розпізнавання мікробіологічних об’єктів у біологічних середовищах; цільової доставки лікарських препаратів до клітин- та органів-мішеней і депонування; комплексної терапії хіміо-, імуно-, радіо-,  гіпертермічними методами</w:t>
      </w:r>
      <w:r w:rsidR="007C30E3" w:rsidRPr="00990915">
        <w:rPr>
          <w:sz w:val="24"/>
          <w:szCs w:val="24"/>
          <w:lang w:val="uk-UA"/>
        </w:rPr>
        <w:fldChar w:fldCharType="begin"/>
      </w:r>
      <w:r w:rsidRPr="00990915">
        <w:rPr>
          <w:sz w:val="24"/>
          <w:szCs w:val="24"/>
          <w:lang w:val="uk-UA"/>
        </w:rPr>
        <w:instrText xml:space="preserve"> </w:instrText>
      </w:r>
      <w:r w:rsidRPr="00990915">
        <w:rPr>
          <w:sz w:val="24"/>
          <w:szCs w:val="24"/>
        </w:rPr>
        <w:instrText>XE</w:instrText>
      </w:r>
      <w:r w:rsidRPr="00990915">
        <w:rPr>
          <w:sz w:val="24"/>
          <w:szCs w:val="24"/>
          <w:lang w:val="uk-UA"/>
        </w:rPr>
        <w:instrText xml:space="preserve"> "гіпертермія" </w:instrText>
      </w:r>
      <w:r w:rsidR="007C30E3" w:rsidRPr="00990915">
        <w:rPr>
          <w:sz w:val="24"/>
          <w:szCs w:val="24"/>
          <w:lang w:val="uk-UA"/>
        </w:rPr>
        <w:fldChar w:fldCharType="end"/>
      </w:r>
      <w:r w:rsidRPr="00990915">
        <w:rPr>
          <w:sz w:val="24"/>
          <w:szCs w:val="24"/>
          <w:lang w:val="uk-UA"/>
        </w:rPr>
        <w:t xml:space="preserve"> та діагностики в режимі реального часу; адсорбції рештків клітинного розкладу та їх видалення з організму за допомогою зовнішнього магнітного поля. Результати досліджень стали основою створення експериментальних зразків нової магніточутливої лікарської форми онкологічного препарату цисплатин, робота над впровадженням якої ведеться спільно з Інститутом експериментальної патології, онкології та радіобіології ім. Р.Є. Кавецького НАН України. </w:t>
      </w:r>
    </w:p>
    <w:p w:rsidR="00A20D76" w:rsidRPr="00990915" w:rsidRDefault="00A20D76" w:rsidP="00990915">
      <w:pPr>
        <w:ind w:left="284" w:firstLine="425"/>
        <w:jc w:val="both"/>
        <w:rPr>
          <w:sz w:val="24"/>
          <w:szCs w:val="24"/>
          <w:lang w:val="uk-UA"/>
        </w:rPr>
      </w:pPr>
      <w:r w:rsidRPr="00990915">
        <w:rPr>
          <w:sz w:val="24"/>
          <w:szCs w:val="24"/>
          <w:lang w:val="uk-UA"/>
        </w:rPr>
        <w:t>Синтезовано та досліджено нанокомпозити на основі нанорозмірного однодоменного магнетиту з різною природою активної поверхні.</w:t>
      </w:r>
      <w:r w:rsidRPr="00990915">
        <w:rPr>
          <w:iCs/>
          <w:sz w:val="24"/>
          <w:szCs w:val="24"/>
          <w:lang w:val="uk-UA"/>
        </w:rPr>
        <w:t xml:space="preserve"> Вивчено розподіл за розмірами частинок </w:t>
      </w:r>
      <w:r w:rsidRPr="00990915">
        <w:rPr>
          <w:iCs/>
          <w:sz w:val="24"/>
          <w:szCs w:val="24"/>
          <w:lang w:val="es-ES"/>
        </w:rPr>
        <w:t>Fe</w:t>
      </w:r>
      <w:r w:rsidRPr="00990915">
        <w:rPr>
          <w:iCs/>
          <w:sz w:val="24"/>
          <w:szCs w:val="24"/>
          <w:vertAlign w:val="subscript"/>
          <w:lang w:val="uk-UA"/>
        </w:rPr>
        <w:t>3</w:t>
      </w:r>
      <w:r w:rsidRPr="00990915">
        <w:rPr>
          <w:iCs/>
          <w:sz w:val="24"/>
          <w:szCs w:val="24"/>
          <w:lang w:val="es-ES"/>
        </w:rPr>
        <w:t>O</w:t>
      </w:r>
      <w:r w:rsidRPr="00990915">
        <w:rPr>
          <w:iCs/>
          <w:sz w:val="24"/>
          <w:szCs w:val="24"/>
          <w:vertAlign w:val="subscript"/>
          <w:lang w:val="uk-UA"/>
        </w:rPr>
        <w:t>4</w:t>
      </w:r>
      <w:r w:rsidRPr="00990915">
        <w:rPr>
          <w:iCs/>
          <w:sz w:val="24"/>
          <w:szCs w:val="24"/>
          <w:lang w:val="uk-UA"/>
        </w:rPr>
        <w:t xml:space="preserve"> та  магнітні властивості їх ансамблів і магнітних рідин. Р</w:t>
      </w:r>
      <w:r w:rsidRPr="00990915">
        <w:rPr>
          <w:sz w:val="24"/>
          <w:szCs w:val="24"/>
          <w:lang w:val="uk-UA"/>
        </w:rPr>
        <w:t xml:space="preserve">озрахунки кривої намагнічування магнітної рідини на основі однодоменного </w:t>
      </w:r>
      <w:r w:rsidRPr="00990915">
        <w:rPr>
          <w:iCs/>
          <w:sz w:val="24"/>
          <w:szCs w:val="24"/>
          <w:lang w:val="es-ES"/>
        </w:rPr>
        <w:t>Fe</w:t>
      </w:r>
      <w:r w:rsidRPr="00990915">
        <w:rPr>
          <w:iCs/>
          <w:sz w:val="24"/>
          <w:szCs w:val="24"/>
          <w:vertAlign w:val="subscript"/>
          <w:lang w:val="uk-UA"/>
        </w:rPr>
        <w:t>3</w:t>
      </w:r>
      <w:r w:rsidRPr="00990915">
        <w:rPr>
          <w:iCs/>
          <w:sz w:val="24"/>
          <w:szCs w:val="24"/>
          <w:lang w:val="es-ES"/>
        </w:rPr>
        <w:t>O</w:t>
      </w:r>
      <w:r w:rsidRPr="00990915">
        <w:rPr>
          <w:iCs/>
          <w:sz w:val="24"/>
          <w:szCs w:val="24"/>
          <w:vertAlign w:val="subscript"/>
          <w:lang w:val="uk-UA"/>
        </w:rPr>
        <w:t xml:space="preserve">4 </w:t>
      </w:r>
      <w:r w:rsidRPr="00990915">
        <w:rPr>
          <w:sz w:val="24"/>
          <w:szCs w:val="24"/>
          <w:lang w:val="uk-UA"/>
        </w:rPr>
        <w:t xml:space="preserve">в рамках теорії мікромагнетизму задовільно узгоджуються з експериментальними результатами при допущенні, що намагніченість насичення частинок залежить від їх розмірів. Вивчено ізотерми та кінетику адсорбції комплексів </w:t>
      </w:r>
      <w:r w:rsidRPr="00990915">
        <w:rPr>
          <w:i/>
          <w:sz w:val="24"/>
          <w:szCs w:val="24"/>
          <w:lang w:val="uk-UA"/>
        </w:rPr>
        <w:t>цис</w:t>
      </w:r>
      <w:r w:rsidRPr="00990915">
        <w:rPr>
          <w:sz w:val="24"/>
          <w:szCs w:val="24"/>
          <w:lang w:val="uk-UA"/>
        </w:rPr>
        <w:t>-дихлордиамінплатини в залежності від  хімічної природи поверхні наноструктур. Найкращі адсорбційні параметри спостерігались у амінофункціоналізованих нанокомпозитів.</w:t>
      </w:r>
      <w:r w:rsidRPr="00990915">
        <w:rPr>
          <w:iCs/>
          <w:sz w:val="24"/>
          <w:szCs w:val="24"/>
          <w:lang w:val="uk-UA"/>
        </w:rPr>
        <w:t xml:space="preserve"> Показано </w:t>
      </w:r>
      <w:r w:rsidRPr="00990915">
        <w:rPr>
          <w:sz w:val="24"/>
          <w:szCs w:val="24"/>
          <w:lang w:val="uk-UA"/>
        </w:rPr>
        <w:t xml:space="preserve">перспективність використання нанорозмірного магнетиту і нанокомпозитів на його основі для створення нового покоління магніточутливих адсорбентів, зокрема, медико-біологічного призначення. </w:t>
      </w:r>
    </w:p>
    <w:p w:rsidR="00A20D76" w:rsidRPr="00990915" w:rsidRDefault="00A20D76" w:rsidP="00990915">
      <w:pPr>
        <w:ind w:left="284" w:right="-185" w:firstLine="425"/>
        <w:jc w:val="both"/>
        <w:rPr>
          <w:sz w:val="24"/>
          <w:szCs w:val="24"/>
          <w:lang w:val="uk-UA"/>
        </w:rPr>
      </w:pPr>
      <w:r w:rsidRPr="00990915">
        <w:rPr>
          <w:sz w:val="24"/>
          <w:szCs w:val="24"/>
          <w:lang w:val="uk-UA"/>
        </w:rPr>
        <w:t xml:space="preserve">На основі </w:t>
      </w:r>
      <w:r w:rsidRPr="00990915">
        <w:rPr>
          <w:bCs/>
          <w:sz w:val="24"/>
          <w:szCs w:val="24"/>
          <w:lang w:val="uk-UA"/>
        </w:rPr>
        <w:t>пірогенного нанорозмірного кремнезему, отриманого за вітчизняною промисловою технологією, який є субстанцією для виробництва медичного препарату «Силікс» та його похідних,</w:t>
      </w:r>
      <w:r w:rsidRPr="00990915">
        <w:rPr>
          <w:sz w:val="24"/>
          <w:szCs w:val="24"/>
          <w:lang w:val="uk-UA"/>
        </w:rPr>
        <w:t xml:space="preserve"> синтезовано нанокомпозити </w:t>
      </w:r>
      <w:r w:rsidRPr="00990915">
        <w:rPr>
          <w:sz w:val="24"/>
          <w:szCs w:val="24"/>
          <w:lang w:val="en-US"/>
        </w:rPr>
        <w:t>SiO</w:t>
      </w:r>
      <w:r w:rsidRPr="00990915">
        <w:rPr>
          <w:sz w:val="24"/>
          <w:szCs w:val="24"/>
          <w:vertAlign w:val="subscript"/>
          <w:lang w:val="uk-UA"/>
        </w:rPr>
        <w:t>2</w:t>
      </w:r>
      <w:r w:rsidRPr="00990915">
        <w:rPr>
          <w:sz w:val="24"/>
          <w:szCs w:val="24"/>
          <w:lang w:val="uk-UA"/>
        </w:rPr>
        <w:t xml:space="preserve">/ДМСК та досліджено адсорбцію комплексів </w:t>
      </w:r>
      <w:r w:rsidRPr="00990915">
        <w:rPr>
          <w:i/>
          <w:sz w:val="24"/>
          <w:szCs w:val="24"/>
          <w:shd w:val="clear" w:color="auto" w:fill="FFFFFF"/>
          <w:lang w:val="uk-UA"/>
        </w:rPr>
        <w:t>цис</w:t>
      </w:r>
      <w:r w:rsidRPr="00990915">
        <w:rPr>
          <w:sz w:val="24"/>
          <w:szCs w:val="24"/>
          <w:shd w:val="clear" w:color="auto" w:fill="FFFFFF"/>
          <w:lang w:val="uk-UA"/>
        </w:rPr>
        <w:t xml:space="preserve">-дихлордіамінплатини на поверхнях </w:t>
      </w:r>
      <w:r w:rsidRPr="00990915">
        <w:rPr>
          <w:sz w:val="24"/>
          <w:szCs w:val="24"/>
          <w:lang w:val="en-US"/>
        </w:rPr>
        <w:t>SiO</w:t>
      </w:r>
      <w:r w:rsidRPr="00990915">
        <w:rPr>
          <w:sz w:val="24"/>
          <w:szCs w:val="24"/>
          <w:vertAlign w:val="subscript"/>
          <w:lang w:val="uk-UA"/>
        </w:rPr>
        <w:t xml:space="preserve">2 </w:t>
      </w:r>
      <w:r w:rsidRPr="00990915">
        <w:rPr>
          <w:sz w:val="24"/>
          <w:szCs w:val="24"/>
          <w:lang w:val="uk-UA"/>
        </w:rPr>
        <w:t xml:space="preserve">та ДМСК. Ізотерми та кінетичні криві характеризуються насиченням, а значення величин адсорбційної ємності та коефіцієнту розподілу вказують на вплив хімічної природи поверхні на адсорбцію комплексів </w:t>
      </w:r>
      <w:r w:rsidRPr="00990915">
        <w:rPr>
          <w:i/>
          <w:sz w:val="24"/>
          <w:szCs w:val="24"/>
          <w:shd w:val="clear" w:color="auto" w:fill="FFFFFF"/>
          <w:lang w:val="uk-UA"/>
        </w:rPr>
        <w:t>цис</w:t>
      </w:r>
      <w:r w:rsidRPr="00990915">
        <w:rPr>
          <w:sz w:val="24"/>
          <w:szCs w:val="24"/>
          <w:shd w:val="clear" w:color="auto" w:fill="FFFFFF"/>
          <w:lang w:val="uk-UA"/>
        </w:rPr>
        <w:t>-</w:t>
      </w:r>
      <w:r w:rsidRPr="008F4B3C">
        <w:rPr>
          <w:sz w:val="24"/>
          <w:szCs w:val="24"/>
          <w:shd w:val="clear" w:color="auto" w:fill="FFFFFF"/>
          <w:lang w:val="uk-UA"/>
        </w:rPr>
        <w:t>дихлордіамінплатини</w:t>
      </w:r>
      <w:r w:rsidRPr="00990915">
        <w:rPr>
          <w:sz w:val="24"/>
          <w:szCs w:val="24"/>
          <w:lang w:val="uk-UA"/>
        </w:rPr>
        <w:t xml:space="preserve">. Результати досліджень свідчать про перспективність використання </w:t>
      </w:r>
      <w:r w:rsidRPr="00990915">
        <w:rPr>
          <w:bCs/>
          <w:sz w:val="24"/>
          <w:szCs w:val="24"/>
          <w:lang w:val="uk-UA"/>
        </w:rPr>
        <w:t>пірогенного нанорозмірного кремнезему</w:t>
      </w:r>
      <w:r w:rsidRPr="00990915">
        <w:rPr>
          <w:sz w:val="24"/>
          <w:szCs w:val="24"/>
          <w:lang w:val="uk-UA"/>
        </w:rPr>
        <w:t xml:space="preserve"> та нанокомпозитів </w:t>
      </w:r>
      <w:r w:rsidRPr="00990915">
        <w:rPr>
          <w:sz w:val="24"/>
          <w:szCs w:val="24"/>
          <w:lang w:val="en-US"/>
        </w:rPr>
        <w:t>SiO</w:t>
      </w:r>
      <w:r w:rsidRPr="00990915">
        <w:rPr>
          <w:sz w:val="24"/>
          <w:szCs w:val="24"/>
          <w:vertAlign w:val="subscript"/>
          <w:lang w:val="uk-UA"/>
        </w:rPr>
        <w:t>2</w:t>
      </w:r>
      <w:r w:rsidRPr="00990915">
        <w:rPr>
          <w:sz w:val="24"/>
          <w:szCs w:val="24"/>
          <w:lang w:val="uk-UA"/>
        </w:rPr>
        <w:t xml:space="preserve">/ДМСК в якості адсорбентів комплексів </w:t>
      </w:r>
      <w:r w:rsidRPr="00990915">
        <w:rPr>
          <w:i/>
          <w:sz w:val="24"/>
          <w:szCs w:val="24"/>
          <w:shd w:val="clear" w:color="auto" w:fill="FFFFFF"/>
          <w:lang w:val="uk-UA"/>
        </w:rPr>
        <w:t>цис</w:t>
      </w:r>
      <w:r w:rsidRPr="00990915">
        <w:rPr>
          <w:sz w:val="24"/>
          <w:szCs w:val="24"/>
          <w:shd w:val="clear" w:color="auto" w:fill="FFFFFF"/>
          <w:lang w:val="uk-UA"/>
        </w:rPr>
        <w:t>-</w:t>
      </w:r>
      <w:r w:rsidRPr="008F4B3C">
        <w:rPr>
          <w:sz w:val="24"/>
          <w:szCs w:val="24"/>
          <w:shd w:val="clear" w:color="auto" w:fill="FFFFFF"/>
          <w:lang w:val="uk-UA"/>
        </w:rPr>
        <w:t>дихлордіамінплатини</w:t>
      </w:r>
      <w:r w:rsidRPr="00990915">
        <w:rPr>
          <w:sz w:val="24"/>
          <w:szCs w:val="24"/>
          <w:lang w:val="uk-UA"/>
        </w:rPr>
        <w:t xml:space="preserve"> медико-біологічного та технічного прозначення і можуть стати основою для розширення функціонального застосування препарату «Силікс»</w:t>
      </w:r>
      <w:r w:rsidRPr="00990915">
        <w:rPr>
          <w:rStyle w:val="longtext"/>
          <w:sz w:val="24"/>
          <w:szCs w:val="24"/>
          <w:lang w:val="uk-UA"/>
        </w:rPr>
        <w:t>.</w:t>
      </w:r>
      <w:r w:rsidRPr="00990915">
        <w:rPr>
          <w:sz w:val="24"/>
          <w:szCs w:val="24"/>
          <w:lang w:val="uk-UA"/>
        </w:rPr>
        <w:t xml:space="preserve"> </w:t>
      </w:r>
    </w:p>
    <w:p w:rsidR="00963890" w:rsidRPr="00990915" w:rsidRDefault="00190DD8" w:rsidP="00990915">
      <w:pPr>
        <w:ind w:left="284" w:firstLine="425"/>
        <w:jc w:val="both"/>
        <w:rPr>
          <w:sz w:val="24"/>
          <w:szCs w:val="24"/>
          <w:lang w:val="uk-UA"/>
        </w:rPr>
      </w:pPr>
      <w:r w:rsidRPr="00990915">
        <w:rPr>
          <w:b/>
          <w:sz w:val="24"/>
          <w:szCs w:val="24"/>
          <w:lang w:val="uk-UA"/>
        </w:rPr>
        <w:t>Співробітництво з Інститутом хімії поверхні</w:t>
      </w:r>
      <w:r w:rsidRPr="00990915">
        <w:rPr>
          <w:sz w:val="24"/>
          <w:szCs w:val="24"/>
          <w:lang w:val="uk-UA"/>
        </w:rPr>
        <w:t xml:space="preserve"> </w:t>
      </w:r>
      <w:r w:rsidR="00AC2255" w:rsidRPr="00990915">
        <w:rPr>
          <w:b/>
          <w:iCs/>
          <w:sz w:val="24"/>
          <w:szCs w:val="24"/>
          <w:lang w:val="uk-UA"/>
        </w:rPr>
        <w:t>ім.О.О.Чуйка НАН України</w:t>
      </w:r>
      <w:r w:rsidR="00AC2255" w:rsidRPr="00990915">
        <w:rPr>
          <w:iCs/>
          <w:sz w:val="24"/>
          <w:szCs w:val="24"/>
          <w:lang w:val="uk-UA"/>
        </w:rPr>
        <w:t xml:space="preserve"> </w:t>
      </w:r>
      <w:r w:rsidRPr="00990915">
        <w:rPr>
          <w:sz w:val="24"/>
          <w:szCs w:val="24"/>
          <w:lang w:val="uk-UA"/>
        </w:rPr>
        <w:t>відбувається за напрямом "Поліфункціональні магніточутливі нанокомпозити і нанороботи для медицини і біології". На основі магнітокеруючих нанокомпозитів створено та вивчено дослідні зразки наносистем з функціями медико-біологічних нанороботів: здатністю до ідентифікації мікробіологічних об’єктів, напрямленого транспорту і депонування лікарських препаратів в органі-мішені, діагностики та терапії на клітинному рівні. Результатом спільної роботи є створення навчального посібника</w:t>
      </w:r>
      <w:r w:rsidR="00963890" w:rsidRPr="00990915">
        <w:rPr>
          <w:sz w:val="24"/>
          <w:szCs w:val="24"/>
          <w:lang w:val="uk-UA"/>
        </w:rPr>
        <w:t>:</w:t>
      </w:r>
    </w:p>
    <w:p w:rsidR="00190DD8" w:rsidRPr="00990915" w:rsidRDefault="00190DD8" w:rsidP="00990915">
      <w:pPr>
        <w:ind w:left="284" w:firstLine="425"/>
        <w:jc w:val="both"/>
        <w:rPr>
          <w:sz w:val="24"/>
          <w:szCs w:val="24"/>
          <w:lang w:val="uk-UA"/>
        </w:rPr>
      </w:pPr>
      <w:r w:rsidRPr="00990915">
        <w:rPr>
          <w:b/>
          <w:sz w:val="24"/>
          <w:szCs w:val="24"/>
          <w:lang w:val="uk-UA"/>
        </w:rPr>
        <w:lastRenderedPageBreak/>
        <w:t>Співробітництво</w:t>
      </w:r>
      <w:r w:rsidR="001A646D" w:rsidRPr="00990915">
        <w:rPr>
          <w:b/>
          <w:sz w:val="24"/>
          <w:szCs w:val="24"/>
          <w:lang w:val="uk-UA"/>
        </w:rPr>
        <w:t xml:space="preserve"> з Інститутом магнетизму</w:t>
      </w:r>
      <w:r w:rsidRPr="00990915">
        <w:rPr>
          <w:b/>
          <w:sz w:val="24"/>
          <w:szCs w:val="24"/>
          <w:lang w:val="uk-UA"/>
        </w:rPr>
        <w:t>:</w:t>
      </w:r>
      <w:r w:rsidRPr="00990915">
        <w:rPr>
          <w:sz w:val="24"/>
          <w:szCs w:val="24"/>
          <w:lang w:val="uk-UA"/>
        </w:rPr>
        <w:t xml:space="preserve"> </w:t>
      </w:r>
      <w:r w:rsidR="00622CE1">
        <w:rPr>
          <w:sz w:val="24"/>
          <w:szCs w:val="24"/>
          <w:lang w:val="uk-UA"/>
        </w:rPr>
        <w:t>проводиться науково-дослідна</w:t>
      </w:r>
      <w:r w:rsidRPr="00990915">
        <w:rPr>
          <w:sz w:val="24"/>
          <w:szCs w:val="24"/>
          <w:lang w:val="uk-UA"/>
        </w:rPr>
        <w:t xml:space="preserve"> робота на скануючому зондовому мікроскопі Solver PRO</w:t>
      </w:r>
      <w:r w:rsidR="00622CE1">
        <w:rPr>
          <w:sz w:val="24"/>
          <w:szCs w:val="24"/>
          <w:lang w:val="uk-UA"/>
        </w:rPr>
        <w:t>-</w:t>
      </w:r>
      <w:r w:rsidR="00622CE1">
        <w:rPr>
          <w:sz w:val="24"/>
          <w:szCs w:val="24"/>
          <w:lang w:val="en-US"/>
        </w:rPr>
        <w:t>M</w:t>
      </w:r>
      <w:r w:rsidRPr="00990915">
        <w:rPr>
          <w:sz w:val="24"/>
          <w:szCs w:val="24"/>
          <w:lang w:val="uk-UA"/>
        </w:rPr>
        <w:t xml:space="preserve">. </w:t>
      </w:r>
      <w:r w:rsidR="00622CE1">
        <w:rPr>
          <w:sz w:val="24"/>
          <w:szCs w:val="24"/>
          <w:lang w:val="uk-UA"/>
        </w:rPr>
        <w:t>Методами напівконтактної атомно-силової та магнітно силової мікроскопії проводяться дослідження</w:t>
      </w:r>
      <w:r w:rsidRPr="00990915">
        <w:rPr>
          <w:sz w:val="24"/>
          <w:szCs w:val="24"/>
          <w:lang w:val="uk-UA"/>
        </w:rPr>
        <w:t xml:space="preserve"> характеристики магнітокерованих біосорбентів та магнетизованих ракових клітин. </w:t>
      </w:r>
    </w:p>
    <w:p w:rsidR="00190DD8" w:rsidRPr="00990915" w:rsidRDefault="00190DD8" w:rsidP="00990915">
      <w:pPr>
        <w:ind w:left="284" w:firstLine="425"/>
        <w:jc w:val="both"/>
        <w:rPr>
          <w:sz w:val="24"/>
          <w:szCs w:val="24"/>
          <w:lang w:val="uk-UA"/>
        </w:rPr>
      </w:pPr>
      <w:r w:rsidRPr="00990915">
        <w:rPr>
          <w:sz w:val="24"/>
          <w:szCs w:val="24"/>
          <w:lang w:val="uk-UA"/>
        </w:rPr>
        <w:t xml:space="preserve">Також проводиться науково-дослідницька робота з дослідження зразків для біомедичного застосування, наданих </w:t>
      </w:r>
      <w:r w:rsidRPr="00990915">
        <w:rPr>
          <w:color w:val="000000"/>
          <w:sz w:val="24"/>
          <w:szCs w:val="24"/>
          <w:lang w:val="uk-UA"/>
        </w:rPr>
        <w:t xml:space="preserve">Інститутом електрозварювання ім. Є.О. Патона НАН України у співпраці із </w:t>
      </w:r>
      <w:r w:rsidRPr="00990915">
        <w:rPr>
          <w:sz w:val="24"/>
          <w:szCs w:val="24"/>
          <w:lang w:val="uk-UA"/>
        </w:rPr>
        <w:t xml:space="preserve">Інститутом магнетизму.  </w:t>
      </w:r>
    </w:p>
    <w:p w:rsidR="00190DD8" w:rsidRPr="00990915" w:rsidRDefault="00190DD8" w:rsidP="00990915">
      <w:pPr>
        <w:ind w:left="284" w:firstLine="425"/>
        <w:jc w:val="both"/>
        <w:rPr>
          <w:color w:val="000000"/>
          <w:sz w:val="24"/>
          <w:szCs w:val="24"/>
          <w:lang w:val="uk-UA"/>
        </w:rPr>
      </w:pPr>
      <w:r w:rsidRPr="00990915">
        <w:rPr>
          <w:b/>
          <w:sz w:val="24"/>
          <w:szCs w:val="24"/>
          <w:lang w:val="uk-UA"/>
        </w:rPr>
        <w:t>Співробітництво з Інститутом проблем безпеки атомних електростанцій  НАН України.</w:t>
      </w:r>
      <w:r w:rsidR="00FC79B5" w:rsidRPr="00990915">
        <w:rPr>
          <w:sz w:val="24"/>
          <w:szCs w:val="24"/>
          <w:lang w:val="uk-UA"/>
        </w:rPr>
        <w:t xml:space="preserve"> </w:t>
      </w:r>
      <w:r w:rsidRPr="00990915">
        <w:rPr>
          <w:sz w:val="24"/>
          <w:szCs w:val="24"/>
          <w:lang w:val="uk-UA"/>
        </w:rPr>
        <w:t xml:space="preserve">Продовжено розпочату в 2009 р. науково-технічну співпрацю в області дослідження механізмів сорбції важких металів і радіонуклідів на нових видах сорбентів – біополімерах природного походження з водної фази, зокрема контамінованої мікроорганізмами. </w:t>
      </w:r>
    </w:p>
    <w:p w:rsidR="004E697C" w:rsidRPr="00990915" w:rsidRDefault="004E697C" w:rsidP="00990915">
      <w:pPr>
        <w:ind w:left="284" w:firstLine="425"/>
        <w:jc w:val="both"/>
        <w:rPr>
          <w:sz w:val="24"/>
          <w:szCs w:val="24"/>
          <w:lang w:val="uk-UA"/>
        </w:rPr>
      </w:pPr>
      <w:r w:rsidRPr="00990915">
        <w:rPr>
          <w:b/>
          <w:sz w:val="24"/>
          <w:szCs w:val="24"/>
          <w:lang w:val="uk-UA"/>
        </w:rPr>
        <w:t>Співробітництво з Інститутом клітинної біології і генної інженерії НАН України.</w:t>
      </w:r>
      <w:r w:rsidRPr="00990915">
        <w:rPr>
          <w:sz w:val="24"/>
          <w:szCs w:val="24"/>
          <w:lang w:val="uk-UA"/>
        </w:rPr>
        <w:t xml:space="preserve"> </w:t>
      </w:r>
    </w:p>
    <w:p w:rsidR="00614977" w:rsidRPr="00990915" w:rsidRDefault="00614977" w:rsidP="00990915">
      <w:pPr>
        <w:ind w:left="284" w:firstLine="425"/>
        <w:jc w:val="both"/>
        <w:rPr>
          <w:sz w:val="24"/>
          <w:szCs w:val="24"/>
        </w:rPr>
      </w:pPr>
      <w:r w:rsidRPr="00990915">
        <w:rPr>
          <w:sz w:val="24"/>
          <w:szCs w:val="24"/>
        </w:rPr>
        <w:t>В ІКБГІ НАНУ проводиться робота по створенню генетичних конструкцій, які містять селективні гени (для відбору трансгенних рослин) та гени інтересу (гени стійкості до гербіцидів, гени стійкості до комах, гени інтерферону, антигени до збудника туберкульозу тощо).</w:t>
      </w:r>
    </w:p>
    <w:p w:rsidR="00614977" w:rsidRPr="00990915" w:rsidRDefault="00614977" w:rsidP="00990915">
      <w:pPr>
        <w:ind w:left="284" w:firstLine="425"/>
        <w:jc w:val="both"/>
        <w:rPr>
          <w:sz w:val="24"/>
          <w:szCs w:val="24"/>
        </w:rPr>
      </w:pPr>
      <w:r w:rsidRPr="00990915">
        <w:rPr>
          <w:sz w:val="24"/>
          <w:szCs w:val="24"/>
        </w:rPr>
        <w:t>Завданням дослідження було перевірити як «працюють» 3 створені за останній час генетичні конструкції (</w:t>
      </w:r>
      <w:r w:rsidRPr="00990915">
        <w:rPr>
          <w:sz w:val="24"/>
          <w:szCs w:val="24"/>
          <w:lang w:val="en-US"/>
        </w:rPr>
        <w:t>pCB</w:t>
      </w:r>
      <w:r w:rsidRPr="00990915">
        <w:rPr>
          <w:sz w:val="24"/>
          <w:szCs w:val="24"/>
        </w:rPr>
        <w:t xml:space="preserve">133, </w:t>
      </w:r>
      <w:r w:rsidRPr="00990915">
        <w:rPr>
          <w:sz w:val="24"/>
          <w:szCs w:val="24"/>
          <w:lang w:val="en-US"/>
        </w:rPr>
        <w:t>pCB</w:t>
      </w:r>
      <w:r w:rsidRPr="00990915">
        <w:rPr>
          <w:sz w:val="24"/>
          <w:szCs w:val="24"/>
        </w:rPr>
        <w:t xml:space="preserve">135 та </w:t>
      </w:r>
      <w:r w:rsidRPr="00990915">
        <w:rPr>
          <w:sz w:val="24"/>
          <w:szCs w:val="24"/>
          <w:lang w:val="en-US"/>
        </w:rPr>
        <w:t>pCB</w:t>
      </w:r>
      <w:r w:rsidRPr="00990915">
        <w:rPr>
          <w:sz w:val="24"/>
          <w:szCs w:val="24"/>
        </w:rPr>
        <w:t xml:space="preserve">174). Всі вони містять ген модифікованого ферменту </w:t>
      </w:r>
      <w:r w:rsidRPr="00990915">
        <w:rPr>
          <w:b/>
          <w:bCs/>
          <w:sz w:val="24"/>
          <w:szCs w:val="24"/>
        </w:rPr>
        <w:t>5</w:t>
      </w:r>
      <w:r w:rsidRPr="00990915">
        <w:rPr>
          <w:b/>
          <w:bCs/>
          <w:sz w:val="24"/>
          <w:szCs w:val="24"/>
        </w:rPr>
        <w:noBreakHyphen/>
        <w:t>енолпірувілшикімат-3-фосфатсинтази (</w:t>
      </w:r>
      <w:r w:rsidRPr="00990915">
        <w:rPr>
          <w:b/>
          <w:bCs/>
          <w:sz w:val="24"/>
          <w:szCs w:val="24"/>
          <w:lang w:val="en-US"/>
        </w:rPr>
        <w:t>EPSP</w:t>
      </w:r>
      <w:r w:rsidRPr="00990915">
        <w:rPr>
          <w:b/>
          <w:bCs/>
          <w:sz w:val="24"/>
          <w:szCs w:val="24"/>
        </w:rPr>
        <w:t>-синтаза</w:t>
      </w:r>
      <w:r w:rsidRPr="00990915">
        <w:rPr>
          <w:sz w:val="24"/>
          <w:szCs w:val="24"/>
        </w:rPr>
        <w:t xml:space="preserve">, К.Ф. 2.5.1.19) - </w:t>
      </w:r>
      <w:r w:rsidRPr="00990915">
        <w:rPr>
          <w:b/>
          <w:bCs/>
          <w:sz w:val="24"/>
          <w:szCs w:val="24"/>
          <w:lang w:val="en-US"/>
        </w:rPr>
        <w:t>CP</w:t>
      </w:r>
      <w:r w:rsidRPr="00990915">
        <w:rPr>
          <w:b/>
          <w:bCs/>
          <w:sz w:val="24"/>
          <w:szCs w:val="24"/>
        </w:rPr>
        <w:t>4</w:t>
      </w:r>
      <w:r w:rsidRPr="00990915">
        <w:rPr>
          <w:b/>
          <w:bCs/>
          <w:i/>
          <w:iCs/>
          <w:sz w:val="24"/>
          <w:szCs w:val="24"/>
        </w:rPr>
        <w:t xml:space="preserve"> </w:t>
      </w:r>
      <w:r w:rsidRPr="00990915">
        <w:rPr>
          <w:b/>
          <w:bCs/>
          <w:i/>
          <w:iCs/>
          <w:sz w:val="24"/>
          <w:szCs w:val="24"/>
          <w:lang w:val="en-US"/>
        </w:rPr>
        <w:t>epsps</w:t>
      </w:r>
      <w:r w:rsidRPr="00990915">
        <w:rPr>
          <w:b/>
          <w:bCs/>
          <w:i/>
          <w:iCs/>
          <w:sz w:val="24"/>
          <w:szCs w:val="24"/>
        </w:rPr>
        <w:t xml:space="preserve"> </w:t>
      </w:r>
      <w:r w:rsidRPr="00990915">
        <w:rPr>
          <w:sz w:val="24"/>
          <w:szCs w:val="24"/>
        </w:rPr>
        <w:t>із</w:t>
      </w:r>
      <w:r w:rsidRPr="00990915">
        <w:rPr>
          <w:i/>
          <w:iCs/>
          <w:sz w:val="24"/>
          <w:szCs w:val="24"/>
        </w:rPr>
        <w:t xml:space="preserve"> </w:t>
      </w:r>
      <w:r w:rsidRPr="00990915">
        <w:rPr>
          <w:i/>
          <w:iCs/>
          <w:sz w:val="24"/>
          <w:szCs w:val="24"/>
          <w:lang w:val="en-US"/>
        </w:rPr>
        <w:t>A</w:t>
      </w:r>
      <w:r w:rsidRPr="00990915">
        <w:rPr>
          <w:i/>
          <w:iCs/>
          <w:sz w:val="24"/>
          <w:szCs w:val="24"/>
        </w:rPr>
        <w:t>.</w:t>
      </w:r>
      <w:r w:rsidRPr="00990915">
        <w:rPr>
          <w:i/>
          <w:iCs/>
          <w:sz w:val="24"/>
          <w:szCs w:val="24"/>
          <w:lang w:val="en-US"/>
        </w:rPr>
        <w:t> tumefaciens</w:t>
      </w:r>
      <w:r w:rsidRPr="00990915">
        <w:rPr>
          <w:sz w:val="24"/>
          <w:szCs w:val="24"/>
        </w:rPr>
        <w:t xml:space="preserve"> штам СР4 -, який надає рослинам толерантність до гербіциду </w:t>
      </w:r>
      <w:r w:rsidRPr="00990915">
        <w:rPr>
          <w:b/>
          <w:bCs/>
          <w:sz w:val="24"/>
          <w:szCs w:val="24"/>
        </w:rPr>
        <w:t>Гліфосату</w:t>
      </w:r>
      <w:r w:rsidRPr="00990915">
        <w:rPr>
          <w:sz w:val="24"/>
          <w:szCs w:val="24"/>
        </w:rPr>
        <w:t xml:space="preserve"> (</w:t>
      </w:r>
      <w:r w:rsidRPr="00990915">
        <w:rPr>
          <w:b/>
          <w:bCs/>
          <w:sz w:val="24"/>
          <w:szCs w:val="24"/>
          <w:lang w:val="en-US"/>
        </w:rPr>
        <w:t>N</w:t>
      </w:r>
      <w:r w:rsidRPr="00990915">
        <w:rPr>
          <w:b/>
          <w:bCs/>
          <w:sz w:val="24"/>
          <w:szCs w:val="24"/>
        </w:rPr>
        <w:t>-[фосфонометил]гліцин</w:t>
      </w:r>
      <w:r w:rsidRPr="00990915">
        <w:rPr>
          <w:sz w:val="24"/>
          <w:szCs w:val="24"/>
        </w:rPr>
        <w:t xml:space="preserve">). </w:t>
      </w:r>
    </w:p>
    <w:p w:rsidR="00614977" w:rsidRPr="00990915" w:rsidRDefault="00614977" w:rsidP="00990915">
      <w:pPr>
        <w:ind w:left="284" w:firstLine="425"/>
        <w:jc w:val="both"/>
        <w:rPr>
          <w:sz w:val="24"/>
          <w:szCs w:val="24"/>
        </w:rPr>
      </w:pPr>
      <w:r w:rsidRPr="00990915">
        <w:rPr>
          <w:sz w:val="24"/>
          <w:szCs w:val="24"/>
        </w:rPr>
        <w:t>Гліфосат (</w:t>
      </w:r>
      <w:r w:rsidRPr="00990915">
        <w:rPr>
          <w:sz w:val="24"/>
          <w:szCs w:val="24"/>
          <w:lang w:val="en-US"/>
        </w:rPr>
        <w:t>N</w:t>
      </w:r>
      <w:r w:rsidRPr="00990915">
        <w:rPr>
          <w:sz w:val="24"/>
          <w:szCs w:val="24"/>
        </w:rPr>
        <w:t xml:space="preserve">-[фосфонометил]гліцин) - інгібітор ферменту </w:t>
      </w:r>
      <w:r w:rsidRPr="00990915">
        <w:rPr>
          <w:sz w:val="24"/>
          <w:szCs w:val="24"/>
          <w:lang w:val="en-US"/>
        </w:rPr>
        <w:t>EPSP</w:t>
      </w:r>
      <w:r w:rsidRPr="00990915">
        <w:rPr>
          <w:sz w:val="24"/>
          <w:szCs w:val="24"/>
        </w:rPr>
        <w:t xml:space="preserve">-синтази, що бере участь в біосинтезі ароматичних амінокислот в пластидах (хлоропластах). Толерантність до гліфосату в трансгенних рослинах забезпечується експресією гену стійкої до гліфосату мутантної форми </w:t>
      </w:r>
      <w:r w:rsidRPr="00990915">
        <w:rPr>
          <w:sz w:val="24"/>
          <w:szCs w:val="24"/>
          <w:lang w:val="en-US"/>
        </w:rPr>
        <w:t>EPSP</w:t>
      </w:r>
      <w:r w:rsidRPr="00990915">
        <w:rPr>
          <w:sz w:val="24"/>
          <w:szCs w:val="24"/>
        </w:rPr>
        <w:t>-синтази.</w:t>
      </w:r>
    </w:p>
    <w:p w:rsidR="00614977" w:rsidRPr="00990915" w:rsidRDefault="00614977" w:rsidP="00990915">
      <w:pPr>
        <w:ind w:left="284" w:firstLine="425"/>
        <w:jc w:val="both"/>
        <w:rPr>
          <w:sz w:val="24"/>
          <w:szCs w:val="24"/>
        </w:rPr>
      </w:pPr>
      <w:r w:rsidRPr="00990915">
        <w:rPr>
          <w:sz w:val="24"/>
          <w:szCs w:val="24"/>
        </w:rPr>
        <w:t xml:space="preserve"> В апробованих конструкціях ген </w:t>
      </w:r>
      <w:r w:rsidRPr="00990915">
        <w:rPr>
          <w:b/>
          <w:bCs/>
          <w:sz w:val="24"/>
          <w:szCs w:val="24"/>
          <w:lang w:val="en-US"/>
        </w:rPr>
        <w:t>CP</w:t>
      </w:r>
      <w:r w:rsidRPr="00990915">
        <w:rPr>
          <w:b/>
          <w:bCs/>
          <w:sz w:val="24"/>
          <w:szCs w:val="24"/>
        </w:rPr>
        <w:t>4</w:t>
      </w:r>
      <w:r w:rsidRPr="00990915">
        <w:rPr>
          <w:b/>
          <w:bCs/>
          <w:i/>
          <w:iCs/>
          <w:sz w:val="24"/>
          <w:szCs w:val="24"/>
        </w:rPr>
        <w:t xml:space="preserve"> </w:t>
      </w:r>
      <w:r w:rsidRPr="00990915">
        <w:rPr>
          <w:b/>
          <w:bCs/>
          <w:i/>
          <w:iCs/>
          <w:sz w:val="24"/>
          <w:szCs w:val="24"/>
          <w:lang w:val="en-US"/>
        </w:rPr>
        <w:t>epsps</w:t>
      </w:r>
      <w:r w:rsidRPr="00990915">
        <w:rPr>
          <w:b/>
          <w:bCs/>
          <w:i/>
          <w:iCs/>
          <w:sz w:val="24"/>
          <w:szCs w:val="24"/>
        </w:rPr>
        <w:t xml:space="preserve"> </w:t>
      </w:r>
      <w:r w:rsidRPr="00990915">
        <w:rPr>
          <w:sz w:val="24"/>
          <w:szCs w:val="24"/>
        </w:rPr>
        <w:t xml:space="preserve">знаходиться під різними промоторами та термінаторами. В якості селективних генів використовувався ген стійкості до канаміцину </w:t>
      </w:r>
      <w:r w:rsidRPr="00990915">
        <w:rPr>
          <w:b/>
          <w:bCs/>
          <w:i/>
          <w:iCs/>
          <w:sz w:val="24"/>
          <w:szCs w:val="24"/>
          <w:lang w:val="en-US"/>
        </w:rPr>
        <w:t>nptII</w:t>
      </w:r>
      <w:r w:rsidRPr="00990915">
        <w:rPr>
          <w:b/>
          <w:bCs/>
          <w:sz w:val="24"/>
          <w:szCs w:val="24"/>
        </w:rPr>
        <w:t xml:space="preserve"> </w:t>
      </w:r>
      <w:r w:rsidRPr="00990915">
        <w:rPr>
          <w:sz w:val="24"/>
          <w:szCs w:val="24"/>
        </w:rPr>
        <w:t>(</w:t>
      </w:r>
      <w:r w:rsidRPr="00990915">
        <w:rPr>
          <w:sz w:val="24"/>
          <w:szCs w:val="24"/>
          <w:lang w:val="en-US"/>
        </w:rPr>
        <w:t>pCB</w:t>
      </w:r>
      <w:r w:rsidRPr="00990915">
        <w:rPr>
          <w:sz w:val="24"/>
          <w:szCs w:val="24"/>
        </w:rPr>
        <w:t xml:space="preserve">135) або ген </w:t>
      </w:r>
      <w:r w:rsidRPr="00990915">
        <w:rPr>
          <w:b/>
          <w:bCs/>
          <w:i/>
          <w:iCs/>
          <w:sz w:val="24"/>
          <w:szCs w:val="24"/>
          <w:lang w:val="en-US"/>
        </w:rPr>
        <w:t>bar</w:t>
      </w:r>
      <w:r w:rsidRPr="00990915">
        <w:rPr>
          <w:sz w:val="24"/>
          <w:szCs w:val="24"/>
        </w:rPr>
        <w:t xml:space="preserve"> (ген стійкості до іншого гербіциду  - фосфінотрицину) (</w:t>
      </w:r>
      <w:r w:rsidRPr="00990915">
        <w:rPr>
          <w:sz w:val="24"/>
          <w:szCs w:val="24"/>
          <w:lang w:val="en-US"/>
        </w:rPr>
        <w:t>pCB</w:t>
      </w:r>
      <w:r w:rsidRPr="00990915">
        <w:rPr>
          <w:sz w:val="24"/>
          <w:szCs w:val="24"/>
        </w:rPr>
        <w:t xml:space="preserve">133, </w:t>
      </w:r>
      <w:r w:rsidRPr="00990915">
        <w:rPr>
          <w:sz w:val="24"/>
          <w:szCs w:val="24"/>
          <w:lang w:val="en-US"/>
        </w:rPr>
        <w:t>pCB</w:t>
      </w:r>
      <w:r w:rsidRPr="00990915">
        <w:rPr>
          <w:sz w:val="24"/>
          <w:szCs w:val="24"/>
        </w:rPr>
        <w:t>174).</w:t>
      </w:r>
    </w:p>
    <w:p w:rsidR="00614977" w:rsidRPr="00990915" w:rsidRDefault="00614977" w:rsidP="00990915">
      <w:pPr>
        <w:ind w:left="284" w:firstLine="425"/>
        <w:jc w:val="both"/>
        <w:rPr>
          <w:sz w:val="24"/>
          <w:szCs w:val="24"/>
        </w:rPr>
      </w:pPr>
      <w:r w:rsidRPr="00990915">
        <w:rPr>
          <w:sz w:val="24"/>
          <w:szCs w:val="24"/>
        </w:rPr>
        <w:t>Апробацію генетичних векторів проводили на тютюнах (</w:t>
      </w:r>
      <w:r w:rsidRPr="00990915">
        <w:rPr>
          <w:i/>
          <w:iCs/>
          <w:sz w:val="24"/>
          <w:szCs w:val="24"/>
          <w:lang w:val="en-US"/>
        </w:rPr>
        <w:t>Nicotiana</w:t>
      </w:r>
      <w:r w:rsidRPr="00990915">
        <w:rPr>
          <w:i/>
          <w:iCs/>
          <w:sz w:val="24"/>
          <w:szCs w:val="24"/>
        </w:rPr>
        <w:t xml:space="preserve"> </w:t>
      </w:r>
      <w:r w:rsidRPr="00990915">
        <w:rPr>
          <w:i/>
          <w:iCs/>
          <w:sz w:val="24"/>
          <w:szCs w:val="24"/>
          <w:lang w:val="en-US"/>
        </w:rPr>
        <w:t>tabacum</w:t>
      </w:r>
      <w:r w:rsidRPr="00990915">
        <w:rPr>
          <w:sz w:val="24"/>
          <w:szCs w:val="24"/>
        </w:rPr>
        <w:t xml:space="preserve">). Генетичну трансформацію проводили методом «листових дисків» за допомогою </w:t>
      </w:r>
      <w:r w:rsidRPr="00990915">
        <w:rPr>
          <w:i/>
          <w:iCs/>
          <w:sz w:val="24"/>
          <w:szCs w:val="24"/>
          <w:lang w:val="en-US"/>
        </w:rPr>
        <w:t>A</w:t>
      </w:r>
      <w:r w:rsidRPr="00990915">
        <w:rPr>
          <w:i/>
          <w:iCs/>
          <w:sz w:val="24"/>
          <w:szCs w:val="24"/>
        </w:rPr>
        <w:t>.</w:t>
      </w:r>
      <w:r w:rsidRPr="00990915">
        <w:rPr>
          <w:i/>
          <w:iCs/>
          <w:sz w:val="24"/>
          <w:szCs w:val="24"/>
          <w:lang w:val="en-US"/>
        </w:rPr>
        <w:t> tumefaciens</w:t>
      </w:r>
      <w:r w:rsidRPr="00990915">
        <w:rPr>
          <w:sz w:val="24"/>
          <w:szCs w:val="24"/>
        </w:rPr>
        <w:t xml:space="preserve"> за стандартною методикою</w:t>
      </w:r>
      <w:r w:rsidRPr="00990915">
        <w:rPr>
          <w:i/>
          <w:iCs/>
          <w:sz w:val="24"/>
          <w:szCs w:val="24"/>
        </w:rPr>
        <w:t>.</w:t>
      </w:r>
    </w:p>
    <w:p w:rsidR="00614977" w:rsidRPr="00990915" w:rsidRDefault="00614977" w:rsidP="00990915">
      <w:pPr>
        <w:ind w:left="284" w:firstLine="425"/>
        <w:jc w:val="both"/>
        <w:rPr>
          <w:sz w:val="24"/>
          <w:szCs w:val="24"/>
        </w:rPr>
      </w:pPr>
      <w:r w:rsidRPr="00990915">
        <w:rPr>
          <w:sz w:val="24"/>
          <w:szCs w:val="24"/>
        </w:rPr>
        <w:t>В результаті проведеної роботи отримано фосфінотрицин та канаміцин стійкі рослини-трансформанти тютюну, які несуть у своєму геномі ген модифікованої енолпируватшикиматфосфат синтази  (</w:t>
      </w:r>
      <w:r w:rsidRPr="00990915">
        <w:rPr>
          <w:b/>
          <w:bCs/>
          <w:sz w:val="24"/>
          <w:szCs w:val="24"/>
          <w:lang w:val="en-US"/>
        </w:rPr>
        <w:t>CP</w:t>
      </w:r>
      <w:r w:rsidRPr="00990915">
        <w:rPr>
          <w:b/>
          <w:bCs/>
          <w:sz w:val="24"/>
          <w:szCs w:val="24"/>
        </w:rPr>
        <w:t>4</w:t>
      </w:r>
      <w:r w:rsidRPr="00990915">
        <w:rPr>
          <w:b/>
          <w:bCs/>
          <w:i/>
          <w:iCs/>
          <w:sz w:val="24"/>
          <w:szCs w:val="24"/>
        </w:rPr>
        <w:t xml:space="preserve"> </w:t>
      </w:r>
      <w:r w:rsidRPr="00990915">
        <w:rPr>
          <w:b/>
          <w:bCs/>
          <w:i/>
          <w:iCs/>
          <w:sz w:val="24"/>
          <w:szCs w:val="24"/>
          <w:lang w:val="en-US"/>
        </w:rPr>
        <w:t>epsps</w:t>
      </w:r>
      <w:r w:rsidRPr="00990915">
        <w:rPr>
          <w:sz w:val="24"/>
          <w:szCs w:val="24"/>
        </w:rPr>
        <w:t xml:space="preserve">) – доведено за допомогою ПЛР. Тобто перенос двох генів (селективного та гену інтересу) відбувався одночасно. </w:t>
      </w:r>
    </w:p>
    <w:p w:rsidR="00614977" w:rsidRDefault="00614977" w:rsidP="00990915">
      <w:pPr>
        <w:ind w:left="284" w:firstLine="425"/>
        <w:jc w:val="both"/>
        <w:rPr>
          <w:sz w:val="24"/>
          <w:szCs w:val="24"/>
          <w:lang w:val="uk-UA"/>
        </w:rPr>
      </w:pPr>
      <w:r w:rsidRPr="00990915">
        <w:rPr>
          <w:sz w:val="24"/>
          <w:szCs w:val="24"/>
        </w:rPr>
        <w:t xml:space="preserve">Висновок: генетичні вектори </w:t>
      </w:r>
      <w:r w:rsidRPr="00990915">
        <w:rPr>
          <w:sz w:val="24"/>
          <w:szCs w:val="24"/>
          <w:lang w:val="en-US"/>
        </w:rPr>
        <w:t>pCB</w:t>
      </w:r>
      <w:r w:rsidRPr="00990915">
        <w:rPr>
          <w:sz w:val="24"/>
          <w:szCs w:val="24"/>
        </w:rPr>
        <w:t xml:space="preserve">133, </w:t>
      </w:r>
      <w:r w:rsidRPr="00990915">
        <w:rPr>
          <w:sz w:val="24"/>
          <w:szCs w:val="24"/>
          <w:lang w:val="en-US"/>
        </w:rPr>
        <w:t>pCB</w:t>
      </w:r>
      <w:r w:rsidRPr="00990915">
        <w:rPr>
          <w:sz w:val="24"/>
          <w:szCs w:val="24"/>
        </w:rPr>
        <w:t xml:space="preserve">135 та </w:t>
      </w:r>
      <w:r w:rsidRPr="00990915">
        <w:rPr>
          <w:sz w:val="24"/>
          <w:szCs w:val="24"/>
          <w:lang w:val="en-US"/>
        </w:rPr>
        <w:t>pCB</w:t>
      </w:r>
      <w:r w:rsidRPr="00990915">
        <w:rPr>
          <w:sz w:val="24"/>
          <w:szCs w:val="24"/>
        </w:rPr>
        <w:t>174 можна використовувати для генетичної трансформації інших рослин (наприклад капусти).</w:t>
      </w:r>
    </w:p>
    <w:p w:rsidR="003240E8" w:rsidRPr="003240E8" w:rsidRDefault="003240E8" w:rsidP="00990915">
      <w:pPr>
        <w:ind w:left="284" w:firstLine="425"/>
        <w:jc w:val="both"/>
        <w:rPr>
          <w:sz w:val="24"/>
          <w:szCs w:val="24"/>
          <w:lang w:val="uk-UA"/>
        </w:rPr>
      </w:pPr>
      <w:r>
        <w:rPr>
          <w:sz w:val="24"/>
          <w:szCs w:val="24"/>
          <w:lang w:val="uk-UA"/>
        </w:rPr>
        <w:t>На базі даного інституту проводяться цикли лабораторних робіт з дисциплін «Молекулярна біологія» та «Молекулярні основи клонування» ас. Банніковою М.О.</w:t>
      </w:r>
    </w:p>
    <w:p w:rsidR="00614977" w:rsidRPr="00990915" w:rsidRDefault="00614977" w:rsidP="00990915">
      <w:pPr>
        <w:ind w:left="284" w:firstLine="425"/>
        <w:jc w:val="both"/>
        <w:rPr>
          <w:sz w:val="24"/>
          <w:szCs w:val="24"/>
        </w:rPr>
      </w:pPr>
    </w:p>
    <w:p w:rsidR="004A6A10" w:rsidRPr="00990915" w:rsidRDefault="004A6A10" w:rsidP="00990915">
      <w:pPr>
        <w:pStyle w:val="15"/>
        <w:ind w:left="284" w:firstLine="425"/>
      </w:pPr>
      <w:r w:rsidRPr="00990915">
        <w:rPr>
          <w:b/>
        </w:rPr>
        <w:t>Співробітництво з інститутом харчової біотехнології і геноміки</w:t>
      </w:r>
      <w:r w:rsidR="003240E8">
        <w:rPr>
          <w:b/>
        </w:rPr>
        <w:t xml:space="preserve"> НАНУ</w:t>
      </w:r>
      <w:r w:rsidRPr="00990915">
        <w:rPr>
          <w:b/>
        </w:rPr>
        <w:t xml:space="preserve">. </w:t>
      </w:r>
      <w:r w:rsidR="002335D8">
        <w:t>Проводяться спільні дослідження ліпосомальної форми методами скануючої зондової мікроскопії.</w:t>
      </w:r>
    </w:p>
    <w:p w:rsidR="00935832" w:rsidRPr="00550121" w:rsidRDefault="00935832" w:rsidP="004E697C">
      <w:pPr>
        <w:ind w:left="720" w:firstLine="284"/>
        <w:jc w:val="both"/>
        <w:rPr>
          <w:sz w:val="24"/>
          <w:szCs w:val="24"/>
          <w:lang w:val="uk-UA"/>
        </w:rPr>
      </w:pPr>
    </w:p>
    <w:p w:rsidR="00300FE3" w:rsidRPr="00550121" w:rsidRDefault="00300FE3" w:rsidP="00902641">
      <w:pPr>
        <w:numPr>
          <w:ilvl w:val="0"/>
          <w:numId w:val="1"/>
        </w:numPr>
        <w:tabs>
          <w:tab w:val="clear" w:pos="760"/>
          <w:tab w:val="num" w:pos="426"/>
        </w:tabs>
        <w:ind w:left="426" w:hanging="426"/>
        <w:jc w:val="both"/>
        <w:rPr>
          <w:b/>
          <w:sz w:val="24"/>
          <w:szCs w:val="24"/>
          <w:lang w:val="uk-UA"/>
        </w:rPr>
      </w:pPr>
      <w:r w:rsidRPr="00550121">
        <w:rPr>
          <w:b/>
          <w:sz w:val="24"/>
          <w:szCs w:val="24"/>
          <w:lang w:val="uk-UA"/>
        </w:rPr>
        <w:t>П</w:t>
      </w:r>
      <w:r w:rsidR="00902641" w:rsidRPr="00550121">
        <w:rPr>
          <w:b/>
          <w:sz w:val="24"/>
          <w:szCs w:val="24"/>
          <w:lang w:val="uk-UA"/>
        </w:rPr>
        <w:t>ублікації</w:t>
      </w:r>
    </w:p>
    <w:p w:rsidR="00712E40" w:rsidRPr="00550121" w:rsidRDefault="00712E40" w:rsidP="00712E40">
      <w:pPr>
        <w:pStyle w:val="21"/>
        <w:tabs>
          <w:tab w:val="left" w:pos="0"/>
        </w:tabs>
        <w:ind w:left="760" w:right="184" w:firstLine="0"/>
        <w:rPr>
          <w:sz w:val="24"/>
          <w:szCs w:val="24"/>
        </w:rPr>
      </w:pPr>
      <w:r w:rsidRPr="00551395">
        <w:rPr>
          <w:sz w:val="24"/>
          <w:szCs w:val="24"/>
        </w:rPr>
        <w:t>Співробітниками кафедри у 201</w:t>
      </w:r>
      <w:r w:rsidRPr="00551395">
        <w:rPr>
          <w:sz w:val="24"/>
          <w:szCs w:val="24"/>
          <w:lang w:val="ru-RU"/>
        </w:rPr>
        <w:t>3</w:t>
      </w:r>
      <w:r w:rsidRPr="00551395">
        <w:rPr>
          <w:sz w:val="24"/>
          <w:szCs w:val="24"/>
        </w:rPr>
        <w:t xml:space="preserve"> році опубліковано </w:t>
      </w:r>
      <w:r>
        <w:rPr>
          <w:sz w:val="24"/>
          <w:szCs w:val="24"/>
          <w:lang w:val="ru-RU"/>
        </w:rPr>
        <w:t>7</w:t>
      </w:r>
      <w:r w:rsidRPr="00551395">
        <w:rPr>
          <w:sz w:val="24"/>
          <w:szCs w:val="24"/>
          <w:lang w:val="ru-RU"/>
        </w:rPr>
        <w:t>6</w:t>
      </w:r>
      <w:r w:rsidRPr="00551395">
        <w:rPr>
          <w:sz w:val="24"/>
          <w:szCs w:val="24"/>
        </w:rPr>
        <w:t xml:space="preserve"> наукових праць </w:t>
      </w:r>
      <w:r>
        <w:rPr>
          <w:sz w:val="24"/>
          <w:szCs w:val="24"/>
        </w:rPr>
        <w:t xml:space="preserve"> </w:t>
      </w:r>
      <w:r w:rsidRPr="00551395">
        <w:rPr>
          <w:sz w:val="24"/>
          <w:szCs w:val="24"/>
        </w:rPr>
        <w:t>(</w:t>
      </w:r>
      <w:r>
        <w:rPr>
          <w:sz w:val="24"/>
          <w:szCs w:val="24"/>
          <w:lang w:val="ru-RU"/>
        </w:rPr>
        <w:t>13,5</w:t>
      </w:r>
      <w:r>
        <w:rPr>
          <w:sz w:val="24"/>
          <w:szCs w:val="24"/>
        </w:rPr>
        <w:t> </w:t>
      </w:r>
      <w:r w:rsidRPr="00551395">
        <w:rPr>
          <w:sz w:val="24"/>
          <w:szCs w:val="24"/>
          <w:lang w:val="ru-RU"/>
        </w:rPr>
        <w:t>д.</w:t>
      </w:r>
      <w:r>
        <w:rPr>
          <w:sz w:val="24"/>
          <w:szCs w:val="24"/>
          <w:lang w:val="ru-RU"/>
        </w:rPr>
        <w:t> </w:t>
      </w:r>
      <w:r w:rsidRPr="00551395">
        <w:rPr>
          <w:sz w:val="24"/>
          <w:szCs w:val="24"/>
        </w:rPr>
        <w:t xml:space="preserve">стор.), </w:t>
      </w:r>
      <w:r>
        <w:rPr>
          <w:sz w:val="24"/>
          <w:szCs w:val="24"/>
          <w:lang w:val="ru-RU"/>
        </w:rPr>
        <w:t>26</w:t>
      </w:r>
      <w:r w:rsidRPr="00551395">
        <w:rPr>
          <w:sz w:val="24"/>
          <w:szCs w:val="24"/>
        </w:rPr>
        <w:t xml:space="preserve"> статт</w:t>
      </w:r>
      <w:r>
        <w:rPr>
          <w:sz w:val="24"/>
          <w:szCs w:val="24"/>
        </w:rPr>
        <w:t>ей (11,25</w:t>
      </w:r>
      <w:r w:rsidRPr="00551395">
        <w:rPr>
          <w:sz w:val="24"/>
          <w:szCs w:val="24"/>
          <w:lang w:val="ru-RU"/>
        </w:rPr>
        <w:t xml:space="preserve"> д.</w:t>
      </w:r>
      <w:r w:rsidRPr="00551395">
        <w:rPr>
          <w:sz w:val="24"/>
          <w:szCs w:val="24"/>
        </w:rPr>
        <w:t xml:space="preserve"> стор.), у тому числі </w:t>
      </w:r>
      <w:r w:rsidRPr="00551395">
        <w:rPr>
          <w:sz w:val="24"/>
          <w:szCs w:val="24"/>
          <w:lang w:val="ru-RU"/>
        </w:rPr>
        <w:t xml:space="preserve">– </w:t>
      </w:r>
      <w:r>
        <w:rPr>
          <w:sz w:val="24"/>
          <w:szCs w:val="24"/>
          <w:lang w:val="ru-RU"/>
        </w:rPr>
        <w:t>9</w:t>
      </w:r>
      <w:r w:rsidRPr="00551395">
        <w:rPr>
          <w:sz w:val="24"/>
          <w:szCs w:val="24"/>
        </w:rPr>
        <w:t xml:space="preserve"> в міжнародних виданнях</w:t>
      </w:r>
      <w:r>
        <w:rPr>
          <w:sz w:val="24"/>
          <w:szCs w:val="24"/>
        </w:rPr>
        <w:t xml:space="preserve"> </w:t>
      </w:r>
      <w:r w:rsidRPr="00551395">
        <w:rPr>
          <w:sz w:val="24"/>
          <w:szCs w:val="24"/>
        </w:rPr>
        <w:t>(</w:t>
      </w:r>
      <w:r>
        <w:rPr>
          <w:sz w:val="24"/>
          <w:szCs w:val="24"/>
          <w:lang w:val="ru-RU"/>
        </w:rPr>
        <w:t>3,33</w:t>
      </w:r>
      <w:r>
        <w:rPr>
          <w:sz w:val="24"/>
          <w:szCs w:val="24"/>
        </w:rPr>
        <w:t> </w:t>
      </w:r>
      <w:r w:rsidRPr="00551395">
        <w:rPr>
          <w:sz w:val="24"/>
          <w:szCs w:val="24"/>
          <w:lang w:val="ru-RU"/>
        </w:rPr>
        <w:t>д.</w:t>
      </w:r>
      <w:r>
        <w:rPr>
          <w:sz w:val="24"/>
          <w:szCs w:val="24"/>
          <w:lang w:val="ru-RU"/>
        </w:rPr>
        <w:t> </w:t>
      </w:r>
      <w:r w:rsidRPr="00551395">
        <w:rPr>
          <w:sz w:val="24"/>
          <w:szCs w:val="24"/>
        </w:rPr>
        <w:t xml:space="preserve">стор.) та  </w:t>
      </w:r>
      <w:r>
        <w:rPr>
          <w:sz w:val="24"/>
          <w:szCs w:val="24"/>
          <w:lang w:val="ru-RU"/>
        </w:rPr>
        <w:t>50</w:t>
      </w:r>
      <w:r w:rsidRPr="00551395">
        <w:rPr>
          <w:sz w:val="24"/>
          <w:szCs w:val="24"/>
        </w:rPr>
        <w:t xml:space="preserve"> тез доповідей (</w:t>
      </w:r>
      <w:r>
        <w:rPr>
          <w:sz w:val="24"/>
          <w:szCs w:val="24"/>
          <w:lang w:val="ru-RU"/>
        </w:rPr>
        <w:t>2,375</w:t>
      </w:r>
      <w:r w:rsidRPr="00551395">
        <w:rPr>
          <w:sz w:val="24"/>
          <w:szCs w:val="24"/>
          <w:lang w:val="ru-RU"/>
        </w:rPr>
        <w:t xml:space="preserve"> д.</w:t>
      </w:r>
      <w:r w:rsidRPr="00551395">
        <w:rPr>
          <w:sz w:val="24"/>
          <w:szCs w:val="24"/>
        </w:rPr>
        <w:t xml:space="preserve"> стор.), з яких </w:t>
      </w:r>
      <w:r>
        <w:rPr>
          <w:sz w:val="24"/>
          <w:szCs w:val="24"/>
          <w:lang w:val="ru-RU"/>
        </w:rPr>
        <w:t>11</w:t>
      </w:r>
      <w:r w:rsidRPr="00551395">
        <w:rPr>
          <w:sz w:val="24"/>
          <w:szCs w:val="24"/>
        </w:rPr>
        <w:t xml:space="preserve"> тез опубліковано в збірниках міжнародних конференцій (</w:t>
      </w:r>
      <w:r>
        <w:rPr>
          <w:sz w:val="24"/>
          <w:szCs w:val="24"/>
        </w:rPr>
        <w:t>0,625</w:t>
      </w:r>
      <w:r w:rsidRPr="00551395">
        <w:rPr>
          <w:sz w:val="24"/>
          <w:szCs w:val="24"/>
          <w:lang w:val="ru-RU"/>
        </w:rPr>
        <w:t xml:space="preserve"> д.</w:t>
      </w:r>
      <w:r w:rsidRPr="00551395">
        <w:rPr>
          <w:sz w:val="24"/>
          <w:szCs w:val="24"/>
        </w:rPr>
        <w:t xml:space="preserve"> стор.).</w:t>
      </w:r>
    </w:p>
    <w:p w:rsidR="0081450F" w:rsidRPr="00550121" w:rsidRDefault="0081450F" w:rsidP="00935832">
      <w:pPr>
        <w:ind w:left="720" w:firstLine="284"/>
        <w:jc w:val="both"/>
        <w:rPr>
          <w:sz w:val="24"/>
          <w:szCs w:val="24"/>
          <w:lang w:val="uk-UA"/>
        </w:rPr>
      </w:pPr>
    </w:p>
    <w:p w:rsidR="00CC64AE" w:rsidRPr="00550121" w:rsidRDefault="008C641A" w:rsidP="008C641A">
      <w:pPr>
        <w:ind w:firstLine="360"/>
        <w:jc w:val="both"/>
        <w:rPr>
          <w:b/>
          <w:color w:val="000000"/>
          <w:sz w:val="24"/>
          <w:szCs w:val="24"/>
          <w:lang w:val="uk-UA"/>
        </w:rPr>
      </w:pPr>
      <w:r w:rsidRPr="008C641A">
        <w:rPr>
          <w:sz w:val="24"/>
          <w:szCs w:val="24"/>
          <w:lang w:val="uk-UA"/>
        </w:rPr>
        <w:t>6.1.</w:t>
      </w:r>
      <w:r>
        <w:rPr>
          <w:b/>
          <w:sz w:val="24"/>
          <w:szCs w:val="24"/>
          <w:lang w:val="uk-UA"/>
        </w:rPr>
        <w:t xml:space="preserve"> </w:t>
      </w:r>
      <w:r w:rsidR="00CC64AE" w:rsidRPr="00550121">
        <w:rPr>
          <w:b/>
          <w:sz w:val="24"/>
          <w:szCs w:val="24"/>
          <w:lang w:val="uk-UA"/>
        </w:rPr>
        <w:t>Навчальні</w:t>
      </w:r>
      <w:r w:rsidR="00CC64AE" w:rsidRPr="00550121">
        <w:rPr>
          <w:b/>
          <w:color w:val="000000"/>
          <w:sz w:val="24"/>
          <w:szCs w:val="24"/>
          <w:lang w:val="uk-UA"/>
        </w:rPr>
        <w:t xml:space="preserve"> посібники </w:t>
      </w:r>
    </w:p>
    <w:p w:rsidR="00E166CA" w:rsidRPr="00E166CA" w:rsidRDefault="00A20D76" w:rsidP="00E166CA">
      <w:pPr>
        <w:pStyle w:val="ab"/>
        <w:numPr>
          <w:ilvl w:val="0"/>
          <w:numId w:val="39"/>
        </w:numPr>
        <w:tabs>
          <w:tab w:val="left" w:pos="-1843"/>
        </w:tabs>
        <w:jc w:val="both"/>
        <w:rPr>
          <w:lang w:val="uk-UA"/>
        </w:rPr>
      </w:pPr>
      <w:r w:rsidRPr="00E166CA">
        <w:rPr>
          <w:lang w:val="uk-UA"/>
        </w:rPr>
        <w:t xml:space="preserve">П.П. Горбик, </w:t>
      </w:r>
      <w:r w:rsidRPr="00E166CA">
        <w:rPr>
          <w:spacing w:val="2"/>
          <w:lang w:val="uk-UA"/>
        </w:rPr>
        <w:t xml:space="preserve">М.П. Турелик, </w:t>
      </w:r>
      <w:r w:rsidRPr="00E166CA">
        <w:rPr>
          <w:lang w:val="uk-UA"/>
        </w:rPr>
        <w:t xml:space="preserve">С.В. Горобець, О.Ю. Горобець, І.В. Дем’яненко. </w:t>
      </w:r>
      <w:r w:rsidR="00CF56DF" w:rsidRPr="00E166CA">
        <w:rPr>
          <w:bCs/>
          <w:lang w:val="uk-UA"/>
        </w:rPr>
        <w:t xml:space="preserve">Біофункціоналізовані наноматеріали і нанокомпозити. </w:t>
      </w:r>
      <w:r w:rsidR="00CF56DF" w:rsidRPr="00E166CA">
        <w:rPr>
          <w:bCs/>
        </w:rPr>
        <w:t>Наукові основи та напрями застосування, Електронний</w:t>
      </w:r>
      <w:r w:rsidR="00CF56DF" w:rsidRPr="00E166CA">
        <w:rPr>
          <w:lang w:val="uk-UA"/>
        </w:rPr>
        <w:t xml:space="preserve"> навчальний посібник, </w:t>
      </w:r>
      <w:r w:rsidR="00536E2E" w:rsidRPr="00E166CA">
        <w:rPr>
          <w:bCs/>
          <w:lang w:val="uk-UA"/>
        </w:rPr>
        <w:t>Н</w:t>
      </w:r>
      <w:r w:rsidR="00536E2E" w:rsidRPr="00E166CA">
        <w:rPr>
          <w:bCs/>
        </w:rPr>
        <w:t>адано гриф Рекомендовано Методичною радою НТУУ «КПІ».  Свідоцтво НМУ № Е 12/13-090 від 21.02.2013, протокол № 6, тип носія СD диск, фізичний формат запису – документ MS Word, MS DOS</w:t>
      </w:r>
      <w:r w:rsidR="00E166CA" w:rsidRPr="00E166CA">
        <w:rPr>
          <w:lang w:val="uk-UA"/>
        </w:rPr>
        <w:t xml:space="preserve"> </w:t>
      </w:r>
    </w:p>
    <w:p w:rsidR="00CF56DF" w:rsidRDefault="00E759A5" w:rsidP="00990915">
      <w:pPr>
        <w:widowControl w:val="0"/>
        <w:ind w:firstLine="426"/>
        <w:jc w:val="both"/>
        <w:rPr>
          <w:sz w:val="24"/>
          <w:szCs w:val="24"/>
          <w:lang w:val="uk-UA"/>
        </w:rPr>
      </w:pPr>
      <w:r>
        <w:rPr>
          <w:sz w:val="24"/>
          <w:szCs w:val="24"/>
          <w:lang w:val="uk-UA"/>
        </w:rPr>
        <w:t>Где вставить методички вказівки</w:t>
      </w:r>
    </w:p>
    <w:p w:rsidR="00E759A5" w:rsidRPr="00990915" w:rsidRDefault="00E759A5" w:rsidP="00990915">
      <w:pPr>
        <w:widowControl w:val="0"/>
        <w:ind w:firstLine="426"/>
        <w:jc w:val="both"/>
        <w:rPr>
          <w:sz w:val="24"/>
          <w:szCs w:val="24"/>
          <w:lang w:val="uk-UA"/>
        </w:rPr>
      </w:pPr>
    </w:p>
    <w:p w:rsidR="0051545C" w:rsidRPr="00835E49" w:rsidRDefault="0051545C" w:rsidP="00433BE9">
      <w:pPr>
        <w:numPr>
          <w:ilvl w:val="1"/>
          <w:numId w:val="17"/>
        </w:numPr>
        <w:jc w:val="both"/>
        <w:rPr>
          <w:b/>
          <w:sz w:val="24"/>
          <w:szCs w:val="24"/>
          <w:highlight w:val="yellow"/>
          <w:lang w:val="uk-UA"/>
        </w:rPr>
      </w:pPr>
      <w:r w:rsidRPr="00835E49">
        <w:rPr>
          <w:b/>
          <w:sz w:val="24"/>
          <w:szCs w:val="24"/>
          <w:highlight w:val="yellow"/>
          <w:lang w:val="uk-UA"/>
        </w:rPr>
        <w:t>Наукове видання підрозділу.</w:t>
      </w:r>
    </w:p>
    <w:p w:rsidR="0051545C" w:rsidRPr="00550121" w:rsidRDefault="0051545C" w:rsidP="00640497">
      <w:pPr>
        <w:ind w:firstLine="900"/>
        <w:jc w:val="both"/>
        <w:rPr>
          <w:sz w:val="24"/>
          <w:szCs w:val="24"/>
          <w:lang w:val="uk-UA"/>
        </w:rPr>
      </w:pPr>
      <w:r w:rsidRPr="00550121">
        <w:rPr>
          <w:bCs/>
          <w:sz w:val="24"/>
          <w:szCs w:val="24"/>
          <w:lang w:val="uk-UA"/>
        </w:rPr>
        <w:t>Немає</w:t>
      </w:r>
      <w:r w:rsidRPr="00550121">
        <w:rPr>
          <w:sz w:val="24"/>
          <w:szCs w:val="24"/>
          <w:lang w:val="uk-UA"/>
        </w:rPr>
        <w:t>.</w:t>
      </w:r>
    </w:p>
    <w:p w:rsidR="006D15CE" w:rsidRPr="00550121" w:rsidRDefault="006D15CE" w:rsidP="006D15CE">
      <w:pPr>
        <w:ind w:left="720" w:firstLine="284"/>
        <w:jc w:val="both"/>
        <w:rPr>
          <w:sz w:val="24"/>
          <w:szCs w:val="24"/>
          <w:lang w:val="uk-UA"/>
        </w:rPr>
      </w:pPr>
    </w:p>
    <w:p w:rsidR="006D15CE" w:rsidRPr="00550121" w:rsidRDefault="00164E95" w:rsidP="00E166CA">
      <w:pPr>
        <w:numPr>
          <w:ilvl w:val="0"/>
          <w:numId w:val="39"/>
        </w:numPr>
        <w:ind w:left="426" w:hanging="426"/>
        <w:jc w:val="both"/>
        <w:rPr>
          <w:b/>
          <w:sz w:val="24"/>
          <w:szCs w:val="24"/>
          <w:lang w:val="uk-UA"/>
        </w:rPr>
      </w:pPr>
      <w:r w:rsidRPr="00550121">
        <w:rPr>
          <w:b/>
          <w:sz w:val="24"/>
          <w:szCs w:val="24"/>
          <w:lang w:val="uk-UA"/>
        </w:rPr>
        <w:t xml:space="preserve"> Н</w:t>
      </w:r>
      <w:r w:rsidR="006D15CE" w:rsidRPr="00550121">
        <w:rPr>
          <w:b/>
          <w:sz w:val="24"/>
          <w:szCs w:val="24"/>
          <w:lang w:val="uk-UA"/>
        </w:rPr>
        <w:t>аукові конференції, семінари, виставки</w:t>
      </w:r>
    </w:p>
    <w:p w:rsidR="006D15CE" w:rsidRPr="00550121" w:rsidRDefault="006D15CE" w:rsidP="006D15CE">
      <w:pPr>
        <w:tabs>
          <w:tab w:val="num" w:pos="426"/>
        </w:tabs>
        <w:ind w:left="400"/>
        <w:jc w:val="both"/>
        <w:rPr>
          <w:b/>
          <w:sz w:val="24"/>
          <w:szCs w:val="24"/>
          <w:lang w:val="uk-UA"/>
        </w:rPr>
      </w:pPr>
    </w:p>
    <w:p w:rsidR="006D15CE" w:rsidRPr="00550121" w:rsidRDefault="00164E95" w:rsidP="006D15CE">
      <w:pPr>
        <w:tabs>
          <w:tab w:val="num" w:pos="426"/>
        </w:tabs>
        <w:ind w:left="400"/>
        <w:jc w:val="both"/>
        <w:rPr>
          <w:b/>
          <w:sz w:val="24"/>
          <w:szCs w:val="24"/>
          <w:lang w:val="uk-UA"/>
        </w:rPr>
      </w:pPr>
      <w:r w:rsidRPr="00550121">
        <w:rPr>
          <w:sz w:val="24"/>
          <w:szCs w:val="24"/>
          <w:lang w:val="uk-UA"/>
        </w:rPr>
        <w:t>7.1.</w:t>
      </w:r>
      <w:r w:rsidRPr="00550121">
        <w:rPr>
          <w:b/>
          <w:sz w:val="24"/>
          <w:szCs w:val="24"/>
          <w:lang w:val="uk-UA"/>
        </w:rPr>
        <w:t xml:space="preserve"> Конференції</w:t>
      </w:r>
      <w:r w:rsidR="006D15CE" w:rsidRPr="00550121">
        <w:rPr>
          <w:b/>
          <w:sz w:val="24"/>
          <w:szCs w:val="24"/>
          <w:lang w:val="uk-UA"/>
        </w:rPr>
        <w:t>.</w:t>
      </w:r>
    </w:p>
    <w:p w:rsidR="00164E95" w:rsidRPr="006438CC" w:rsidRDefault="007F2C76" w:rsidP="006D15CE">
      <w:pPr>
        <w:ind w:left="720" w:firstLine="284"/>
        <w:jc w:val="both"/>
        <w:rPr>
          <w:rStyle w:val="a8"/>
          <w:b/>
          <w:bCs/>
          <w:i w:val="0"/>
          <w:sz w:val="24"/>
          <w:szCs w:val="24"/>
          <w:lang w:val="uk-UA"/>
        </w:rPr>
      </w:pPr>
      <w:r>
        <w:rPr>
          <w:sz w:val="24"/>
          <w:szCs w:val="24"/>
          <w:lang w:val="uk-UA"/>
        </w:rPr>
        <w:t xml:space="preserve">За звітний період викладачами, </w:t>
      </w:r>
      <w:r w:rsidR="00164E95" w:rsidRPr="006438CC">
        <w:rPr>
          <w:sz w:val="24"/>
          <w:szCs w:val="24"/>
          <w:lang w:val="uk-UA"/>
        </w:rPr>
        <w:t xml:space="preserve">аспірантами та студентами </w:t>
      </w:r>
      <w:r w:rsidR="007212E1" w:rsidRPr="006438CC">
        <w:rPr>
          <w:sz w:val="24"/>
          <w:szCs w:val="24"/>
          <w:lang w:val="uk-UA"/>
        </w:rPr>
        <w:t xml:space="preserve">кафедри </w:t>
      </w:r>
      <w:r w:rsidR="00164E95" w:rsidRPr="006438CC">
        <w:rPr>
          <w:sz w:val="24"/>
          <w:szCs w:val="24"/>
          <w:lang w:val="uk-UA"/>
        </w:rPr>
        <w:t xml:space="preserve">на </w:t>
      </w:r>
      <w:r w:rsidR="00164E95" w:rsidRPr="006438CC">
        <w:rPr>
          <w:bCs/>
          <w:sz w:val="24"/>
          <w:szCs w:val="24"/>
          <w:lang w:val="uk-UA"/>
        </w:rPr>
        <w:t>наукових</w:t>
      </w:r>
      <w:r w:rsidR="00164E95" w:rsidRPr="006438CC">
        <w:rPr>
          <w:sz w:val="24"/>
          <w:szCs w:val="24"/>
          <w:lang w:val="uk-UA"/>
        </w:rPr>
        <w:t xml:space="preserve"> конференціях та семінарах різного рівня було зроблено </w:t>
      </w:r>
      <w:r w:rsidR="008F4B3C">
        <w:rPr>
          <w:sz w:val="24"/>
          <w:szCs w:val="24"/>
          <w:lang w:val="uk-UA"/>
        </w:rPr>
        <w:t>55</w:t>
      </w:r>
      <w:r w:rsidR="006D15CE" w:rsidRPr="006438CC">
        <w:rPr>
          <w:sz w:val="24"/>
          <w:szCs w:val="24"/>
          <w:lang w:val="uk-UA"/>
        </w:rPr>
        <w:t xml:space="preserve"> доповід</w:t>
      </w:r>
      <w:r w:rsidR="00712E40">
        <w:rPr>
          <w:sz w:val="24"/>
          <w:szCs w:val="24"/>
          <w:lang w:val="uk-UA"/>
        </w:rPr>
        <w:t>ей</w:t>
      </w:r>
      <w:r w:rsidR="00164E95" w:rsidRPr="006438CC">
        <w:rPr>
          <w:sz w:val="24"/>
          <w:szCs w:val="24"/>
          <w:lang w:val="uk-UA"/>
        </w:rPr>
        <w:t xml:space="preserve">, з них </w:t>
      </w:r>
      <w:r w:rsidR="008F4B3C">
        <w:rPr>
          <w:sz w:val="24"/>
          <w:szCs w:val="24"/>
          <w:lang w:val="uk-UA"/>
        </w:rPr>
        <w:t>16</w:t>
      </w:r>
      <w:r w:rsidR="00164E95" w:rsidRPr="006438CC">
        <w:rPr>
          <w:sz w:val="24"/>
          <w:szCs w:val="24"/>
          <w:lang w:val="uk-UA"/>
        </w:rPr>
        <w:t xml:space="preserve"> доповідей на міжнародних конференціях.</w:t>
      </w:r>
      <w:r w:rsidR="00164E95" w:rsidRPr="006438CC">
        <w:rPr>
          <w:rStyle w:val="a8"/>
          <w:b/>
          <w:bCs/>
          <w:i w:val="0"/>
          <w:sz w:val="24"/>
          <w:szCs w:val="24"/>
          <w:lang w:val="uk-UA"/>
        </w:rPr>
        <w:t xml:space="preserve"> </w:t>
      </w:r>
    </w:p>
    <w:p w:rsidR="00164E95" w:rsidRPr="006438CC" w:rsidRDefault="00164E95" w:rsidP="006D15CE">
      <w:pPr>
        <w:ind w:left="720" w:firstLine="284"/>
        <w:jc w:val="both"/>
        <w:rPr>
          <w:rStyle w:val="a8"/>
          <w:bCs/>
          <w:i w:val="0"/>
          <w:sz w:val="24"/>
          <w:szCs w:val="24"/>
          <w:lang w:val="uk-UA"/>
        </w:rPr>
      </w:pPr>
      <w:r w:rsidRPr="006438CC">
        <w:rPr>
          <w:iCs/>
          <w:sz w:val="24"/>
          <w:szCs w:val="24"/>
        </w:rPr>
        <w:t>Серед</w:t>
      </w:r>
      <w:r w:rsidRPr="006438CC">
        <w:rPr>
          <w:rStyle w:val="a8"/>
          <w:bCs/>
          <w:i w:val="0"/>
          <w:sz w:val="24"/>
          <w:szCs w:val="24"/>
          <w:lang w:val="uk-UA"/>
        </w:rPr>
        <w:t xml:space="preserve"> </w:t>
      </w:r>
      <w:r w:rsidRPr="006438CC">
        <w:rPr>
          <w:rStyle w:val="a8"/>
          <w:b/>
          <w:bCs/>
          <w:i w:val="0"/>
          <w:sz w:val="24"/>
          <w:szCs w:val="24"/>
          <w:lang w:val="uk-UA"/>
        </w:rPr>
        <w:t>міжнародних конференцій</w:t>
      </w:r>
      <w:r w:rsidRPr="006438CC">
        <w:rPr>
          <w:rStyle w:val="a8"/>
          <w:bCs/>
          <w:i w:val="0"/>
          <w:sz w:val="24"/>
          <w:szCs w:val="24"/>
          <w:lang w:val="uk-UA"/>
        </w:rPr>
        <w:t xml:space="preserve">, в яких брали участь співробітники </w:t>
      </w:r>
      <w:r w:rsidR="00492253" w:rsidRPr="006438CC">
        <w:rPr>
          <w:rStyle w:val="a8"/>
          <w:bCs/>
          <w:i w:val="0"/>
          <w:sz w:val="24"/>
          <w:szCs w:val="24"/>
          <w:lang w:val="uk-UA"/>
        </w:rPr>
        <w:t>кафедри</w:t>
      </w:r>
      <w:r w:rsidRPr="006438CC">
        <w:rPr>
          <w:rStyle w:val="a8"/>
          <w:bCs/>
          <w:i w:val="0"/>
          <w:sz w:val="24"/>
          <w:szCs w:val="24"/>
          <w:lang w:val="uk-UA"/>
        </w:rPr>
        <w:t xml:space="preserve">,  треба </w:t>
      </w:r>
      <w:r w:rsidR="008E282F" w:rsidRPr="006438CC">
        <w:rPr>
          <w:rStyle w:val="a8"/>
          <w:bCs/>
          <w:i w:val="0"/>
          <w:sz w:val="24"/>
          <w:szCs w:val="24"/>
          <w:lang w:val="uk-UA"/>
        </w:rPr>
        <w:t>визначити</w:t>
      </w:r>
      <w:r w:rsidRPr="006438CC">
        <w:rPr>
          <w:rStyle w:val="a8"/>
          <w:bCs/>
          <w:i w:val="0"/>
          <w:sz w:val="24"/>
          <w:szCs w:val="24"/>
          <w:lang w:val="uk-UA"/>
        </w:rPr>
        <w:t xml:space="preserve"> наступні:</w:t>
      </w:r>
    </w:p>
    <w:p w:rsidR="00470413" w:rsidRPr="006438CC" w:rsidRDefault="00470413" w:rsidP="006D15CE">
      <w:pPr>
        <w:ind w:left="720" w:firstLine="284"/>
        <w:jc w:val="both"/>
        <w:rPr>
          <w:rStyle w:val="a8"/>
          <w:bCs/>
          <w:i w:val="0"/>
          <w:sz w:val="24"/>
          <w:szCs w:val="24"/>
          <w:lang w:val="uk-UA"/>
        </w:rPr>
      </w:pPr>
    </w:p>
    <w:p w:rsidR="00BE2263" w:rsidRPr="00A41479" w:rsidRDefault="00BE2263" w:rsidP="00BE2263">
      <w:pPr>
        <w:pStyle w:val="afa"/>
        <w:numPr>
          <w:ilvl w:val="0"/>
          <w:numId w:val="21"/>
        </w:numPr>
        <w:tabs>
          <w:tab w:val="clear" w:pos="502"/>
          <w:tab w:val="num" w:pos="709"/>
        </w:tabs>
        <w:ind w:left="709"/>
        <w:jc w:val="both"/>
        <w:rPr>
          <w:lang w:val="en-US"/>
        </w:rPr>
      </w:pPr>
      <w:r w:rsidRPr="00A41479">
        <w:rPr>
          <w:lang w:val="en-US"/>
        </w:rPr>
        <w:t>Ie</w:t>
      </w:r>
      <w:r w:rsidRPr="00BE2263">
        <w:rPr>
          <w:lang w:val="en-US"/>
        </w:rPr>
        <w:t>.</w:t>
      </w:r>
      <w:r w:rsidRPr="00A41479">
        <w:rPr>
          <w:lang w:val="en-US"/>
        </w:rPr>
        <w:t>V</w:t>
      </w:r>
      <w:r w:rsidRPr="00BE2263">
        <w:rPr>
          <w:lang w:val="en-US"/>
        </w:rPr>
        <w:t xml:space="preserve">. </w:t>
      </w:r>
      <w:r w:rsidRPr="00A41479">
        <w:rPr>
          <w:lang w:val="en-US"/>
        </w:rPr>
        <w:t>Pylypchuk</w:t>
      </w:r>
      <w:r w:rsidRPr="00BE2263">
        <w:rPr>
          <w:lang w:val="en-US"/>
        </w:rPr>
        <w:t xml:space="preserve">, </w:t>
      </w:r>
      <w:r w:rsidRPr="00A41479">
        <w:rPr>
          <w:lang w:val="en-US"/>
        </w:rPr>
        <w:t>M</w:t>
      </w:r>
      <w:r w:rsidRPr="00BE2263">
        <w:rPr>
          <w:lang w:val="en-US"/>
        </w:rPr>
        <w:t>.</w:t>
      </w:r>
      <w:r w:rsidRPr="00A41479">
        <w:rPr>
          <w:lang w:val="en-US"/>
        </w:rPr>
        <w:t>P</w:t>
      </w:r>
      <w:r w:rsidRPr="00BE2263">
        <w:rPr>
          <w:lang w:val="en-US"/>
        </w:rPr>
        <w:t xml:space="preserve">. </w:t>
      </w:r>
      <w:r w:rsidRPr="00A41479">
        <w:rPr>
          <w:lang w:val="en-US"/>
        </w:rPr>
        <w:t>Turelyk</w:t>
      </w:r>
      <w:r w:rsidRPr="00BE2263">
        <w:rPr>
          <w:lang w:val="en-US"/>
        </w:rPr>
        <w:t xml:space="preserve">, </w:t>
      </w:r>
      <w:r w:rsidRPr="00A41479">
        <w:rPr>
          <w:lang w:val="en-US"/>
        </w:rPr>
        <w:t>A</w:t>
      </w:r>
      <w:r w:rsidRPr="00BE2263">
        <w:rPr>
          <w:lang w:val="en-US"/>
        </w:rPr>
        <w:t>.</w:t>
      </w:r>
      <w:r w:rsidRPr="00A41479">
        <w:rPr>
          <w:lang w:val="en-US"/>
        </w:rPr>
        <w:t>L</w:t>
      </w:r>
      <w:r w:rsidRPr="00BE2263">
        <w:rPr>
          <w:lang w:val="en-US"/>
        </w:rPr>
        <w:t xml:space="preserve">. </w:t>
      </w:r>
      <w:r w:rsidRPr="00A41479">
        <w:rPr>
          <w:lang w:val="en-US"/>
        </w:rPr>
        <w:t xml:space="preserve">Petranovska, </w:t>
      </w:r>
      <w:r w:rsidRPr="00A41479">
        <w:rPr>
          <w:b/>
          <w:lang w:val="en-US"/>
        </w:rPr>
        <w:t>P.P. Gorbyk</w:t>
      </w:r>
      <w:r w:rsidRPr="00A41479">
        <w:rPr>
          <w:lang w:val="en-US"/>
        </w:rPr>
        <w:t xml:space="preserve"> // 15th international conference-school "Advanced materials and technologies", August 27-31, 2013 Palanga, Lithuania. p.76.</w:t>
      </w:r>
    </w:p>
    <w:p w:rsidR="00BE2263" w:rsidRPr="00A41479" w:rsidRDefault="00BE2263" w:rsidP="00BE2263">
      <w:pPr>
        <w:pStyle w:val="aff5"/>
        <w:numPr>
          <w:ilvl w:val="0"/>
          <w:numId w:val="21"/>
        </w:numPr>
        <w:tabs>
          <w:tab w:val="clear" w:pos="502"/>
          <w:tab w:val="num" w:pos="709"/>
          <w:tab w:val="left" w:pos="851"/>
        </w:tabs>
        <w:ind w:left="709" w:right="0"/>
        <w:jc w:val="both"/>
        <w:rPr>
          <w:noProof w:val="0"/>
          <w:szCs w:val="24"/>
        </w:rPr>
      </w:pPr>
      <w:r w:rsidRPr="00A41479">
        <w:rPr>
          <w:szCs w:val="24"/>
        </w:rPr>
        <w:t>Біоінформаційний аналіз білків магнітосомного острівця магнітотаксисних бактерій та білків анаеробів</w:t>
      </w:r>
      <w:r w:rsidRPr="00A41479">
        <w:rPr>
          <w:szCs w:val="24"/>
          <w:lang w:eastAsia="en-US"/>
        </w:rPr>
        <w:t xml:space="preserve"> </w:t>
      </w:r>
      <w:r w:rsidRPr="00A41479">
        <w:rPr>
          <w:b/>
          <w:szCs w:val="24"/>
          <w:lang w:eastAsia="en-US"/>
        </w:rPr>
        <w:t xml:space="preserve">Горобець С.В.,  Горобець О.Ю., Чиж Ю.М., Дем’яненко І.В  // </w:t>
      </w:r>
      <w:r w:rsidRPr="00A41479">
        <w:rPr>
          <w:szCs w:val="24"/>
          <w:lang w:val="en-US"/>
        </w:rPr>
        <w:t>VIII</w:t>
      </w:r>
      <w:r w:rsidRPr="00A41479">
        <w:rPr>
          <w:szCs w:val="24"/>
        </w:rPr>
        <w:t xml:space="preserve"> </w:t>
      </w:r>
      <w:r w:rsidRPr="00A41479">
        <w:rPr>
          <w:szCs w:val="24"/>
          <w:lang w:val="en-US"/>
        </w:rPr>
        <w:t>International</w:t>
      </w:r>
      <w:r w:rsidRPr="00A41479">
        <w:rPr>
          <w:szCs w:val="24"/>
        </w:rPr>
        <w:t xml:space="preserve"> </w:t>
      </w:r>
      <w:r w:rsidRPr="00A41479">
        <w:rPr>
          <w:szCs w:val="24"/>
          <w:lang w:val="en-US"/>
        </w:rPr>
        <w:t>Conference</w:t>
      </w:r>
      <w:r w:rsidRPr="00A41479">
        <w:rPr>
          <w:szCs w:val="24"/>
        </w:rPr>
        <w:t xml:space="preserve">. </w:t>
      </w:r>
      <w:r w:rsidRPr="00A41479">
        <w:rPr>
          <w:szCs w:val="24"/>
          <w:lang w:val="en-US"/>
        </w:rPr>
        <w:t>Microbial biotechnology: activities and future. Conference of student and aspirants master. Kyiv. – 2012</w:t>
      </w:r>
      <w:r w:rsidRPr="00A41479">
        <w:rPr>
          <w:szCs w:val="24"/>
        </w:rPr>
        <w:t>. – С.97-98.</w:t>
      </w:r>
    </w:p>
    <w:p w:rsidR="00BE2263" w:rsidRPr="00A41479" w:rsidRDefault="00BE2263" w:rsidP="00BE2263">
      <w:pPr>
        <w:pStyle w:val="ab"/>
        <w:widowControl w:val="0"/>
        <w:numPr>
          <w:ilvl w:val="0"/>
          <w:numId w:val="21"/>
        </w:numPr>
        <w:tabs>
          <w:tab w:val="clear" w:pos="502"/>
          <w:tab w:val="num" w:pos="709"/>
        </w:tabs>
        <w:ind w:left="709"/>
        <w:jc w:val="both"/>
        <w:rPr>
          <w:b/>
          <w:i/>
        </w:rPr>
      </w:pPr>
      <w:r w:rsidRPr="00A41479">
        <w:t xml:space="preserve">Генетический контроль биоминерализации магнетита в прокариотах и эукариотах </w:t>
      </w:r>
      <w:r w:rsidRPr="00A41479">
        <w:rPr>
          <w:b/>
          <w:lang w:val="uk-UA" w:eastAsia="en-US"/>
        </w:rPr>
        <w:t xml:space="preserve">Горобець </w:t>
      </w:r>
      <w:r w:rsidRPr="00A41479">
        <w:rPr>
          <w:b/>
          <w:lang w:eastAsia="en-US"/>
        </w:rPr>
        <w:t>С</w:t>
      </w:r>
      <w:r w:rsidRPr="00A41479">
        <w:rPr>
          <w:b/>
          <w:lang w:val="uk-UA" w:eastAsia="en-US"/>
        </w:rPr>
        <w:t>.</w:t>
      </w:r>
      <w:r w:rsidRPr="00A41479">
        <w:rPr>
          <w:b/>
          <w:lang w:eastAsia="en-US"/>
        </w:rPr>
        <w:t>В</w:t>
      </w:r>
      <w:r w:rsidRPr="00A41479">
        <w:rPr>
          <w:b/>
          <w:lang w:val="uk-UA" w:eastAsia="en-US"/>
        </w:rPr>
        <w:t xml:space="preserve">.,  Горобець О.Ю., Чиж Ю.М., Дем’яненко І.В // </w:t>
      </w:r>
      <w:r w:rsidRPr="00A41479">
        <w:t>ІІІ Международная интернет-конференция «Актуальные проблемы биохимии и бионанотехнологии». Казанский университет. – Казань. – 2013. – С.104-106.</w:t>
      </w:r>
    </w:p>
    <w:p w:rsidR="00BE2263" w:rsidRPr="00A41479" w:rsidRDefault="00BE2263" w:rsidP="00BE2263">
      <w:pPr>
        <w:pStyle w:val="ab"/>
        <w:numPr>
          <w:ilvl w:val="0"/>
          <w:numId w:val="21"/>
        </w:numPr>
        <w:tabs>
          <w:tab w:val="clear" w:pos="502"/>
          <w:tab w:val="num" w:pos="709"/>
        </w:tabs>
        <w:ind w:left="709"/>
        <w:jc w:val="both"/>
        <w:rPr>
          <w:bCs/>
        </w:rPr>
      </w:pPr>
      <w:r w:rsidRPr="00A41479">
        <w:rPr>
          <w:bCs/>
          <w:lang w:val="uk-UA"/>
        </w:rPr>
        <w:t xml:space="preserve">Тараненко А.М., </w:t>
      </w:r>
      <w:r w:rsidRPr="00A41479">
        <w:rPr>
          <w:b/>
          <w:lang w:val="uk-UA"/>
        </w:rPr>
        <w:t>Банникова М.О</w:t>
      </w:r>
      <w:r w:rsidRPr="00A41479">
        <w:rPr>
          <w:bCs/>
          <w:lang w:val="uk-UA"/>
        </w:rPr>
        <w:t>., Моргун Б.В. Дослідження регенераційної здатності різних експлантів капусти городньої (</w:t>
      </w:r>
      <w:r w:rsidRPr="00A41479">
        <w:rPr>
          <w:bCs/>
          <w:i/>
          <w:iCs/>
        </w:rPr>
        <w:t>Brassica</w:t>
      </w:r>
      <w:r w:rsidRPr="00A41479">
        <w:rPr>
          <w:bCs/>
          <w:i/>
          <w:iCs/>
          <w:lang w:val="uk-UA"/>
        </w:rPr>
        <w:t xml:space="preserve"> </w:t>
      </w:r>
      <w:r w:rsidRPr="00A41479">
        <w:rPr>
          <w:bCs/>
          <w:i/>
          <w:iCs/>
        </w:rPr>
        <w:t>oleracea</w:t>
      </w:r>
      <w:r w:rsidRPr="00A41479">
        <w:rPr>
          <w:bCs/>
          <w:lang w:val="uk-UA"/>
        </w:rPr>
        <w:t xml:space="preserve"> ). </w:t>
      </w:r>
      <w:r w:rsidRPr="00A41479">
        <w:rPr>
          <w:bCs/>
        </w:rPr>
        <w:t>ІІ Міжнародна науково-практична конференція “Новітні досягнення біотехнології”, Київ, 24-25 жовтня 2013 р.</w:t>
      </w:r>
    </w:p>
    <w:p w:rsidR="00B05370" w:rsidRPr="00BE2263" w:rsidRDefault="00B05370" w:rsidP="0031693A">
      <w:pPr>
        <w:ind w:left="720" w:firstLine="284"/>
        <w:jc w:val="both"/>
        <w:rPr>
          <w:rStyle w:val="a8"/>
          <w:bCs/>
          <w:i w:val="0"/>
          <w:sz w:val="24"/>
          <w:szCs w:val="24"/>
        </w:rPr>
      </w:pPr>
    </w:p>
    <w:p w:rsidR="006D4604" w:rsidRDefault="006D4604" w:rsidP="00B228CF">
      <w:pPr>
        <w:ind w:left="720" w:firstLine="284"/>
        <w:jc w:val="both"/>
        <w:rPr>
          <w:sz w:val="24"/>
          <w:szCs w:val="24"/>
          <w:lang w:val="uk-UA"/>
        </w:rPr>
      </w:pPr>
      <w:r w:rsidRPr="00550121">
        <w:rPr>
          <w:sz w:val="24"/>
          <w:szCs w:val="24"/>
          <w:lang w:val="uk-UA"/>
        </w:rPr>
        <w:t>На кафедр</w:t>
      </w:r>
      <w:r w:rsidR="005026EE" w:rsidRPr="00550121">
        <w:rPr>
          <w:sz w:val="24"/>
          <w:szCs w:val="24"/>
          <w:lang w:val="uk-UA"/>
        </w:rPr>
        <w:t>і</w:t>
      </w:r>
      <w:r w:rsidRPr="00550121">
        <w:rPr>
          <w:sz w:val="24"/>
          <w:szCs w:val="24"/>
          <w:lang w:val="uk-UA"/>
        </w:rPr>
        <w:t xml:space="preserve"> біоінформатики протягом року проводилися семінари, на яких </w:t>
      </w:r>
      <w:r w:rsidR="00D86935" w:rsidRPr="00550121">
        <w:rPr>
          <w:sz w:val="24"/>
          <w:szCs w:val="24"/>
          <w:lang w:val="uk-UA"/>
        </w:rPr>
        <w:t>презентували свої наукові досягнення</w:t>
      </w:r>
      <w:r w:rsidR="0081450F" w:rsidRPr="00550121">
        <w:rPr>
          <w:sz w:val="24"/>
          <w:szCs w:val="24"/>
          <w:lang w:val="uk-UA"/>
        </w:rPr>
        <w:t xml:space="preserve"> аспіранти, співробітники факультету та запрошені гості з інших навчальних закладів України</w:t>
      </w:r>
      <w:r w:rsidR="00964161" w:rsidRPr="00550121">
        <w:rPr>
          <w:sz w:val="24"/>
          <w:szCs w:val="24"/>
          <w:lang w:val="uk-UA"/>
        </w:rPr>
        <w:t xml:space="preserve">. </w:t>
      </w:r>
      <w:r w:rsidR="00877C86" w:rsidRPr="00550121">
        <w:rPr>
          <w:sz w:val="24"/>
          <w:szCs w:val="24"/>
          <w:lang w:val="uk-UA"/>
        </w:rPr>
        <w:t xml:space="preserve"> У 201</w:t>
      </w:r>
      <w:r w:rsidR="004839A1" w:rsidRPr="004839A1">
        <w:rPr>
          <w:sz w:val="24"/>
          <w:szCs w:val="24"/>
        </w:rPr>
        <w:t>3</w:t>
      </w:r>
      <w:r w:rsidRPr="00550121">
        <w:rPr>
          <w:sz w:val="24"/>
          <w:szCs w:val="24"/>
          <w:lang w:val="uk-UA"/>
        </w:rPr>
        <w:t xml:space="preserve"> році  було проведено </w:t>
      </w:r>
      <w:r w:rsidR="002E3683" w:rsidRPr="002E3683">
        <w:rPr>
          <w:b/>
          <w:sz w:val="24"/>
          <w:szCs w:val="24"/>
        </w:rPr>
        <w:t>2</w:t>
      </w:r>
      <w:r w:rsidR="00712E40">
        <w:rPr>
          <w:b/>
          <w:sz w:val="24"/>
          <w:szCs w:val="24"/>
          <w:lang w:val="uk-UA"/>
        </w:rPr>
        <w:t>3</w:t>
      </w:r>
      <w:r w:rsidR="00F220F4" w:rsidRPr="008C641A">
        <w:rPr>
          <w:sz w:val="24"/>
          <w:szCs w:val="24"/>
          <w:lang w:val="uk-UA"/>
        </w:rPr>
        <w:t xml:space="preserve"> семінар</w:t>
      </w:r>
      <w:r w:rsidR="00712E40">
        <w:rPr>
          <w:sz w:val="24"/>
          <w:szCs w:val="24"/>
          <w:lang w:val="uk-UA"/>
        </w:rPr>
        <w:t>а</w:t>
      </w:r>
      <w:r w:rsidR="00F220F4" w:rsidRPr="008C641A">
        <w:rPr>
          <w:sz w:val="24"/>
          <w:szCs w:val="24"/>
          <w:lang w:val="uk-UA"/>
        </w:rPr>
        <w:t xml:space="preserve">, з них </w:t>
      </w:r>
      <w:r w:rsidR="002E3683" w:rsidRPr="002E3683">
        <w:rPr>
          <w:b/>
          <w:sz w:val="24"/>
          <w:szCs w:val="24"/>
        </w:rPr>
        <w:t>20</w:t>
      </w:r>
      <w:r w:rsidR="00F220F4" w:rsidRPr="008C641A">
        <w:rPr>
          <w:b/>
          <w:sz w:val="24"/>
          <w:szCs w:val="24"/>
          <w:lang w:val="uk-UA"/>
        </w:rPr>
        <w:t xml:space="preserve"> регіональних </w:t>
      </w:r>
      <w:r w:rsidR="00F220F4" w:rsidRPr="008C641A">
        <w:rPr>
          <w:sz w:val="24"/>
          <w:szCs w:val="24"/>
          <w:lang w:val="uk-UA"/>
        </w:rPr>
        <w:t>та</w:t>
      </w:r>
      <w:r w:rsidR="00F220F4" w:rsidRPr="008C641A">
        <w:rPr>
          <w:b/>
          <w:sz w:val="24"/>
          <w:szCs w:val="24"/>
          <w:lang w:val="uk-UA"/>
        </w:rPr>
        <w:t xml:space="preserve"> </w:t>
      </w:r>
      <w:r w:rsidR="00712E40">
        <w:rPr>
          <w:b/>
          <w:sz w:val="24"/>
          <w:szCs w:val="24"/>
          <w:lang w:val="uk-UA"/>
        </w:rPr>
        <w:t>3</w:t>
      </w:r>
      <w:r w:rsidR="00F220F4" w:rsidRPr="008C641A">
        <w:rPr>
          <w:sz w:val="24"/>
          <w:szCs w:val="24"/>
          <w:lang w:val="uk-UA"/>
        </w:rPr>
        <w:t xml:space="preserve"> </w:t>
      </w:r>
      <w:r w:rsidR="00F220F4" w:rsidRPr="008C641A">
        <w:rPr>
          <w:b/>
          <w:sz w:val="24"/>
          <w:szCs w:val="24"/>
          <w:lang w:val="uk-UA"/>
        </w:rPr>
        <w:t>міжнародн</w:t>
      </w:r>
      <w:r w:rsidR="00F30777" w:rsidRPr="008C641A">
        <w:rPr>
          <w:b/>
          <w:sz w:val="24"/>
          <w:szCs w:val="24"/>
          <w:lang w:val="uk-UA"/>
        </w:rPr>
        <w:t>и</w:t>
      </w:r>
      <w:r w:rsidR="00712E40">
        <w:rPr>
          <w:b/>
          <w:sz w:val="24"/>
          <w:szCs w:val="24"/>
          <w:lang w:val="uk-UA"/>
        </w:rPr>
        <w:t>х</w:t>
      </w:r>
      <w:r w:rsidR="008C641A">
        <w:rPr>
          <w:sz w:val="24"/>
          <w:szCs w:val="24"/>
          <w:lang w:val="uk-UA"/>
        </w:rPr>
        <w:t>, доповіді на яких були</w:t>
      </w:r>
      <w:r w:rsidRPr="008C641A">
        <w:rPr>
          <w:sz w:val="24"/>
          <w:szCs w:val="24"/>
          <w:lang w:val="uk-UA"/>
        </w:rPr>
        <w:t xml:space="preserve"> за</w:t>
      </w:r>
      <w:r w:rsidR="00F220F4" w:rsidRPr="008C641A">
        <w:rPr>
          <w:sz w:val="24"/>
          <w:szCs w:val="24"/>
          <w:lang w:val="uk-UA"/>
        </w:rPr>
        <w:t xml:space="preserve"> наступними</w:t>
      </w:r>
      <w:r w:rsidRPr="008C641A">
        <w:rPr>
          <w:sz w:val="24"/>
          <w:szCs w:val="24"/>
          <w:lang w:val="uk-UA"/>
        </w:rPr>
        <w:t xml:space="preserve"> темами:</w:t>
      </w:r>
    </w:p>
    <w:p w:rsidR="00712E40" w:rsidRPr="00550121" w:rsidRDefault="00712E40" w:rsidP="00B228CF">
      <w:pPr>
        <w:ind w:left="720" w:firstLine="284"/>
        <w:jc w:val="both"/>
        <w:rPr>
          <w:sz w:val="24"/>
          <w:szCs w:val="24"/>
          <w:lang w:val="uk-UA"/>
        </w:rPr>
      </w:pPr>
    </w:p>
    <w:tbl>
      <w:tblPr>
        <w:tblW w:w="9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2670"/>
      </w:tblGrid>
      <w:tr w:rsidR="006D4604" w:rsidRPr="00990915">
        <w:trPr>
          <w:trHeight w:val="462"/>
        </w:trPr>
        <w:tc>
          <w:tcPr>
            <w:tcW w:w="709" w:type="dxa"/>
            <w:tcBorders>
              <w:top w:val="single" w:sz="4" w:space="0" w:color="auto"/>
              <w:left w:val="single" w:sz="4" w:space="0" w:color="auto"/>
              <w:bottom w:val="single" w:sz="4" w:space="0" w:color="auto"/>
              <w:right w:val="single" w:sz="4" w:space="0" w:color="auto"/>
            </w:tcBorders>
          </w:tcPr>
          <w:p w:rsidR="006D4604" w:rsidRPr="00990915" w:rsidRDefault="00BE2263" w:rsidP="00D82F15">
            <w:pPr>
              <w:rPr>
                <w:b/>
                <w:sz w:val="24"/>
                <w:szCs w:val="24"/>
                <w:lang w:val="uk-UA"/>
              </w:rPr>
            </w:pPr>
            <w:r>
              <w:rPr>
                <w:sz w:val="24"/>
                <w:szCs w:val="24"/>
                <w:lang w:val="uk-UA"/>
              </w:rPr>
              <w:br w:type="page"/>
            </w:r>
            <w:r w:rsidR="006D4604" w:rsidRPr="00990915">
              <w:rPr>
                <w:b/>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vAlign w:val="center"/>
          </w:tcPr>
          <w:p w:rsidR="006D4604" w:rsidRPr="00990915" w:rsidRDefault="006D4604" w:rsidP="00351F46">
            <w:pPr>
              <w:jc w:val="center"/>
              <w:rPr>
                <w:b/>
                <w:sz w:val="24"/>
                <w:szCs w:val="24"/>
                <w:lang w:val="uk-UA"/>
              </w:rPr>
            </w:pPr>
            <w:r w:rsidRPr="00990915">
              <w:rPr>
                <w:b/>
                <w:sz w:val="24"/>
                <w:szCs w:val="24"/>
                <w:lang w:val="uk-UA"/>
              </w:rPr>
              <w:t>Назва семінару</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990915" w:rsidRDefault="006D4604" w:rsidP="00351F46">
            <w:pPr>
              <w:jc w:val="center"/>
              <w:rPr>
                <w:b/>
                <w:sz w:val="24"/>
                <w:szCs w:val="24"/>
                <w:lang w:val="uk-UA"/>
              </w:rPr>
            </w:pPr>
            <w:r w:rsidRPr="00990915">
              <w:rPr>
                <w:b/>
                <w:sz w:val="24"/>
                <w:szCs w:val="24"/>
                <w:lang w:val="uk-UA"/>
              </w:rPr>
              <w:t>Виконавець</w:t>
            </w:r>
          </w:p>
        </w:tc>
      </w:tr>
      <w:tr w:rsidR="00E6593A" w:rsidRPr="00990915">
        <w:trPr>
          <w:trHeight w:val="462"/>
        </w:trPr>
        <w:tc>
          <w:tcPr>
            <w:tcW w:w="9049" w:type="dxa"/>
            <w:gridSpan w:val="3"/>
            <w:tcBorders>
              <w:top w:val="single" w:sz="4" w:space="0" w:color="auto"/>
              <w:left w:val="single" w:sz="4" w:space="0" w:color="auto"/>
              <w:bottom w:val="single" w:sz="4" w:space="0" w:color="auto"/>
            </w:tcBorders>
            <w:vAlign w:val="center"/>
          </w:tcPr>
          <w:p w:rsidR="00E6593A" w:rsidRPr="00990915" w:rsidRDefault="005F1435" w:rsidP="00351F46">
            <w:pPr>
              <w:jc w:val="center"/>
              <w:rPr>
                <w:b/>
                <w:sz w:val="24"/>
                <w:szCs w:val="24"/>
                <w:lang w:val="uk-UA"/>
              </w:rPr>
            </w:pPr>
            <w:r w:rsidRPr="00990915">
              <w:rPr>
                <w:b/>
                <w:sz w:val="24"/>
                <w:szCs w:val="24"/>
                <w:lang w:val="uk-UA"/>
              </w:rPr>
              <w:t xml:space="preserve">Регіональні </w:t>
            </w:r>
            <w:r w:rsidR="004839A1" w:rsidRPr="00990915">
              <w:rPr>
                <w:b/>
                <w:sz w:val="24"/>
                <w:szCs w:val="24"/>
                <w:lang w:val="uk-UA"/>
              </w:rPr>
              <w:t>семінари</w:t>
            </w:r>
          </w:p>
        </w:tc>
      </w:tr>
      <w:tr w:rsidR="006D4604" w:rsidRPr="00990915">
        <w:trPr>
          <w:trHeight w:val="829"/>
        </w:trPr>
        <w:tc>
          <w:tcPr>
            <w:tcW w:w="709" w:type="dxa"/>
            <w:tcBorders>
              <w:top w:val="single" w:sz="4" w:space="0" w:color="auto"/>
              <w:left w:val="single" w:sz="4" w:space="0" w:color="auto"/>
              <w:bottom w:val="single" w:sz="4" w:space="0" w:color="auto"/>
              <w:right w:val="single" w:sz="4" w:space="0" w:color="auto"/>
            </w:tcBorders>
          </w:tcPr>
          <w:p w:rsidR="006D4604" w:rsidRPr="00990915" w:rsidRDefault="006D460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6D4604" w:rsidRPr="00990915" w:rsidRDefault="003C6352" w:rsidP="008C641A">
            <w:pPr>
              <w:jc w:val="both"/>
              <w:rPr>
                <w:sz w:val="24"/>
                <w:szCs w:val="24"/>
                <w:lang w:val="uk-UA"/>
              </w:rPr>
            </w:pPr>
            <w:r w:rsidRPr="00990915">
              <w:rPr>
                <w:sz w:val="24"/>
                <w:szCs w:val="24"/>
                <w:lang w:val="uk-UA"/>
              </w:rPr>
              <w:t>Використання імпульсного магнітного поля в комплексному лікуванні ендометріозу</w:t>
            </w:r>
          </w:p>
        </w:tc>
        <w:tc>
          <w:tcPr>
            <w:tcW w:w="2670" w:type="dxa"/>
            <w:tcBorders>
              <w:top w:val="single" w:sz="4" w:space="0" w:color="auto"/>
              <w:left w:val="single" w:sz="4" w:space="0" w:color="auto"/>
              <w:bottom w:val="single" w:sz="4" w:space="0" w:color="auto"/>
              <w:right w:val="single" w:sz="4" w:space="0" w:color="auto"/>
            </w:tcBorders>
            <w:vAlign w:val="center"/>
          </w:tcPr>
          <w:p w:rsidR="006F61B5" w:rsidRPr="00990915" w:rsidRDefault="003C6352" w:rsidP="00351F46">
            <w:pPr>
              <w:jc w:val="center"/>
              <w:rPr>
                <w:sz w:val="24"/>
                <w:szCs w:val="24"/>
                <w:lang w:val="uk-UA"/>
              </w:rPr>
            </w:pPr>
            <w:r w:rsidRPr="00990915">
              <w:rPr>
                <w:color w:val="000000"/>
                <w:sz w:val="24"/>
                <w:szCs w:val="24"/>
                <w:lang w:val="uk-UA"/>
              </w:rPr>
              <w:t>Долгазанко О.М.</w:t>
            </w:r>
          </w:p>
        </w:tc>
      </w:tr>
      <w:tr w:rsidR="006D4604" w:rsidRPr="00990915">
        <w:trPr>
          <w:trHeight w:val="829"/>
        </w:trPr>
        <w:tc>
          <w:tcPr>
            <w:tcW w:w="709" w:type="dxa"/>
            <w:tcBorders>
              <w:top w:val="single" w:sz="4" w:space="0" w:color="auto"/>
              <w:left w:val="single" w:sz="4" w:space="0" w:color="auto"/>
              <w:bottom w:val="single" w:sz="4" w:space="0" w:color="auto"/>
              <w:right w:val="single" w:sz="4" w:space="0" w:color="auto"/>
            </w:tcBorders>
          </w:tcPr>
          <w:p w:rsidR="006D4604" w:rsidRPr="00990915" w:rsidRDefault="006D460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6D4604" w:rsidRPr="00990915" w:rsidRDefault="003C6352" w:rsidP="008C641A">
            <w:pPr>
              <w:jc w:val="both"/>
              <w:rPr>
                <w:sz w:val="24"/>
                <w:szCs w:val="24"/>
                <w:lang w:val="uk-UA"/>
              </w:rPr>
            </w:pPr>
            <w:r w:rsidRPr="00990915">
              <w:rPr>
                <w:sz w:val="24"/>
                <w:szCs w:val="24"/>
              </w:rPr>
              <w:t>Биогенные магнитные наночастици и их возможные функции</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990915" w:rsidRDefault="003C6352" w:rsidP="00351F46">
            <w:pPr>
              <w:jc w:val="center"/>
              <w:rPr>
                <w:sz w:val="24"/>
                <w:szCs w:val="24"/>
                <w:lang w:val="uk-UA"/>
              </w:rPr>
            </w:pPr>
            <w:r w:rsidRPr="00990915">
              <w:rPr>
                <w:sz w:val="24"/>
                <w:szCs w:val="24"/>
              </w:rPr>
              <w:t>Горобец О.Ю.</w:t>
            </w:r>
          </w:p>
        </w:tc>
      </w:tr>
      <w:tr w:rsidR="006D4604" w:rsidRPr="00990915">
        <w:trPr>
          <w:trHeight w:val="829"/>
        </w:trPr>
        <w:tc>
          <w:tcPr>
            <w:tcW w:w="709" w:type="dxa"/>
            <w:tcBorders>
              <w:top w:val="single" w:sz="4" w:space="0" w:color="auto"/>
              <w:left w:val="single" w:sz="4" w:space="0" w:color="auto"/>
              <w:bottom w:val="single" w:sz="4" w:space="0" w:color="auto"/>
              <w:right w:val="single" w:sz="4" w:space="0" w:color="auto"/>
            </w:tcBorders>
          </w:tcPr>
          <w:p w:rsidR="006D4604" w:rsidRPr="00990915" w:rsidRDefault="006D460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6D4604" w:rsidRPr="00990915" w:rsidRDefault="003C6352" w:rsidP="008C641A">
            <w:pPr>
              <w:jc w:val="both"/>
              <w:rPr>
                <w:sz w:val="24"/>
                <w:szCs w:val="24"/>
                <w:lang w:val="uk-UA"/>
              </w:rPr>
            </w:pPr>
            <w:r w:rsidRPr="00990915">
              <w:rPr>
                <w:sz w:val="24"/>
                <w:szCs w:val="24"/>
                <w:lang w:val="uk-UA"/>
              </w:rPr>
              <w:t>Біогенні магнітні наночастинки і їх можливі функції в клітинах організмів</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990915" w:rsidRDefault="003C6352" w:rsidP="00351F46">
            <w:pPr>
              <w:jc w:val="center"/>
              <w:rPr>
                <w:sz w:val="24"/>
                <w:szCs w:val="24"/>
                <w:lang w:val="uk-UA"/>
              </w:rPr>
            </w:pPr>
            <w:r w:rsidRPr="00990915">
              <w:rPr>
                <w:sz w:val="24"/>
                <w:szCs w:val="24"/>
              </w:rPr>
              <w:t>Горобец О.Ю.</w:t>
            </w:r>
          </w:p>
        </w:tc>
      </w:tr>
      <w:tr w:rsidR="006D4604" w:rsidRPr="00990915">
        <w:trPr>
          <w:trHeight w:val="829"/>
        </w:trPr>
        <w:tc>
          <w:tcPr>
            <w:tcW w:w="709" w:type="dxa"/>
            <w:tcBorders>
              <w:top w:val="single" w:sz="4" w:space="0" w:color="auto"/>
              <w:left w:val="single" w:sz="4" w:space="0" w:color="auto"/>
              <w:bottom w:val="single" w:sz="4" w:space="0" w:color="auto"/>
              <w:right w:val="single" w:sz="4" w:space="0" w:color="auto"/>
            </w:tcBorders>
          </w:tcPr>
          <w:p w:rsidR="006D4604" w:rsidRPr="00990915" w:rsidRDefault="006D460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6D4604" w:rsidRPr="00990915" w:rsidRDefault="003C6352" w:rsidP="008C641A">
            <w:pPr>
              <w:jc w:val="both"/>
              <w:rPr>
                <w:sz w:val="24"/>
                <w:szCs w:val="24"/>
                <w:lang w:val="uk-UA"/>
              </w:rPr>
            </w:pPr>
            <w:r w:rsidRPr="00990915">
              <w:rPr>
                <w:sz w:val="24"/>
                <w:szCs w:val="24"/>
                <w:lang w:val="uk-UA"/>
              </w:rPr>
              <w:t>Класифікація ВГФМ. Приклади отримання високоефективних насадок</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990915" w:rsidRDefault="009F16D9" w:rsidP="00351F46">
            <w:pPr>
              <w:jc w:val="center"/>
              <w:rPr>
                <w:sz w:val="24"/>
                <w:szCs w:val="24"/>
                <w:lang w:val="uk-UA"/>
              </w:rPr>
            </w:pPr>
            <w:r w:rsidRPr="00990915">
              <w:rPr>
                <w:sz w:val="24"/>
                <w:szCs w:val="24"/>
                <w:lang w:val="uk-UA"/>
              </w:rPr>
              <w:t>Двойненко О.К.</w:t>
            </w:r>
          </w:p>
        </w:tc>
      </w:tr>
      <w:tr w:rsidR="00AE263A" w:rsidRPr="00990915">
        <w:trPr>
          <w:trHeight w:val="829"/>
        </w:trPr>
        <w:tc>
          <w:tcPr>
            <w:tcW w:w="709" w:type="dxa"/>
            <w:tcBorders>
              <w:top w:val="single" w:sz="4" w:space="0" w:color="auto"/>
              <w:left w:val="single" w:sz="4" w:space="0" w:color="auto"/>
              <w:bottom w:val="single" w:sz="4" w:space="0" w:color="auto"/>
              <w:right w:val="single" w:sz="4" w:space="0" w:color="auto"/>
            </w:tcBorders>
          </w:tcPr>
          <w:p w:rsidR="00AE263A" w:rsidRPr="00990915" w:rsidRDefault="00AE263A"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AE263A" w:rsidRPr="00990915" w:rsidRDefault="003C6352" w:rsidP="00BA2D5D">
            <w:pPr>
              <w:tabs>
                <w:tab w:val="left" w:pos="900"/>
              </w:tabs>
              <w:autoSpaceDE w:val="0"/>
              <w:autoSpaceDN w:val="0"/>
              <w:adjustRightInd w:val="0"/>
              <w:jc w:val="both"/>
              <w:rPr>
                <w:sz w:val="24"/>
                <w:szCs w:val="24"/>
                <w:lang w:val="uk-UA"/>
              </w:rPr>
            </w:pPr>
            <w:r w:rsidRPr="00990915">
              <w:rPr>
                <w:sz w:val="24"/>
                <w:szCs w:val="24"/>
                <w:lang w:val="uk-UA"/>
              </w:rPr>
              <w:t>Вплив сили тяжіння на гетерогенні стани електроліту при магнітоелектролізі</w:t>
            </w:r>
          </w:p>
        </w:tc>
        <w:tc>
          <w:tcPr>
            <w:tcW w:w="2670" w:type="dxa"/>
            <w:tcBorders>
              <w:top w:val="single" w:sz="4" w:space="0" w:color="auto"/>
              <w:left w:val="single" w:sz="4" w:space="0" w:color="auto"/>
              <w:bottom w:val="single" w:sz="4" w:space="0" w:color="auto"/>
              <w:right w:val="single" w:sz="4" w:space="0" w:color="auto"/>
            </w:tcBorders>
            <w:vAlign w:val="center"/>
          </w:tcPr>
          <w:p w:rsidR="00AE263A" w:rsidRPr="00990915" w:rsidRDefault="003C6352" w:rsidP="00351F46">
            <w:pPr>
              <w:jc w:val="center"/>
              <w:rPr>
                <w:sz w:val="24"/>
                <w:szCs w:val="24"/>
                <w:lang w:val="uk-UA"/>
              </w:rPr>
            </w:pPr>
            <w:r w:rsidRPr="00990915">
              <w:rPr>
                <w:sz w:val="24"/>
                <w:szCs w:val="24"/>
                <w:lang w:val="uk-UA"/>
              </w:rPr>
              <w:t>Горобець О.Ю., Бондар І.А., Шабельник О.В</w:t>
            </w:r>
          </w:p>
        </w:tc>
      </w:tr>
      <w:tr w:rsidR="00AE263A" w:rsidRPr="00990915">
        <w:trPr>
          <w:trHeight w:val="829"/>
        </w:trPr>
        <w:tc>
          <w:tcPr>
            <w:tcW w:w="709" w:type="dxa"/>
            <w:tcBorders>
              <w:top w:val="single" w:sz="4" w:space="0" w:color="auto"/>
              <w:left w:val="single" w:sz="4" w:space="0" w:color="auto"/>
              <w:bottom w:val="single" w:sz="4" w:space="0" w:color="auto"/>
              <w:right w:val="single" w:sz="4" w:space="0" w:color="auto"/>
            </w:tcBorders>
          </w:tcPr>
          <w:p w:rsidR="00AE263A" w:rsidRPr="00990915" w:rsidRDefault="00AE263A"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AE263A" w:rsidRPr="00990915" w:rsidRDefault="003C6352" w:rsidP="00640006">
            <w:pPr>
              <w:tabs>
                <w:tab w:val="left" w:pos="900"/>
              </w:tabs>
              <w:autoSpaceDE w:val="0"/>
              <w:autoSpaceDN w:val="0"/>
              <w:adjustRightInd w:val="0"/>
              <w:jc w:val="both"/>
              <w:rPr>
                <w:sz w:val="24"/>
                <w:szCs w:val="24"/>
                <w:lang w:val="uk-UA"/>
              </w:rPr>
            </w:pPr>
            <w:r w:rsidRPr="00990915">
              <w:rPr>
                <w:sz w:val="24"/>
                <w:szCs w:val="24"/>
                <w:lang w:val="uk-UA"/>
              </w:rPr>
              <w:t>Дослідження кінетики і динаміки сорбції іонів міді магнітокерованим біосорбентом</w:t>
            </w:r>
          </w:p>
        </w:tc>
        <w:tc>
          <w:tcPr>
            <w:tcW w:w="2670" w:type="dxa"/>
            <w:tcBorders>
              <w:top w:val="single" w:sz="4" w:space="0" w:color="auto"/>
              <w:left w:val="single" w:sz="4" w:space="0" w:color="auto"/>
              <w:bottom w:val="single" w:sz="4" w:space="0" w:color="auto"/>
              <w:right w:val="single" w:sz="4" w:space="0" w:color="auto"/>
            </w:tcBorders>
            <w:vAlign w:val="center"/>
          </w:tcPr>
          <w:p w:rsidR="00AE263A" w:rsidRPr="00990915" w:rsidRDefault="003C6352" w:rsidP="00351F46">
            <w:pPr>
              <w:jc w:val="center"/>
              <w:rPr>
                <w:sz w:val="24"/>
                <w:szCs w:val="24"/>
                <w:lang w:val="uk-UA"/>
              </w:rPr>
            </w:pPr>
            <w:r w:rsidRPr="00990915">
              <w:rPr>
                <w:sz w:val="24"/>
                <w:szCs w:val="24"/>
                <w:lang w:val="uk-UA"/>
              </w:rPr>
              <w:t>Карпенко Ю.В.</w:t>
            </w:r>
          </w:p>
        </w:tc>
      </w:tr>
      <w:tr w:rsidR="00AE263A" w:rsidRPr="00990915">
        <w:trPr>
          <w:trHeight w:val="542"/>
        </w:trPr>
        <w:tc>
          <w:tcPr>
            <w:tcW w:w="709" w:type="dxa"/>
            <w:tcBorders>
              <w:top w:val="single" w:sz="4" w:space="0" w:color="auto"/>
              <w:left w:val="single" w:sz="4" w:space="0" w:color="auto"/>
              <w:bottom w:val="single" w:sz="4" w:space="0" w:color="auto"/>
              <w:right w:val="single" w:sz="4" w:space="0" w:color="auto"/>
            </w:tcBorders>
          </w:tcPr>
          <w:p w:rsidR="00AE263A" w:rsidRPr="00990915" w:rsidRDefault="00AE263A"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AE263A" w:rsidRPr="00990915" w:rsidRDefault="003C6352" w:rsidP="00D82F15">
            <w:pPr>
              <w:tabs>
                <w:tab w:val="left" w:pos="900"/>
              </w:tabs>
              <w:autoSpaceDE w:val="0"/>
              <w:autoSpaceDN w:val="0"/>
              <w:adjustRightInd w:val="0"/>
              <w:jc w:val="both"/>
              <w:rPr>
                <w:sz w:val="24"/>
                <w:szCs w:val="24"/>
                <w:lang w:val="uk-UA"/>
              </w:rPr>
            </w:pPr>
            <w:r w:rsidRPr="00990915">
              <w:rPr>
                <w:sz w:val="24"/>
                <w:szCs w:val="24"/>
                <w:lang w:val="uk-UA"/>
              </w:rPr>
              <w:t>Розробка нових способів високо градієнтної магнітної сепарації</w:t>
            </w:r>
          </w:p>
        </w:tc>
        <w:tc>
          <w:tcPr>
            <w:tcW w:w="2670" w:type="dxa"/>
            <w:tcBorders>
              <w:top w:val="single" w:sz="4" w:space="0" w:color="auto"/>
              <w:left w:val="single" w:sz="4" w:space="0" w:color="auto"/>
              <w:bottom w:val="single" w:sz="4" w:space="0" w:color="auto"/>
              <w:right w:val="single" w:sz="4" w:space="0" w:color="auto"/>
            </w:tcBorders>
            <w:vAlign w:val="center"/>
          </w:tcPr>
          <w:p w:rsidR="00AE263A" w:rsidRPr="00990915" w:rsidRDefault="003C6352" w:rsidP="00351F46">
            <w:pPr>
              <w:jc w:val="center"/>
              <w:rPr>
                <w:sz w:val="24"/>
                <w:szCs w:val="24"/>
                <w:lang w:val="en-US"/>
              </w:rPr>
            </w:pPr>
            <w:r w:rsidRPr="00990915">
              <w:rPr>
                <w:sz w:val="24"/>
                <w:szCs w:val="24"/>
                <w:lang w:val="uk-UA"/>
              </w:rPr>
              <w:t>Михайленко Н.О.</w:t>
            </w:r>
          </w:p>
        </w:tc>
      </w:tr>
      <w:tr w:rsidR="00570DCA" w:rsidRPr="00990915">
        <w:trPr>
          <w:trHeight w:val="126"/>
        </w:trPr>
        <w:tc>
          <w:tcPr>
            <w:tcW w:w="709" w:type="dxa"/>
            <w:tcBorders>
              <w:top w:val="single" w:sz="4" w:space="0" w:color="auto"/>
              <w:left w:val="single" w:sz="4" w:space="0" w:color="auto"/>
              <w:bottom w:val="single" w:sz="4" w:space="0" w:color="auto"/>
              <w:right w:val="single" w:sz="4" w:space="0" w:color="auto"/>
            </w:tcBorders>
          </w:tcPr>
          <w:p w:rsidR="00570DCA" w:rsidRPr="00990915" w:rsidRDefault="00570DCA"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570DCA" w:rsidRPr="00990915" w:rsidRDefault="003C6352" w:rsidP="00D82F15">
            <w:pPr>
              <w:tabs>
                <w:tab w:val="left" w:pos="900"/>
              </w:tabs>
              <w:autoSpaceDE w:val="0"/>
              <w:autoSpaceDN w:val="0"/>
              <w:adjustRightInd w:val="0"/>
              <w:jc w:val="both"/>
              <w:rPr>
                <w:sz w:val="24"/>
                <w:szCs w:val="24"/>
              </w:rPr>
            </w:pPr>
            <w:r w:rsidRPr="00990915">
              <w:rPr>
                <w:sz w:val="24"/>
                <w:szCs w:val="24"/>
                <w:lang w:val="uk-UA"/>
              </w:rPr>
              <w:t>Властивості магнітовпорядкованих наночастинок ендо- та екзогенного походження в пухлинних клітинах</w:t>
            </w:r>
          </w:p>
        </w:tc>
        <w:tc>
          <w:tcPr>
            <w:tcW w:w="2670" w:type="dxa"/>
            <w:tcBorders>
              <w:top w:val="single" w:sz="4" w:space="0" w:color="auto"/>
              <w:left w:val="single" w:sz="4" w:space="0" w:color="auto"/>
              <w:bottom w:val="single" w:sz="4" w:space="0" w:color="auto"/>
              <w:right w:val="single" w:sz="4" w:space="0" w:color="auto"/>
            </w:tcBorders>
            <w:vAlign w:val="center"/>
          </w:tcPr>
          <w:p w:rsidR="00570DCA" w:rsidRPr="00990915" w:rsidRDefault="003C6352" w:rsidP="00351F46">
            <w:pPr>
              <w:jc w:val="center"/>
              <w:rPr>
                <w:sz w:val="24"/>
                <w:szCs w:val="24"/>
                <w:lang w:val="uk-UA"/>
              </w:rPr>
            </w:pPr>
            <w:r w:rsidRPr="00990915">
              <w:rPr>
                <w:sz w:val="24"/>
                <w:szCs w:val="24"/>
                <w:lang w:val="uk-UA"/>
              </w:rPr>
              <w:t>Дем</w:t>
            </w:r>
            <w:r w:rsidRPr="00990915">
              <w:rPr>
                <w:sz w:val="24"/>
                <w:szCs w:val="24"/>
              </w:rPr>
              <w:t>’</w:t>
            </w:r>
            <w:r w:rsidRPr="00990915">
              <w:rPr>
                <w:sz w:val="24"/>
                <w:szCs w:val="24"/>
                <w:lang w:val="uk-UA"/>
              </w:rPr>
              <w:t>яненко І.В.</w:t>
            </w:r>
          </w:p>
        </w:tc>
      </w:tr>
      <w:tr w:rsidR="003118D4" w:rsidRPr="00990915">
        <w:trPr>
          <w:trHeight w:val="126"/>
        </w:trPr>
        <w:tc>
          <w:tcPr>
            <w:tcW w:w="709" w:type="dxa"/>
            <w:tcBorders>
              <w:top w:val="single" w:sz="4" w:space="0" w:color="auto"/>
              <w:left w:val="single" w:sz="4" w:space="0" w:color="auto"/>
              <w:bottom w:val="single" w:sz="4" w:space="0" w:color="auto"/>
              <w:right w:val="single" w:sz="4" w:space="0" w:color="auto"/>
            </w:tcBorders>
          </w:tcPr>
          <w:p w:rsidR="003118D4" w:rsidRPr="00990915" w:rsidRDefault="003118D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118D4" w:rsidRPr="00990915" w:rsidRDefault="003C6352" w:rsidP="00D82F15">
            <w:pPr>
              <w:tabs>
                <w:tab w:val="left" w:pos="900"/>
              </w:tabs>
              <w:autoSpaceDE w:val="0"/>
              <w:autoSpaceDN w:val="0"/>
              <w:adjustRightInd w:val="0"/>
              <w:jc w:val="both"/>
              <w:rPr>
                <w:sz w:val="24"/>
                <w:szCs w:val="24"/>
                <w:lang w:val="uk-UA"/>
              </w:rPr>
            </w:pPr>
            <w:r w:rsidRPr="00990915">
              <w:rPr>
                <w:sz w:val="24"/>
                <w:szCs w:val="24"/>
                <w:lang w:val="uk-UA"/>
              </w:rPr>
              <w:t>Біогенні наночастинки і їх можливі функції в клітинах організму</w:t>
            </w:r>
          </w:p>
        </w:tc>
        <w:tc>
          <w:tcPr>
            <w:tcW w:w="2670" w:type="dxa"/>
            <w:tcBorders>
              <w:top w:val="single" w:sz="4" w:space="0" w:color="auto"/>
              <w:left w:val="single" w:sz="4" w:space="0" w:color="auto"/>
              <w:bottom w:val="single" w:sz="4" w:space="0" w:color="auto"/>
              <w:right w:val="single" w:sz="4" w:space="0" w:color="auto"/>
            </w:tcBorders>
            <w:vAlign w:val="center"/>
          </w:tcPr>
          <w:p w:rsidR="003118D4" w:rsidRPr="00990915" w:rsidRDefault="003118D4" w:rsidP="00351F46">
            <w:pPr>
              <w:jc w:val="center"/>
              <w:rPr>
                <w:sz w:val="24"/>
                <w:szCs w:val="24"/>
                <w:lang w:val="uk-UA"/>
              </w:rPr>
            </w:pPr>
            <w:r w:rsidRPr="00990915">
              <w:rPr>
                <w:sz w:val="24"/>
                <w:szCs w:val="24"/>
                <w:lang w:val="uk-UA"/>
              </w:rPr>
              <w:t>Горобець О.Ю.</w:t>
            </w:r>
          </w:p>
        </w:tc>
      </w:tr>
      <w:tr w:rsidR="003118D4" w:rsidRPr="00990915">
        <w:trPr>
          <w:trHeight w:val="126"/>
        </w:trPr>
        <w:tc>
          <w:tcPr>
            <w:tcW w:w="709" w:type="dxa"/>
            <w:tcBorders>
              <w:top w:val="single" w:sz="4" w:space="0" w:color="auto"/>
              <w:left w:val="single" w:sz="4" w:space="0" w:color="auto"/>
              <w:bottom w:val="single" w:sz="4" w:space="0" w:color="auto"/>
              <w:right w:val="single" w:sz="4" w:space="0" w:color="auto"/>
            </w:tcBorders>
          </w:tcPr>
          <w:p w:rsidR="003118D4" w:rsidRPr="00990915" w:rsidRDefault="003118D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118D4" w:rsidRPr="00990915" w:rsidRDefault="003C6352" w:rsidP="00D82F15">
            <w:pPr>
              <w:tabs>
                <w:tab w:val="left" w:pos="900"/>
              </w:tabs>
              <w:autoSpaceDE w:val="0"/>
              <w:autoSpaceDN w:val="0"/>
              <w:adjustRightInd w:val="0"/>
              <w:jc w:val="both"/>
              <w:rPr>
                <w:sz w:val="24"/>
                <w:szCs w:val="24"/>
                <w:lang w:val="uk-UA"/>
              </w:rPr>
            </w:pPr>
            <w:r w:rsidRPr="00990915">
              <w:rPr>
                <w:sz w:val="24"/>
                <w:szCs w:val="24"/>
                <w:lang w:val="uk-UA"/>
              </w:rPr>
              <w:t>Вплив магнітних полів на перебіг електромагнітних реакцій</w:t>
            </w:r>
          </w:p>
        </w:tc>
        <w:tc>
          <w:tcPr>
            <w:tcW w:w="2670" w:type="dxa"/>
            <w:tcBorders>
              <w:top w:val="single" w:sz="4" w:space="0" w:color="auto"/>
              <w:left w:val="single" w:sz="4" w:space="0" w:color="auto"/>
              <w:bottom w:val="single" w:sz="4" w:space="0" w:color="auto"/>
              <w:right w:val="single" w:sz="4" w:space="0" w:color="auto"/>
            </w:tcBorders>
            <w:vAlign w:val="center"/>
          </w:tcPr>
          <w:p w:rsidR="003118D4" w:rsidRPr="00990915" w:rsidRDefault="003118D4" w:rsidP="00351F46">
            <w:pPr>
              <w:jc w:val="center"/>
              <w:rPr>
                <w:sz w:val="24"/>
                <w:szCs w:val="24"/>
                <w:lang w:val="uk-UA"/>
              </w:rPr>
            </w:pPr>
            <w:r w:rsidRPr="00990915">
              <w:rPr>
                <w:sz w:val="24"/>
                <w:szCs w:val="24"/>
                <w:lang w:val="uk-UA"/>
              </w:rPr>
              <w:t>Горобець С.В.</w:t>
            </w:r>
          </w:p>
        </w:tc>
      </w:tr>
      <w:tr w:rsidR="003118D4" w:rsidRPr="00990915">
        <w:trPr>
          <w:trHeight w:val="126"/>
        </w:trPr>
        <w:tc>
          <w:tcPr>
            <w:tcW w:w="709" w:type="dxa"/>
            <w:tcBorders>
              <w:top w:val="single" w:sz="4" w:space="0" w:color="auto"/>
              <w:left w:val="single" w:sz="4" w:space="0" w:color="auto"/>
              <w:bottom w:val="single" w:sz="4" w:space="0" w:color="auto"/>
              <w:right w:val="single" w:sz="4" w:space="0" w:color="auto"/>
            </w:tcBorders>
          </w:tcPr>
          <w:p w:rsidR="003118D4" w:rsidRPr="00990915" w:rsidRDefault="003118D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118D4" w:rsidRPr="00990915" w:rsidRDefault="003C6352" w:rsidP="00D82F15">
            <w:pPr>
              <w:tabs>
                <w:tab w:val="left" w:pos="900"/>
              </w:tabs>
              <w:autoSpaceDE w:val="0"/>
              <w:autoSpaceDN w:val="0"/>
              <w:adjustRightInd w:val="0"/>
              <w:jc w:val="both"/>
              <w:rPr>
                <w:sz w:val="24"/>
                <w:szCs w:val="24"/>
                <w:lang w:val="uk-UA"/>
              </w:rPr>
            </w:pPr>
            <w:r w:rsidRPr="00990915">
              <w:rPr>
                <w:sz w:val="24"/>
                <w:szCs w:val="24"/>
                <w:lang w:val="uk-UA"/>
              </w:rPr>
              <w:t>Магнітогідродинамічне перемішування електроліту при корозії феромагнітної кулі і циліндра</w:t>
            </w:r>
          </w:p>
        </w:tc>
        <w:tc>
          <w:tcPr>
            <w:tcW w:w="2670" w:type="dxa"/>
            <w:tcBorders>
              <w:top w:val="single" w:sz="4" w:space="0" w:color="auto"/>
              <w:left w:val="single" w:sz="4" w:space="0" w:color="auto"/>
              <w:bottom w:val="single" w:sz="4" w:space="0" w:color="auto"/>
              <w:right w:val="single" w:sz="4" w:space="0" w:color="auto"/>
            </w:tcBorders>
            <w:vAlign w:val="center"/>
          </w:tcPr>
          <w:p w:rsidR="003118D4" w:rsidRPr="00990915" w:rsidRDefault="003C6352" w:rsidP="00351F46">
            <w:pPr>
              <w:jc w:val="center"/>
              <w:rPr>
                <w:sz w:val="24"/>
                <w:szCs w:val="24"/>
              </w:rPr>
            </w:pPr>
            <w:r w:rsidRPr="00990915">
              <w:rPr>
                <w:sz w:val="24"/>
                <w:szCs w:val="24"/>
                <w:lang w:val="uk-UA"/>
              </w:rPr>
              <w:t>Горобець О.Ю.</w:t>
            </w:r>
          </w:p>
          <w:p w:rsidR="003C6352" w:rsidRPr="00990915" w:rsidRDefault="003C6352" w:rsidP="00351F46">
            <w:pPr>
              <w:jc w:val="center"/>
              <w:rPr>
                <w:sz w:val="24"/>
                <w:szCs w:val="24"/>
              </w:rPr>
            </w:pPr>
            <w:r w:rsidRPr="00990915">
              <w:rPr>
                <w:sz w:val="24"/>
                <w:szCs w:val="24"/>
                <w:lang w:val="uk-UA"/>
              </w:rPr>
              <w:t>Розпотнюк В.П.</w:t>
            </w:r>
          </w:p>
        </w:tc>
      </w:tr>
      <w:tr w:rsidR="00177D67" w:rsidRPr="00990915" w:rsidTr="00917020">
        <w:trPr>
          <w:trHeight w:val="126"/>
        </w:trPr>
        <w:tc>
          <w:tcPr>
            <w:tcW w:w="709"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tabs>
                <w:tab w:val="left" w:pos="900"/>
              </w:tabs>
              <w:autoSpaceDE w:val="0"/>
              <w:autoSpaceDN w:val="0"/>
              <w:adjustRightInd w:val="0"/>
              <w:jc w:val="both"/>
              <w:rPr>
                <w:sz w:val="24"/>
                <w:szCs w:val="24"/>
                <w:lang w:val="uk-UA"/>
              </w:rPr>
            </w:pPr>
            <w:r w:rsidRPr="00990915">
              <w:rPr>
                <w:sz w:val="24"/>
                <w:szCs w:val="24"/>
                <w:lang w:val="uk-UA"/>
              </w:rPr>
              <w:t>Вплив магнітної анізотропії границі між двома феромагнетиками на спектр спінових хвиль</w:t>
            </w:r>
          </w:p>
        </w:tc>
        <w:tc>
          <w:tcPr>
            <w:tcW w:w="2670" w:type="dxa"/>
            <w:tcBorders>
              <w:top w:val="single" w:sz="4" w:space="0" w:color="auto"/>
              <w:left w:val="single" w:sz="4" w:space="0" w:color="auto"/>
              <w:bottom w:val="single" w:sz="4" w:space="0" w:color="auto"/>
              <w:right w:val="single" w:sz="4" w:space="0" w:color="auto"/>
            </w:tcBorders>
            <w:vAlign w:val="center"/>
          </w:tcPr>
          <w:p w:rsidR="00177D67" w:rsidRPr="00990915" w:rsidRDefault="00177D67" w:rsidP="00917020">
            <w:pPr>
              <w:jc w:val="center"/>
              <w:rPr>
                <w:sz w:val="24"/>
                <w:szCs w:val="24"/>
              </w:rPr>
            </w:pPr>
            <w:r w:rsidRPr="00990915">
              <w:rPr>
                <w:sz w:val="24"/>
                <w:szCs w:val="24"/>
                <w:lang w:val="uk-UA"/>
              </w:rPr>
              <w:t>Горобець О.Ю.</w:t>
            </w:r>
          </w:p>
          <w:p w:rsidR="00177D67" w:rsidRPr="00990915" w:rsidRDefault="00177D67" w:rsidP="00917020">
            <w:pPr>
              <w:jc w:val="center"/>
              <w:rPr>
                <w:sz w:val="24"/>
                <w:szCs w:val="24"/>
              </w:rPr>
            </w:pPr>
            <w:r w:rsidRPr="00990915">
              <w:rPr>
                <w:sz w:val="24"/>
                <w:szCs w:val="24"/>
                <w:lang w:val="uk-UA"/>
              </w:rPr>
              <w:t>Мар</w:t>
            </w:r>
            <w:r w:rsidRPr="00990915">
              <w:rPr>
                <w:sz w:val="24"/>
                <w:szCs w:val="24"/>
              </w:rPr>
              <w:t>’</w:t>
            </w:r>
            <w:r w:rsidRPr="00990915">
              <w:rPr>
                <w:sz w:val="24"/>
                <w:szCs w:val="24"/>
                <w:lang w:val="uk-UA"/>
              </w:rPr>
              <w:t>янчик Т.</w:t>
            </w:r>
          </w:p>
        </w:tc>
      </w:tr>
      <w:tr w:rsidR="00177D67" w:rsidRPr="00990915" w:rsidTr="00917020">
        <w:trPr>
          <w:trHeight w:val="126"/>
        </w:trPr>
        <w:tc>
          <w:tcPr>
            <w:tcW w:w="709"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tabs>
                <w:tab w:val="left" w:pos="900"/>
              </w:tabs>
              <w:autoSpaceDE w:val="0"/>
              <w:autoSpaceDN w:val="0"/>
              <w:adjustRightInd w:val="0"/>
              <w:jc w:val="both"/>
              <w:rPr>
                <w:sz w:val="24"/>
                <w:szCs w:val="24"/>
                <w:lang w:val="uk-UA"/>
              </w:rPr>
            </w:pPr>
            <w:r w:rsidRPr="00990915">
              <w:rPr>
                <w:sz w:val="24"/>
                <w:szCs w:val="24"/>
                <w:lang w:val="en-US"/>
              </w:rPr>
              <w:t>COMSOL</w:t>
            </w:r>
            <w:r w:rsidRPr="00990915">
              <w:rPr>
                <w:sz w:val="24"/>
                <w:szCs w:val="24"/>
                <w:lang w:val="uk-UA"/>
              </w:rPr>
              <w:t xml:space="preserve"> </w:t>
            </w:r>
            <w:r w:rsidRPr="00990915">
              <w:rPr>
                <w:sz w:val="24"/>
                <w:szCs w:val="24"/>
                <w:lang w:val="en-US"/>
              </w:rPr>
              <w:t>Multiphysics</w:t>
            </w:r>
          </w:p>
        </w:tc>
        <w:tc>
          <w:tcPr>
            <w:tcW w:w="2670" w:type="dxa"/>
            <w:tcBorders>
              <w:top w:val="single" w:sz="4" w:space="0" w:color="auto"/>
              <w:left w:val="single" w:sz="4" w:space="0" w:color="auto"/>
              <w:bottom w:val="single" w:sz="4" w:space="0" w:color="auto"/>
              <w:right w:val="single" w:sz="4" w:space="0" w:color="auto"/>
            </w:tcBorders>
            <w:vAlign w:val="center"/>
          </w:tcPr>
          <w:p w:rsidR="00177D67" w:rsidRPr="00990915" w:rsidRDefault="00177D67" w:rsidP="00917020">
            <w:pPr>
              <w:jc w:val="center"/>
              <w:rPr>
                <w:sz w:val="24"/>
                <w:szCs w:val="24"/>
              </w:rPr>
            </w:pPr>
            <w:r w:rsidRPr="00990915">
              <w:rPr>
                <w:sz w:val="24"/>
                <w:szCs w:val="24"/>
                <w:lang w:val="uk-UA"/>
              </w:rPr>
              <w:t>Жолобак М.В.</w:t>
            </w:r>
          </w:p>
          <w:p w:rsidR="00177D67" w:rsidRPr="00990915" w:rsidRDefault="00177D67" w:rsidP="00917020">
            <w:pPr>
              <w:jc w:val="center"/>
              <w:rPr>
                <w:sz w:val="24"/>
                <w:szCs w:val="24"/>
              </w:rPr>
            </w:pPr>
            <w:r w:rsidRPr="00990915">
              <w:rPr>
                <w:sz w:val="24"/>
                <w:szCs w:val="24"/>
                <w:lang w:val="uk-UA"/>
              </w:rPr>
              <w:t>Бондар І. А.</w:t>
            </w:r>
          </w:p>
        </w:tc>
      </w:tr>
      <w:tr w:rsidR="00177D67" w:rsidRPr="00990915" w:rsidTr="00917020">
        <w:trPr>
          <w:trHeight w:val="126"/>
        </w:trPr>
        <w:tc>
          <w:tcPr>
            <w:tcW w:w="709"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tabs>
                <w:tab w:val="left" w:pos="900"/>
              </w:tabs>
              <w:autoSpaceDE w:val="0"/>
              <w:autoSpaceDN w:val="0"/>
              <w:adjustRightInd w:val="0"/>
              <w:jc w:val="both"/>
              <w:rPr>
                <w:sz w:val="24"/>
                <w:szCs w:val="24"/>
                <w:lang w:val="uk-UA"/>
              </w:rPr>
            </w:pPr>
            <w:r w:rsidRPr="00990915">
              <w:rPr>
                <w:sz w:val="24"/>
                <w:szCs w:val="24"/>
                <w:lang w:val="uk-UA"/>
              </w:rPr>
              <w:t>Біогенні магнітні наночастинки і їх можливі функції в клітинах організмів</w:t>
            </w:r>
          </w:p>
        </w:tc>
        <w:tc>
          <w:tcPr>
            <w:tcW w:w="2670" w:type="dxa"/>
            <w:tcBorders>
              <w:top w:val="single" w:sz="4" w:space="0" w:color="auto"/>
              <w:left w:val="single" w:sz="4" w:space="0" w:color="auto"/>
              <w:bottom w:val="single" w:sz="4" w:space="0" w:color="auto"/>
              <w:right w:val="single" w:sz="4" w:space="0" w:color="auto"/>
            </w:tcBorders>
            <w:vAlign w:val="center"/>
          </w:tcPr>
          <w:p w:rsidR="00177D67" w:rsidRPr="00990915" w:rsidRDefault="00177D67" w:rsidP="00917020">
            <w:pPr>
              <w:jc w:val="center"/>
              <w:rPr>
                <w:sz w:val="24"/>
                <w:szCs w:val="24"/>
              </w:rPr>
            </w:pPr>
            <w:r w:rsidRPr="00990915">
              <w:rPr>
                <w:sz w:val="24"/>
                <w:szCs w:val="24"/>
                <w:lang w:val="uk-UA"/>
              </w:rPr>
              <w:t>Горобець О.Ю.</w:t>
            </w:r>
          </w:p>
          <w:p w:rsidR="00177D67" w:rsidRPr="00990915" w:rsidRDefault="00177D67" w:rsidP="00177D67">
            <w:pPr>
              <w:jc w:val="both"/>
              <w:rPr>
                <w:sz w:val="24"/>
                <w:szCs w:val="24"/>
                <w:lang w:val="uk-UA"/>
              </w:rPr>
            </w:pPr>
            <w:r w:rsidRPr="00990915">
              <w:rPr>
                <w:sz w:val="24"/>
                <w:szCs w:val="24"/>
                <w:lang w:val="uk-UA"/>
              </w:rPr>
              <w:t>Горобець С.В.</w:t>
            </w:r>
          </w:p>
        </w:tc>
      </w:tr>
      <w:tr w:rsidR="00177D67" w:rsidRPr="00990915" w:rsidTr="00917020">
        <w:trPr>
          <w:trHeight w:val="126"/>
        </w:trPr>
        <w:tc>
          <w:tcPr>
            <w:tcW w:w="709"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tabs>
                <w:tab w:val="left" w:pos="900"/>
              </w:tabs>
              <w:autoSpaceDE w:val="0"/>
              <w:autoSpaceDN w:val="0"/>
              <w:adjustRightInd w:val="0"/>
              <w:jc w:val="both"/>
              <w:rPr>
                <w:sz w:val="24"/>
                <w:szCs w:val="24"/>
                <w:lang w:val="uk-UA"/>
              </w:rPr>
            </w:pPr>
            <w:r w:rsidRPr="00990915">
              <w:rPr>
                <w:sz w:val="24"/>
                <w:szCs w:val="24"/>
                <w:lang w:val="uk-UA"/>
              </w:rPr>
              <w:t>Механізм інтенсифікації іонів важких металів модифікованим магнітокерованим біосорбентом для очищення стічних вод</w:t>
            </w:r>
          </w:p>
        </w:tc>
        <w:tc>
          <w:tcPr>
            <w:tcW w:w="2670" w:type="dxa"/>
            <w:tcBorders>
              <w:top w:val="single" w:sz="4" w:space="0" w:color="auto"/>
              <w:left w:val="single" w:sz="4" w:space="0" w:color="auto"/>
              <w:bottom w:val="single" w:sz="4" w:space="0" w:color="auto"/>
              <w:right w:val="single" w:sz="4" w:space="0" w:color="auto"/>
            </w:tcBorders>
            <w:vAlign w:val="center"/>
          </w:tcPr>
          <w:p w:rsidR="00177D67" w:rsidRPr="00990915" w:rsidRDefault="00177D67" w:rsidP="00917020">
            <w:pPr>
              <w:jc w:val="center"/>
              <w:rPr>
                <w:sz w:val="24"/>
                <w:szCs w:val="24"/>
              </w:rPr>
            </w:pPr>
            <w:r w:rsidRPr="00990915">
              <w:rPr>
                <w:sz w:val="24"/>
                <w:szCs w:val="24"/>
                <w:lang w:val="uk-UA"/>
              </w:rPr>
              <w:t>Михайленко Н.О.</w:t>
            </w:r>
          </w:p>
          <w:p w:rsidR="00177D67" w:rsidRPr="00990915" w:rsidRDefault="00177D67" w:rsidP="00917020">
            <w:pPr>
              <w:jc w:val="center"/>
              <w:rPr>
                <w:sz w:val="24"/>
                <w:szCs w:val="24"/>
              </w:rPr>
            </w:pPr>
            <w:r w:rsidRPr="00990915">
              <w:rPr>
                <w:sz w:val="24"/>
                <w:szCs w:val="24"/>
                <w:lang w:val="uk-UA"/>
              </w:rPr>
              <w:t>Сливець О.</w:t>
            </w:r>
          </w:p>
        </w:tc>
      </w:tr>
      <w:tr w:rsidR="00177D67" w:rsidRPr="00990915" w:rsidTr="00917020">
        <w:trPr>
          <w:trHeight w:val="126"/>
        </w:trPr>
        <w:tc>
          <w:tcPr>
            <w:tcW w:w="709"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tabs>
                <w:tab w:val="left" w:pos="900"/>
              </w:tabs>
              <w:autoSpaceDE w:val="0"/>
              <w:autoSpaceDN w:val="0"/>
              <w:adjustRightInd w:val="0"/>
              <w:jc w:val="both"/>
              <w:rPr>
                <w:sz w:val="24"/>
                <w:szCs w:val="24"/>
                <w:lang w:val="uk-UA"/>
              </w:rPr>
            </w:pPr>
            <w:r w:rsidRPr="00990915">
              <w:rPr>
                <w:sz w:val="24"/>
                <w:szCs w:val="24"/>
                <w:lang w:val="uk-UA"/>
              </w:rPr>
              <w:t>Дослідження на стику фізики твердого тіла та нанобіотехнологій</w:t>
            </w:r>
          </w:p>
        </w:tc>
        <w:tc>
          <w:tcPr>
            <w:tcW w:w="2670" w:type="dxa"/>
            <w:tcBorders>
              <w:top w:val="single" w:sz="4" w:space="0" w:color="auto"/>
              <w:left w:val="single" w:sz="4" w:space="0" w:color="auto"/>
              <w:bottom w:val="single" w:sz="4" w:space="0" w:color="auto"/>
              <w:right w:val="single" w:sz="4" w:space="0" w:color="auto"/>
            </w:tcBorders>
            <w:vAlign w:val="center"/>
          </w:tcPr>
          <w:p w:rsidR="00177D67" w:rsidRPr="00990915" w:rsidRDefault="00177D67" w:rsidP="00917020">
            <w:pPr>
              <w:jc w:val="center"/>
              <w:rPr>
                <w:sz w:val="24"/>
                <w:szCs w:val="24"/>
              </w:rPr>
            </w:pPr>
            <w:r w:rsidRPr="00990915">
              <w:rPr>
                <w:sz w:val="24"/>
                <w:szCs w:val="24"/>
                <w:lang w:val="uk-UA"/>
              </w:rPr>
              <w:t>М. Вережак</w:t>
            </w:r>
          </w:p>
          <w:p w:rsidR="00177D67" w:rsidRPr="00990915" w:rsidRDefault="00177D67" w:rsidP="00917020">
            <w:pPr>
              <w:jc w:val="center"/>
              <w:rPr>
                <w:sz w:val="24"/>
                <w:szCs w:val="24"/>
              </w:rPr>
            </w:pPr>
            <w:r w:rsidRPr="00990915">
              <w:rPr>
                <w:sz w:val="24"/>
                <w:szCs w:val="24"/>
                <w:lang w:val="uk-UA"/>
              </w:rPr>
              <w:t>Горобець О.Ю.</w:t>
            </w:r>
          </w:p>
        </w:tc>
      </w:tr>
      <w:tr w:rsidR="00177D67" w:rsidRPr="00990915" w:rsidTr="00917020">
        <w:trPr>
          <w:trHeight w:val="126"/>
        </w:trPr>
        <w:tc>
          <w:tcPr>
            <w:tcW w:w="709"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tabs>
                <w:tab w:val="left" w:pos="900"/>
              </w:tabs>
              <w:autoSpaceDE w:val="0"/>
              <w:autoSpaceDN w:val="0"/>
              <w:adjustRightInd w:val="0"/>
              <w:jc w:val="both"/>
              <w:rPr>
                <w:sz w:val="24"/>
                <w:szCs w:val="24"/>
                <w:lang w:val="uk-UA"/>
              </w:rPr>
            </w:pPr>
            <w:r w:rsidRPr="00990915">
              <w:rPr>
                <w:sz w:val="24"/>
                <w:szCs w:val="24"/>
                <w:lang w:val="uk-UA"/>
              </w:rPr>
              <w:t>Наукове направлення ІМАГ</w:t>
            </w:r>
          </w:p>
        </w:tc>
        <w:tc>
          <w:tcPr>
            <w:tcW w:w="2670" w:type="dxa"/>
            <w:tcBorders>
              <w:top w:val="single" w:sz="4" w:space="0" w:color="auto"/>
              <w:left w:val="single" w:sz="4" w:space="0" w:color="auto"/>
              <w:bottom w:val="single" w:sz="4" w:space="0" w:color="auto"/>
              <w:right w:val="single" w:sz="4" w:space="0" w:color="auto"/>
            </w:tcBorders>
            <w:vAlign w:val="center"/>
          </w:tcPr>
          <w:p w:rsidR="00177D67" w:rsidRPr="00990915" w:rsidRDefault="00177D67" w:rsidP="00917020">
            <w:pPr>
              <w:jc w:val="center"/>
              <w:rPr>
                <w:sz w:val="24"/>
                <w:szCs w:val="24"/>
              </w:rPr>
            </w:pPr>
            <w:r w:rsidRPr="00990915">
              <w:rPr>
                <w:sz w:val="24"/>
                <w:szCs w:val="24"/>
                <w:lang w:val="uk-UA"/>
              </w:rPr>
              <w:t>Горобець О.Ю.</w:t>
            </w:r>
          </w:p>
        </w:tc>
      </w:tr>
      <w:tr w:rsidR="00177D67" w:rsidRPr="00990915" w:rsidTr="00917020">
        <w:trPr>
          <w:trHeight w:val="126"/>
        </w:trPr>
        <w:tc>
          <w:tcPr>
            <w:tcW w:w="709"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177D67" w:rsidRPr="00990915" w:rsidRDefault="00177D67" w:rsidP="00917020">
            <w:pPr>
              <w:tabs>
                <w:tab w:val="left" w:pos="900"/>
              </w:tabs>
              <w:autoSpaceDE w:val="0"/>
              <w:autoSpaceDN w:val="0"/>
              <w:adjustRightInd w:val="0"/>
              <w:jc w:val="both"/>
              <w:rPr>
                <w:sz w:val="24"/>
                <w:szCs w:val="24"/>
                <w:lang w:val="uk-UA"/>
              </w:rPr>
            </w:pPr>
            <w:r w:rsidRPr="00990915">
              <w:rPr>
                <w:rStyle w:val="subject"/>
                <w:sz w:val="24"/>
                <w:szCs w:val="24"/>
                <w:lang w:val="uk-UA"/>
              </w:rPr>
              <w:t>Біогенний наномагнетизм</w:t>
            </w:r>
          </w:p>
        </w:tc>
        <w:tc>
          <w:tcPr>
            <w:tcW w:w="2670" w:type="dxa"/>
            <w:tcBorders>
              <w:top w:val="single" w:sz="4" w:space="0" w:color="auto"/>
              <w:left w:val="single" w:sz="4" w:space="0" w:color="auto"/>
              <w:bottom w:val="single" w:sz="4" w:space="0" w:color="auto"/>
              <w:right w:val="single" w:sz="4" w:space="0" w:color="auto"/>
            </w:tcBorders>
            <w:vAlign w:val="center"/>
          </w:tcPr>
          <w:p w:rsidR="00177D67" w:rsidRPr="00990915" w:rsidRDefault="00177D67" w:rsidP="00917020">
            <w:pPr>
              <w:jc w:val="center"/>
              <w:rPr>
                <w:sz w:val="24"/>
                <w:szCs w:val="24"/>
              </w:rPr>
            </w:pPr>
            <w:r w:rsidRPr="00990915">
              <w:rPr>
                <w:sz w:val="24"/>
                <w:szCs w:val="24"/>
                <w:lang w:val="uk-UA"/>
              </w:rPr>
              <w:t>Горобець О.Ю.</w:t>
            </w:r>
          </w:p>
        </w:tc>
      </w:tr>
      <w:tr w:rsidR="003954D4" w:rsidRPr="00990915">
        <w:trPr>
          <w:trHeight w:val="126"/>
        </w:trPr>
        <w:tc>
          <w:tcPr>
            <w:tcW w:w="709" w:type="dxa"/>
            <w:tcBorders>
              <w:top w:val="single" w:sz="4" w:space="0" w:color="auto"/>
              <w:left w:val="single" w:sz="4" w:space="0" w:color="auto"/>
              <w:bottom w:val="single" w:sz="4" w:space="0" w:color="auto"/>
              <w:right w:val="single" w:sz="4" w:space="0" w:color="auto"/>
            </w:tcBorders>
          </w:tcPr>
          <w:p w:rsidR="003954D4" w:rsidRPr="00990915" w:rsidRDefault="003954D4"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954D4" w:rsidRPr="00990915" w:rsidRDefault="003954D4" w:rsidP="00917020">
            <w:pPr>
              <w:tabs>
                <w:tab w:val="left" w:pos="900"/>
              </w:tabs>
              <w:autoSpaceDE w:val="0"/>
              <w:autoSpaceDN w:val="0"/>
              <w:adjustRightInd w:val="0"/>
              <w:jc w:val="both"/>
              <w:rPr>
                <w:sz w:val="24"/>
                <w:szCs w:val="24"/>
                <w:lang w:val="uk-UA"/>
              </w:rPr>
            </w:pPr>
            <w:r w:rsidRPr="00990915">
              <w:rPr>
                <w:sz w:val="24"/>
                <w:szCs w:val="24"/>
                <w:lang w:val="uk-UA"/>
              </w:rPr>
              <w:t>Механізмм біомінералізації наномагнетиту</w:t>
            </w:r>
          </w:p>
        </w:tc>
        <w:tc>
          <w:tcPr>
            <w:tcW w:w="2670" w:type="dxa"/>
            <w:tcBorders>
              <w:top w:val="single" w:sz="4" w:space="0" w:color="auto"/>
              <w:left w:val="single" w:sz="4" w:space="0" w:color="auto"/>
              <w:bottom w:val="single" w:sz="4" w:space="0" w:color="auto"/>
              <w:right w:val="single" w:sz="4" w:space="0" w:color="auto"/>
            </w:tcBorders>
            <w:vAlign w:val="center"/>
          </w:tcPr>
          <w:p w:rsidR="003954D4" w:rsidRPr="00990915" w:rsidRDefault="003954D4" w:rsidP="00917020">
            <w:pPr>
              <w:jc w:val="center"/>
              <w:rPr>
                <w:sz w:val="24"/>
                <w:szCs w:val="24"/>
                <w:lang w:val="en-US"/>
              </w:rPr>
            </w:pPr>
            <w:r w:rsidRPr="00990915">
              <w:rPr>
                <w:sz w:val="24"/>
                <w:szCs w:val="24"/>
                <w:lang w:val="uk-UA"/>
              </w:rPr>
              <w:t>Чиж. Ю.М.</w:t>
            </w:r>
          </w:p>
        </w:tc>
      </w:tr>
      <w:tr w:rsidR="003954D4" w:rsidRPr="00990915">
        <w:trPr>
          <w:trHeight w:val="126"/>
        </w:trPr>
        <w:tc>
          <w:tcPr>
            <w:tcW w:w="709" w:type="dxa"/>
            <w:tcBorders>
              <w:top w:val="single" w:sz="4" w:space="0" w:color="auto"/>
              <w:left w:val="single" w:sz="4" w:space="0" w:color="auto"/>
              <w:bottom w:val="single" w:sz="4" w:space="0" w:color="auto"/>
              <w:right w:val="single" w:sz="4" w:space="0" w:color="auto"/>
            </w:tcBorders>
          </w:tcPr>
          <w:p w:rsidR="003954D4" w:rsidRPr="00990915" w:rsidRDefault="003954D4" w:rsidP="00917020">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954D4" w:rsidRPr="00990915" w:rsidRDefault="003954D4" w:rsidP="00917020">
            <w:pPr>
              <w:tabs>
                <w:tab w:val="left" w:pos="900"/>
              </w:tabs>
              <w:autoSpaceDE w:val="0"/>
              <w:autoSpaceDN w:val="0"/>
              <w:adjustRightInd w:val="0"/>
              <w:jc w:val="both"/>
              <w:rPr>
                <w:sz w:val="24"/>
                <w:szCs w:val="24"/>
                <w:lang w:val="uk-UA"/>
              </w:rPr>
            </w:pPr>
            <w:r w:rsidRPr="00990915">
              <w:rPr>
                <w:sz w:val="24"/>
                <w:szCs w:val="24"/>
                <w:lang w:val="en-US"/>
              </w:rPr>
              <w:t>Ferritin</w:t>
            </w:r>
            <w:r w:rsidRPr="00990915">
              <w:rPr>
                <w:sz w:val="24"/>
                <w:szCs w:val="24"/>
                <w:lang w:val="uk-UA"/>
              </w:rPr>
              <w:t xml:space="preserve"> </w:t>
            </w:r>
            <w:r w:rsidRPr="00990915">
              <w:rPr>
                <w:sz w:val="24"/>
                <w:szCs w:val="24"/>
                <w:lang w:val="en-US"/>
              </w:rPr>
              <w:t>and</w:t>
            </w:r>
            <w:r w:rsidRPr="00990915">
              <w:rPr>
                <w:sz w:val="24"/>
                <w:szCs w:val="24"/>
                <w:lang w:val="uk-UA"/>
              </w:rPr>
              <w:t xml:space="preserve"> </w:t>
            </w:r>
            <w:r w:rsidRPr="00990915">
              <w:rPr>
                <w:sz w:val="24"/>
                <w:szCs w:val="24"/>
                <w:lang w:val="en-US"/>
              </w:rPr>
              <w:t>biomineralization</w:t>
            </w:r>
            <w:r w:rsidRPr="00990915">
              <w:rPr>
                <w:sz w:val="24"/>
                <w:szCs w:val="24"/>
                <w:lang w:val="uk-UA"/>
              </w:rPr>
              <w:t xml:space="preserve"> </w:t>
            </w:r>
            <w:r w:rsidRPr="00990915">
              <w:rPr>
                <w:sz w:val="24"/>
                <w:szCs w:val="24"/>
                <w:lang w:val="en-US"/>
              </w:rPr>
              <w:t>of</w:t>
            </w:r>
            <w:r w:rsidRPr="00990915">
              <w:rPr>
                <w:sz w:val="24"/>
                <w:szCs w:val="24"/>
                <w:lang w:val="uk-UA"/>
              </w:rPr>
              <w:t xml:space="preserve"> </w:t>
            </w:r>
            <w:r w:rsidRPr="00990915">
              <w:rPr>
                <w:sz w:val="24"/>
                <w:szCs w:val="24"/>
                <w:lang w:val="en-US"/>
              </w:rPr>
              <w:t>biogenic</w:t>
            </w:r>
            <w:r w:rsidRPr="00990915">
              <w:rPr>
                <w:sz w:val="24"/>
                <w:szCs w:val="24"/>
                <w:lang w:val="uk-UA"/>
              </w:rPr>
              <w:t xml:space="preserve"> </w:t>
            </w:r>
            <w:r w:rsidRPr="00990915">
              <w:rPr>
                <w:sz w:val="24"/>
                <w:szCs w:val="24"/>
                <w:lang w:val="en-US"/>
              </w:rPr>
              <w:t>magnetic</w:t>
            </w:r>
            <w:r w:rsidRPr="00990915">
              <w:rPr>
                <w:sz w:val="24"/>
                <w:szCs w:val="24"/>
                <w:lang w:val="uk-UA"/>
              </w:rPr>
              <w:t xml:space="preserve"> </w:t>
            </w:r>
            <w:r w:rsidRPr="00990915">
              <w:rPr>
                <w:sz w:val="24"/>
                <w:szCs w:val="24"/>
                <w:lang w:val="en-US"/>
              </w:rPr>
              <w:t>nanoparticles</w:t>
            </w:r>
            <w:r w:rsidRPr="00990915">
              <w:rPr>
                <w:sz w:val="24"/>
                <w:szCs w:val="24"/>
                <w:lang w:val="uk-UA"/>
              </w:rPr>
              <w:t xml:space="preserve"> </w:t>
            </w:r>
            <w:r w:rsidRPr="00990915">
              <w:rPr>
                <w:sz w:val="24"/>
                <w:szCs w:val="24"/>
                <w:lang w:val="en-US"/>
              </w:rPr>
              <w:t>in</w:t>
            </w:r>
            <w:r w:rsidRPr="00990915">
              <w:rPr>
                <w:sz w:val="24"/>
                <w:szCs w:val="24"/>
                <w:lang w:val="uk-UA"/>
              </w:rPr>
              <w:t xml:space="preserve"> </w:t>
            </w:r>
            <w:r w:rsidRPr="00990915">
              <w:rPr>
                <w:sz w:val="24"/>
                <w:szCs w:val="24"/>
                <w:lang w:val="en-US"/>
              </w:rPr>
              <w:t>microorganizms</w:t>
            </w:r>
          </w:p>
        </w:tc>
        <w:tc>
          <w:tcPr>
            <w:tcW w:w="2670" w:type="dxa"/>
            <w:tcBorders>
              <w:top w:val="single" w:sz="4" w:space="0" w:color="auto"/>
              <w:left w:val="single" w:sz="4" w:space="0" w:color="auto"/>
              <w:bottom w:val="single" w:sz="4" w:space="0" w:color="auto"/>
              <w:right w:val="single" w:sz="4" w:space="0" w:color="auto"/>
            </w:tcBorders>
            <w:vAlign w:val="center"/>
          </w:tcPr>
          <w:p w:rsidR="003954D4" w:rsidRPr="00990915" w:rsidRDefault="003954D4" w:rsidP="00917020">
            <w:pPr>
              <w:jc w:val="center"/>
              <w:rPr>
                <w:sz w:val="24"/>
                <w:szCs w:val="24"/>
                <w:lang w:val="uk-UA"/>
              </w:rPr>
            </w:pPr>
            <w:r w:rsidRPr="00990915">
              <w:rPr>
                <w:sz w:val="24"/>
                <w:szCs w:val="24"/>
                <w:lang w:val="uk-UA"/>
              </w:rPr>
              <w:t>Дем’яненко І.В.</w:t>
            </w:r>
          </w:p>
        </w:tc>
      </w:tr>
      <w:tr w:rsidR="003954D4" w:rsidRPr="00990915">
        <w:trPr>
          <w:trHeight w:val="715"/>
        </w:trPr>
        <w:tc>
          <w:tcPr>
            <w:tcW w:w="9049" w:type="dxa"/>
            <w:gridSpan w:val="3"/>
            <w:tcBorders>
              <w:top w:val="single" w:sz="4" w:space="0" w:color="auto"/>
              <w:left w:val="single" w:sz="4" w:space="0" w:color="auto"/>
              <w:bottom w:val="single" w:sz="4" w:space="0" w:color="auto"/>
            </w:tcBorders>
            <w:vAlign w:val="center"/>
          </w:tcPr>
          <w:p w:rsidR="003954D4" w:rsidRPr="00990915" w:rsidRDefault="003954D4" w:rsidP="00351F46">
            <w:pPr>
              <w:jc w:val="center"/>
              <w:rPr>
                <w:b/>
                <w:sz w:val="24"/>
                <w:szCs w:val="24"/>
                <w:lang w:val="uk-UA"/>
              </w:rPr>
            </w:pPr>
            <w:r w:rsidRPr="00990915">
              <w:rPr>
                <w:b/>
                <w:sz w:val="24"/>
                <w:szCs w:val="24"/>
                <w:lang w:val="uk-UA"/>
              </w:rPr>
              <w:t>Міжнародні семінари</w:t>
            </w:r>
          </w:p>
        </w:tc>
      </w:tr>
      <w:tr w:rsidR="003954D4" w:rsidRPr="00990915">
        <w:trPr>
          <w:trHeight w:val="829"/>
        </w:trPr>
        <w:tc>
          <w:tcPr>
            <w:tcW w:w="709" w:type="dxa"/>
            <w:tcBorders>
              <w:top w:val="single" w:sz="4" w:space="0" w:color="auto"/>
              <w:left w:val="single" w:sz="4" w:space="0" w:color="auto"/>
              <w:bottom w:val="single" w:sz="4" w:space="0" w:color="auto"/>
              <w:right w:val="single" w:sz="4" w:space="0" w:color="auto"/>
            </w:tcBorders>
          </w:tcPr>
          <w:p w:rsidR="003954D4" w:rsidRPr="00990915" w:rsidRDefault="003954D4" w:rsidP="003142B1">
            <w:pPr>
              <w:rPr>
                <w:sz w:val="24"/>
                <w:szCs w:val="24"/>
                <w:lang w:val="uk-UA"/>
              </w:rPr>
            </w:pPr>
            <w:r w:rsidRPr="00990915">
              <w:rPr>
                <w:sz w:val="24"/>
                <w:szCs w:val="24"/>
                <w:lang w:val="uk-UA"/>
              </w:rPr>
              <w:t>1.</w:t>
            </w:r>
          </w:p>
        </w:tc>
        <w:tc>
          <w:tcPr>
            <w:tcW w:w="5670" w:type="dxa"/>
            <w:tcBorders>
              <w:top w:val="single" w:sz="4" w:space="0" w:color="auto"/>
              <w:left w:val="single" w:sz="4" w:space="0" w:color="auto"/>
              <w:bottom w:val="single" w:sz="4" w:space="0" w:color="auto"/>
              <w:right w:val="single" w:sz="4" w:space="0" w:color="auto"/>
            </w:tcBorders>
          </w:tcPr>
          <w:p w:rsidR="003954D4" w:rsidRPr="00990915" w:rsidRDefault="003954D4" w:rsidP="003142B1">
            <w:pPr>
              <w:pStyle w:val="ab"/>
              <w:spacing w:line="340" w:lineRule="exact"/>
              <w:ind w:left="0"/>
              <w:jc w:val="both"/>
              <w:rPr>
                <w:lang w:val="uk-UA"/>
              </w:rPr>
            </w:pPr>
            <w:r w:rsidRPr="00990915">
              <w:rPr>
                <w:lang w:val="uk-UA"/>
              </w:rPr>
              <w:t>Біотехнологія</w:t>
            </w:r>
          </w:p>
        </w:tc>
        <w:tc>
          <w:tcPr>
            <w:tcW w:w="2670" w:type="dxa"/>
            <w:tcBorders>
              <w:top w:val="single" w:sz="4" w:space="0" w:color="auto"/>
              <w:left w:val="single" w:sz="4" w:space="0" w:color="auto"/>
              <w:bottom w:val="single" w:sz="4" w:space="0" w:color="auto"/>
              <w:right w:val="single" w:sz="4" w:space="0" w:color="auto"/>
            </w:tcBorders>
            <w:vAlign w:val="center"/>
          </w:tcPr>
          <w:p w:rsidR="003954D4" w:rsidRPr="00990915" w:rsidRDefault="003954D4" w:rsidP="00351F46">
            <w:pPr>
              <w:jc w:val="center"/>
              <w:rPr>
                <w:sz w:val="24"/>
                <w:szCs w:val="24"/>
                <w:lang w:val="uk-UA"/>
              </w:rPr>
            </w:pPr>
            <w:r w:rsidRPr="00990915">
              <w:rPr>
                <w:sz w:val="24"/>
                <w:szCs w:val="24"/>
                <w:lang w:val="uk-UA"/>
              </w:rPr>
              <w:t xml:space="preserve">Курт Волленберг </w:t>
            </w:r>
          </w:p>
          <w:p w:rsidR="003954D4" w:rsidRPr="00990915" w:rsidRDefault="003954D4" w:rsidP="00351F46">
            <w:pPr>
              <w:jc w:val="center"/>
              <w:rPr>
                <w:sz w:val="24"/>
                <w:szCs w:val="24"/>
                <w:lang w:val="uk-UA"/>
              </w:rPr>
            </w:pPr>
            <w:r w:rsidRPr="00990915">
              <w:rPr>
                <w:sz w:val="24"/>
                <w:szCs w:val="24"/>
                <w:lang w:val="uk-UA"/>
              </w:rPr>
              <w:t>Віджаярадж Нагараджан</w:t>
            </w:r>
          </w:p>
          <w:p w:rsidR="003954D4" w:rsidRPr="00990915" w:rsidRDefault="003954D4" w:rsidP="00351F46">
            <w:pPr>
              <w:jc w:val="center"/>
              <w:rPr>
                <w:sz w:val="24"/>
                <w:szCs w:val="24"/>
                <w:lang w:val="uk-UA"/>
              </w:rPr>
            </w:pPr>
            <w:r w:rsidRPr="00990915">
              <w:rPr>
                <w:sz w:val="24"/>
                <w:szCs w:val="24"/>
                <w:lang w:val="uk-UA"/>
              </w:rPr>
              <w:t>Хав` єр Амброджіо</w:t>
            </w:r>
          </w:p>
          <w:p w:rsidR="003954D4" w:rsidRPr="00990915" w:rsidRDefault="003954D4" w:rsidP="00351F46">
            <w:pPr>
              <w:jc w:val="center"/>
              <w:rPr>
                <w:sz w:val="24"/>
                <w:szCs w:val="24"/>
                <w:lang w:val="en-US"/>
              </w:rPr>
            </w:pPr>
            <w:r w:rsidRPr="00990915">
              <w:rPr>
                <w:sz w:val="24"/>
                <w:szCs w:val="24"/>
                <w:lang w:val="uk-UA"/>
              </w:rPr>
              <w:t>Маріам К`юнонес</w:t>
            </w:r>
          </w:p>
        </w:tc>
      </w:tr>
      <w:tr w:rsidR="003954D4" w:rsidRPr="00296BE2">
        <w:trPr>
          <w:trHeight w:val="829"/>
        </w:trPr>
        <w:tc>
          <w:tcPr>
            <w:tcW w:w="709" w:type="dxa"/>
            <w:tcBorders>
              <w:top w:val="single" w:sz="4" w:space="0" w:color="auto"/>
              <w:left w:val="single" w:sz="4" w:space="0" w:color="auto"/>
              <w:bottom w:val="single" w:sz="4" w:space="0" w:color="auto"/>
              <w:right w:val="single" w:sz="4" w:space="0" w:color="auto"/>
            </w:tcBorders>
          </w:tcPr>
          <w:p w:rsidR="003954D4" w:rsidRPr="00990915" w:rsidRDefault="003954D4" w:rsidP="003142B1">
            <w:pPr>
              <w:rPr>
                <w:sz w:val="24"/>
                <w:szCs w:val="24"/>
                <w:lang w:val="en-US"/>
              </w:rPr>
            </w:pPr>
            <w:r w:rsidRPr="00990915">
              <w:rPr>
                <w:sz w:val="24"/>
                <w:szCs w:val="24"/>
              </w:rPr>
              <w:lastRenderedPageBreak/>
              <w:t>2</w:t>
            </w:r>
            <w:r w:rsidRPr="00990915">
              <w:rPr>
                <w:sz w:val="24"/>
                <w:szCs w:val="24"/>
                <w:lang w:val="en-US"/>
              </w:rPr>
              <w:t>.</w:t>
            </w:r>
          </w:p>
        </w:tc>
        <w:tc>
          <w:tcPr>
            <w:tcW w:w="5670" w:type="dxa"/>
            <w:tcBorders>
              <w:top w:val="single" w:sz="4" w:space="0" w:color="auto"/>
              <w:left w:val="single" w:sz="4" w:space="0" w:color="auto"/>
              <w:bottom w:val="single" w:sz="4" w:space="0" w:color="auto"/>
              <w:right w:val="single" w:sz="4" w:space="0" w:color="auto"/>
            </w:tcBorders>
          </w:tcPr>
          <w:p w:rsidR="003954D4" w:rsidRPr="00990915" w:rsidRDefault="003954D4" w:rsidP="008C641A">
            <w:pPr>
              <w:pStyle w:val="ab"/>
              <w:spacing w:line="340" w:lineRule="exact"/>
              <w:ind w:left="0"/>
              <w:rPr>
                <w:lang w:val="en-US"/>
              </w:rPr>
            </w:pPr>
            <w:r w:rsidRPr="00990915">
              <w:rPr>
                <w:lang w:val="en-US"/>
              </w:rPr>
              <w:t>ICFM-2013</w:t>
            </w:r>
          </w:p>
        </w:tc>
        <w:tc>
          <w:tcPr>
            <w:tcW w:w="2670" w:type="dxa"/>
            <w:tcBorders>
              <w:top w:val="single" w:sz="4" w:space="0" w:color="auto"/>
              <w:left w:val="single" w:sz="4" w:space="0" w:color="auto"/>
              <w:bottom w:val="single" w:sz="4" w:space="0" w:color="auto"/>
              <w:right w:val="single" w:sz="4" w:space="0" w:color="auto"/>
            </w:tcBorders>
            <w:vAlign w:val="center"/>
          </w:tcPr>
          <w:p w:rsidR="003954D4" w:rsidRPr="00990915" w:rsidRDefault="003954D4" w:rsidP="00351F46">
            <w:pPr>
              <w:jc w:val="center"/>
              <w:rPr>
                <w:rFonts w:eastAsia="Calibri"/>
                <w:bCs/>
                <w:sz w:val="24"/>
                <w:szCs w:val="24"/>
                <w:lang w:val="en-US"/>
              </w:rPr>
            </w:pPr>
            <w:r w:rsidRPr="00990915">
              <w:rPr>
                <w:sz w:val="24"/>
                <w:szCs w:val="24"/>
                <w:lang w:val="en-US"/>
              </w:rPr>
              <w:t>Yakymenko Yu.I., Gorobets О.Yu., Pavlenko I.A., Derecha D.O., Shpetnyi I.O.</w:t>
            </w:r>
          </w:p>
        </w:tc>
      </w:tr>
      <w:tr w:rsidR="003954D4" w:rsidRPr="00296BE2">
        <w:trPr>
          <w:trHeight w:val="829"/>
        </w:trPr>
        <w:tc>
          <w:tcPr>
            <w:tcW w:w="709" w:type="dxa"/>
            <w:tcBorders>
              <w:top w:val="single" w:sz="4" w:space="0" w:color="auto"/>
              <w:left w:val="single" w:sz="4" w:space="0" w:color="auto"/>
              <w:bottom w:val="single" w:sz="4" w:space="0" w:color="auto"/>
              <w:right w:val="single" w:sz="4" w:space="0" w:color="auto"/>
            </w:tcBorders>
          </w:tcPr>
          <w:p w:rsidR="003954D4" w:rsidRPr="00DB63D3" w:rsidRDefault="00DB63D3" w:rsidP="003142B1">
            <w:pPr>
              <w:rPr>
                <w:sz w:val="24"/>
                <w:szCs w:val="24"/>
                <w:lang w:val="uk-UA"/>
              </w:rPr>
            </w:pPr>
            <w:r>
              <w:rPr>
                <w:sz w:val="24"/>
                <w:szCs w:val="24"/>
                <w:lang w:val="uk-UA"/>
              </w:rPr>
              <w:t>3.</w:t>
            </w:r>
          </w:p>
        </w:tc>
        <w:tc>
          <w:tcPr>
            <w:tcW w:w="5670" w:type="dxa"/>
            <w:tcBorders>
              <w:top w:val="single" w:sz="4" w:space="0" w:color="auto"/>
              <w:left w:val="single" w:sz="4" w:space="0" w:color="auto"/>
              <w:bottom w:val="single" w:sz="4" w:space="0" w:color="auto"/>
              <w:right w:val="single" w:sz="4" w:space="0" w:color="auto"/>
            </w:tcBorders>
          </w:tcPr>
          <w:p w:rsidR="003954D4" w:rsidRPr="00990915" w:rsidRDefault="003954D4" w:rsidP="008C641A">
            <w:pPr>
              <w:pStyle w:val="ab"/>
              <w:spacing w:line="340" w:lineRule="exact"/>
              <w:ind w:left="0"/>
              <w:rPr>
                <w:lang w:val="en-US"/>
              </w:rPr>
            </w:pPr>
            <w:r w:rsidRPr="00990915">
              <w:rPr>
                <w:lang w:val="en-US"/>
              </w:rPr>
              <w:t>Spin wave propagation through the anisotropic interface of two ferromagnets</w:t>
            </w:r>
          </w:p>
        </w:tc>
        <w:tc>
          <w:tcPr>
            <w:tcW w:w="2670" w:type="dxa"/>
            <w:tcBorders>
              <w:top w:val="single" w:sz="4" w:space="0" w:color="auto"/>
              <w:left w:val="single" w:sz="4" w:space="0" w:color="auto"/>
              <w:bottom w:val="single" w:sz="4" w:space="0" w:color="auto"/>
              <w:right w:val="single" w:sz="4" w:space="0" w:color="auto"/>
            </w:tcBorders>
            <w:vAlign w:val="center"/>
          </w:tcPr>
          <w:p w:rsidR="003954D4" w:rsidRPr="00990915" w:rsidRDefault="003954D4" w:rsidP="00351F46">
            <w:pPr>
              <w:jc w:val="center"/>
              <w:rPr>
                <w:sz w:val="24"/>
                <w:szCs w:val="24"/>
                <w:lang w:val="en-US"/>
              </w:rPr>
            </w:pPr>
            <w:r w:rsidRPr="00990915">
              <w:rPr>
                <w:sz w:val="24"/>
                <w:szCs w:val="24"/>
                <w:lang w:val="en-US"/>
              </w:rPr>
              <w:t>Gorobets О.Yu., Gorobets Yu.І., Marianchyk T.Yu.</w:t>
            </w:r>
          </w:p>
        </w:tc>
      </w:tr>
    </w:tbl>
    <w:p w:rsidR="00472DB2" w:rsidRPr="002E3683" w:rsidRDefault="00472DB2" w:rsidP="00D82F15">
      <w:pPr>
        <w:spacing w:before="120"/>
        <w:ind w:firstLine="708"/>
        <w:jc w:val="both"/>
        <w:rPr>
          <w:b/>
          <w:sz w:val="24"/>
          <w:szCs w:val="24"/>
          <w:lang w:val="uk-UA"/>
        </w:rPr>
      </w:pPr>
    </w:p>
    <w:p w:rsidR="006D4604" w:rsidRPr="00550121" w:rsidRDefault="006D4604" w:rsidP="00D82F15">
      <w:pPr>
        <w:spacing w:before="120"/>
        <w:ind w:firstLine="708"/>
        <w:jc w:val="both"/>
        <w:rPr>
          <w:b/>
          <w:sz w:val="24"/>
          <w:szCs w:val="24"/>
          <w:lang w:val="uk-UA"/>
        </w:rPr>
      </w:pPr>
      <w:r w:rsidRPr="00550121">
        <w:rPr>
          <w:b/>
          <w:sz w:val="24"/>
          <w:szCs w:val="24"/>
          <w:lang w:val="uk-UA"/>
        </w:rPr>
        <w:t>7.2. План конференцій та семінарів на 201</w:t>
      </w:r>
      <w:r w:rsidR="004839A1" w:rsidRPr="004839A1">
        <w:rPr>
          <w:b/>
          <w:sz w:val="24"/>
          <w:szCs w:val="24"/>
        </w:rPr>
        <w:t>4</w:t>
      </w:r>
      <w:r w:rsidRPr="00550121">
        <w:rPr>
          <w:b/>
          <w:sz w:val="24"/>
          <w:szCs w:val="24"/>
          <w:lang w:val="uk-UA"/>
        </w:rPr>
        <w:t xml:space="preserve"> рік</w:t>
      </w:r>
      <w:r w:rsidR="00472DB2" w:rsidRPr="00550121">
        <w:rPr>
          <w:b/>
          <w:sz w:val="24"/>
          <w:szCs w:val="24"/>
          <w:lang w:val="uk-UA"/>
        </w:rPr>
        <w:t>.</w:t>
      </w:r>
    </w:p>
    <w:p w:rsidR="00032F9A" w:rsidRPr="004839A1" w:rsidRDefault="00032F9A" w:rsidP="00850FDE">
      <w:pPr>
        <w:ind w:left="720" w:firstLine="284"/>
        <w:jc w:val="both"/>
        <w:rPr>
          <w:sz w:val="24"/>
          <w:szCs w:val="24"/>
          <w:highlight w:val="red"/>
          <w:lang w:val="uk-UA"/>
        </w:rPr>
      </w:pPr>
    </w:p>
    <w:p w:rsidR="00032F9A" w:rsidRPr="00990915" w:rsidRDefault="00032F9A" w:rsidP="00850FDE">
      <w:pPr>
        <w:ind w:left="720" w:firstLine="284"/>
        <w:jc w:val="both"/>
        <w:rPr>
          <w:sz w:val="24"/>
          <w:szCs w:val="24"/>
          <w:lang w:val="uk-UA"/>
        </w:rPr>
      </w:pPr>
      <w:r w:rsidRPr="00990915">
        <w:rPr>
          <w:sz w:val="24"/>
          <w:szCs w:val="24"/>
          <w:lang w:val="uk-UA"/>
        </w:rPr>
        <w:t xml:space="preserve">У </w:t>
      </w:r>
      <w:r w:rsidR="00DD779E" w:rsidRPr="00990915">
        <w:rPr>
          <w:sz w:val="24"/>
          <w:szCs w:val="24"/>
          <w:lang w:val="uk-UA"/>
        </w:rPr>
        <w:t>березні 201</w:t>
      </w:r>
      <w:r w:rsidR="004A6A10" w:rsidRPr="00990915">
        <w:rPr>
          <w:sz w:val="24"/>
          <w:szCs w:val="24"/>
          <w:lang w:val="uk-UA"/>
        </w:rPr>
        <w:t>4</w:t>
      </w:r>
      <w:r w:rsidR="00DD779E" w:rsidRPr="00990915">
        <w:rPr>
          <w:sz w:val="24"/>
          <w:szCs w:val="24"/>
          <w:lang w:val="uk-UA"/>
        </w:rPr>
        <w:t xml:space="preserve"> року за сумісництвом з Інститутом магнетизму планується проведнення предзахисного семінару </w:t>
      </w:r>
      <w:r w:rsidR="004A6A10" w:rsidRPr="00990915">
        <w:rPr>
          <w:sz w:val="24"/>
          <w:szCs w:val="24"/>
          <w:lang w:val="uk-UA"/>
        </w:rPr>
        <w:t>Демішева</w:t>
      </w:r>
      <w:r w:rsidR="00990915" w:rsidRPr="00990915">
        <w:rPr>
          <w:sz w:val="24"/>
          <w:szCs w:val="24"/>
          <w:lang w:val="uk-UA"/>
        </w:rPr>
        <w:t xml:space="preserve"> К.О.</w:t>
      </w:r>
      <w:r w:rsidR="00DD779E" w:rsidRPr="00990915">
        <w:rPr>
          <w:sz w:val="24"/>
          <w:szCs w:val="24"/>
          <w:lang w:val="uk-UA"/>
        </w:rPr>
        <w:t xml:space="preserve"> за темою дисертації «</w:t>
      </w:r>
      <w:r w:rsidR="004A6A10" w:rsidRPr="00990915">
        <w:rPr>
          <w:color w:val="222222"/>
          <w:sz w:val="24"/>
          <w:szCs w:val="24"/>
          <w:shd w:val="clear" w:color="auto" w:fill="FFFFFF"/>
        </w:rPr>
        <w:t>Самоорганізація та упорядкова</w:t>
      </w:r>
      <w:r w:rsidR="004A6A10" w:rsidRPr="00990915">
        <w:rPr>
          <w:color w:val="222222"/>
          <w:sz w:val="24"/>
          <w:szCs w:val="24"/>
          <w:shd w:val="clear" w:color="auto" w:fill="FFFFFF"/>
          <w:lang w:val="uk-UA"/>
        </w:rPr>
        <w:t>ння</w:t>
      </w:r>
      <w:r w:rsidR="004A6A10" w:rsidRPr="00990915">
        <w:rPr>
          <w:color w:val="222222"/>
          <w:sz w:val="24"/>
          <w:szCs w:val="24"/>
          <w:shd w:val="clear" w:color="auto" w:fill="FFFFFF"/>
        </w:rPr>
        <w:t xml:space="preserve"> магнітних структур в штучних феромагнітних системах</w:t>
      </w:r>
      <w:r w:rsidR="00DD779E" w:rsidRPr="00990915">
        <w:rPr>
          <w:sz w:val="24"/>
          <w:szCs w:val="24"/>
          <w:lang w:val="uk-UA" w:eastAsia="ru-RU"/>
        </w:rPr>
        <w:t>».</w:t>
      </w:r>
    </w:p>
    <w:p w:rsidR="00472DB2" w:rsidRPr="00990915" w:rsidRDefault="00850FDE" w:rsidP="00850FDE">
      <w:pPr>
        <w:ind w:left="720" w:firstLine="284"/>
        <w:jc w:val="both"/>
        <w:rPr>
          <w:sz w:val="24"/>
          <w:szCs w:val="24"/>
          <w:highlight w:val="red"/>
          <w:lang w:val="uk-UA"/>
        </w:rPr>
      </w:pPr>
      <w:r w:rsidRPr="00990915">
        <w:rPr>
          <w:sz w:val="24"/>
          <w:szCs w:val="24"/>
          <w:highlight w:val="red"/>
          <w:lang w:val="uk-UA"/>
        </w:rPr>
        <w:t xml:space="preserve"> </w:t>
      </w:r>
    </w:p>
    <w:p w:rsidR="00E44D8A" w:rsidRPr="00990915" w:rsidRDefault="006D4604" w:rsidP="005026EE">
      <w:pPr>
        <w:ind w:left="720" w:firstLine="284"/>
        <w:jc w:val="both"/>
        <w:rPr>
          <w:iCs/>
          <w:sz w:val="24"/>
          <w:szCs w:val="24"/>
          <w:lang w:val="uk-UA"/>
        </w:rPr>
      </w:pPr>
      <w:r w:rsidRPr="00990915">
        <w:rPr>
          <w:sz w:val="24"/>
          <w:szCs w:val="24"/>
          <w:lang w:val="uk-UA"/>
        </w:rPr>
        <w:t>У квітні 20</w:t>
      </w:r>
      <w:r w:rsidR="009268D9" w:rsidRPr="00990915">
        <w:rPr>
          <w:sz w:val="24"/>
          <w:szCs w:val="24"/>
          <w:lang w:val="uk-UA"/>
        </w:rPr>
        <w:t>1</w:t>
      </w:r>
      <w:r w:rsidR="004A6A10" w:rsidRPr="00990915">
        <w:rPr>
          <w:sz w:val="24"/>
          <w:szCs w:val="24"/>
          <w:lang w:val="uk-UA"/>
        </w:rPr>
        <w:t>4</w:t>
      </w:r>
      <w:r w:rsidR="00B228CF" w:rsidRPr="00990915">
        <w:rPr>
          <w:sz w:val="24"/>
          <w:szCs w:val="24"/>
          <w:lang w:val="uk-UA"/>
        </w:rPr>
        <w:t xml:space="preserve"> року</w:t>
      </w:r>
      <w:r w:rsidR="009268D9" w:rsidRPr="00990915">
        <w:rPr>
          <w:sz w:val="24"/>
          <w:szCs w:val="24"/>
          <w:lang w:val="uk-UA"/>
        </w:rPr>
        <w:t xml:space="preserve"> планується взяти участь в </w:t>
      </w:r>
      <w:r w:rsidRPr="00990915">
        <w:rPr>
          <w:sz w:val="24"/>
          <w:szCs w:val="24"/>
          <w:lang w:val="en-US"/>
        </w:rPr>
        <w:t>V</w:t>
      </w:r>
      <w:r w:rsidR="00B228CF" w:rsidRPr="00990915">
        <w:rPr>
          <w:sz w:val="24"/>
          <w:szCs w:val="24"/>
          <w:lang w:val="uk-UA"/>
        </w:rPr>
        <w:t>І</w:t>
      </w:r>
      <w:r w:rsidR="004A6A10" w:rsidRPr="00990915">
        <w:rPr>
          <w:sz w:val="24"/>
          <w:szCs w:val="24"/>
          <w:lang w:val="en-US"/>
        </w:rPr>
        <w:t>I</w:t>
      </w:r>
      <w:r w:rsidR="00032F9A" w:rsidRPr="00990915">
        <w:rPr>
          <w:sz w:val="24"/>
          <w:szCs w:val="24"/>
          <w:lang w:val="uk-UA"/>
        </w:rPr>
        <w:t>І</w:t>
      </w:r>
      <w:r w:rsidR="00E166CA">
        <w:rPr>
          <w:sz w:val="24"/>
          <w:szCs w:val="24"/>
          <w:lang w:val="uk-UA"/>
        </w:rPr>
        <w:t xml:space="preserve"> Всеукраїнській</w:t>
      </w:r>
      <w:r w:rsidRPr="00990915">
        <w:rPr>
          <w:rStyle w:val="a7"/>
          <w:b w:val="0"/>
          <w:sz w:val="24"/>
          <w:szCs w:val="24"/>
          <w:lang w:val="uk-UA"/>
        </w:rPr>
        <w:t xml:space="preserve"> </w:t>
      </w:r>
      <w:r w:rsidR="00E166CA">
        <w:rPr>
          <w:rStyle w:val="a7"/>
          <w:b w:val="0"/>
          <w:sz w:val="24"/>
          <w:szCs w:val="24"/>
          <w:lang w:val="uk-UA"/>
        </w:rPr>
        <w:t>н</w:t>
      </w:r>
      <w:r w:rsidRPr="00990915">
        <w:rPr>
          <w:rStyle w:val="a7"/>
          <w:b w:val="0"/>
          <w:sz w:val="24"/>
          <w:szCs w:val="24"/>
          <w:lang w:val="uk-UA"/>
        </w:rPr>
        <w:t>ауково-практичн</w:t>
      </w:r>
      <w:r w:rsidR="009268D9" w:rsidRPr="00990915">
        <w:rPr>
          <w:rStyle w:val="a7"/>
          <w:b w:val="0"/>
          <w:sz w:val="24"/>
          <w:szCs w:val="24"/>
          <w:lang w:val="uk-UA"/>
        </w:rPr>
        <w:t>ій</w:t>
      </w:r>
      <w:r w:rsidRPr="00990915">
        <w:rPr>
          <w:rStyle w:val="a7"/>
          <w:b w:val="0"/>
          <w:sz w:val="24"/>
          <w:szCs w:val="24"/>
          <w:lang w:val="uk-UA"/>
        </w:rPr>
        <w:t xml:space="preserve"> </w:t>
      </w:r>
      <w:r w:rsidRPr="00990915">
        <w:rPr>
          <w:iCs/>
          <w:sz w:val="24"/>
          <w:szCs w:val="24"/>
          <w:lang w:val="uk-UA"/>
        </w:rPr>
        <w:t xml:space="preserve">конференції "Біотехнологія </w:t>
      </w:r>
      <w:r w:rsidRPr="00990915">
        <w:rPr>
          <w:iCs/>
          <w:sz w:val="24"/>
          <w:szCs w:val="24"/>
        </w:rPr>
        <w:t>XXI</w:t>
      </w:r>
      <w:r w:rsidR="00202911" w:rsidRPr="00990915">
        <w:rPr>
          <w:iCs/>
          <w:sz w:val="24"/>
          <w:szCs w:val="24"/>
          <w:lang w:val="uk-UA"/>
        </w:rPr>
        <w:t xml:space="preserve"> століття" </w:t>
      </w:r>
      <w:r w:rsidRPr="00990915">
        <w:rPr>
          <w:iCs/>
          <w:sz w:val="24"/>
          <w:szCs w:val="24"/>
          <w:lang w:val="uk-UA"/>
        </w:rPr>
        <w:t xml:space="preserve">за підсумками наукових досліджень студентів та аспірантів, яка </w:t>
      </w:r>
      <w:r w:rsidR="009268D9" w:rsidRPr="00990915">
        <w:rPr>
          <w:iCs/>
          <w:sz w:val="24"/>
          <w:szCs w:val="24"/>
          <w:lang w:val="uk-UA"/>
        </w:rPr>
        <w:t xml:space="preserve">буде </w:t>
      </w:r>
      <w:r w:rsidRPr="00990915">
        <w:rPr>
          <w:iCs/>
          <w:sz w:val="24"/>
          <w:szCs w:val="24"/>
          <w:lang w:val="uk-UA"/>
        </w:rPr>
        <w:t>присвячена Дням науки НТУУ «КПІ». </w:t>
      </w:r>
    </w:p>
    <w:p w:rsidR="00CD3739" w:rsidRPr="00990915" w:rsidRDefault="00964161" w:rsidP="00D82F15">
      <w:pPr>
        <w:spacing w:before="120"/>
        <w:ind w:firstLine="708"/>
        <w:jc w:val="both"/>
        <w:rPr>
          <w:iCs/>
          <w:sz w:val="24"/>
          <w:szCs w:val="24"/>
          <w:lang w:val="uk-UA"/>
        </w:rPr>
      </w:pPr>
      <w:r w:rsidRPr="00990915">
        <w:rPr>
          <w:iCs/>
          <w:sz w:val="24"/>
          <w:szCs w:val="24"/>
          <w:lang w:val="uk-UA"/>
        </w:rPr>
        <w:t xml:space="preserve"> </w:t>
      </w:r>
    </w:p>
    <w:p w:rsidR="006D4604" w:rsidRPr="00A75B95" w:rsidRDefault="00964161" w:rsidP="00D82F15">
      <w:pPr>
        <w:spacing w:before="120"/>
        <w:ind w:firstLine="708"/>
        <w:jc w:val="both"/>
        <w:rPr>
          <w:b/>
          <w:sz w:val="24"/>
          <w:szCs w:val="24"/>
          <w:lang w:val="uk-UA"/>
        </w:rPr>
      </w:pPr>
      <w:r w:rsidRPr="00550121">
        <w:rPr>
          <w:iCs/>
          <w:sz w:val="24"/>
          <w:szCs w:val="24"/>
          <w:lang w:val="uk-UA"/>
        </w:rPr>
        <w:t xml:space="preserve"> </w:t>
      </w:r>
      <w:r w:rsidR="006D4604" w:rsidRPr="00550121">
        <w:rPr>
          <w:b/>
          <w:sz w:val="24"/>
          <w:szCs w:val="24"/>
          <w:lang w:val="uk-UA"/>
        </w:rPr>
        <w:t>7.3. Виставки</w:t>
      </w:r>
    </w:p>
    <w:p w:rsidR="00C06429" w:rsidRPr="00550121" w:rsidRDefault="00B228CF" w:rsidP="005026EE">
      <w:pPr>
        <w:ind w:left="720" w:firstLine="284"/>
        <w:jc w:val="both"/>
        <w:rPr>
          <w:sz w:val="24"/>
          <w:szCs w:val="24"/>
          <w:lang w:val="uk-UA"/>
        </w:rPr>
      </w:pPr>
      <w:r w:rsidRPr="00550121">
        <w:rPr>
          <w:sz w:val="24"/>
          <w:szCs w:val="24"/>
          <w:lang w:val="uk-UA"/>
        </w:rPr>
        <w:t>Немає.</w:t>
      </w:r>
    </w:p>
    <w:p w:rsidR="00E21CD5" w:rsidRPr="00A75B95" w:rsidRDefault="00E21CD5" w:rsidP="009268D9">
      <w:pPr>
        <w:spacing w:before="120"/>
        <w:ind w:firstLine="708"/>
        <w:jc w:val="both"/>
        <w:rPr>
          <w:sz w:val="24"/>
          <w:szCs w:val="24"/>
          <w:lang w:val="uk-UA"/>
        </w:rPr>
      </w:pPr>
    </w:p>
    <w:p w:rsidR="00A61FC3" w:rsidRPr="00A75B95" w:rsidRDefault="00E21CD5" w:rsidP="00E21CD5">
      <w:pPr>
        <w:spacing w:before="120"/>
        <w:ind w:left="180"/>
        <w:jc w:val="both"/>
        <w:rPr>
          <w:b/>
          <w:sz w:val="24"/>
          <w:szCs w:val="24"/>
          <w:lang w:val="uk-UA"/>
        </w:rPr>
      </w:pPr>
      <w:r w:rsidRPr="00A75B95">
        <w:rPr>
          <w:sz w:val="24"/>
          <w:szCs w:val="24"/>
          <w:lang w:val="uk-UA"/>
        </w:rPr>
        <w:t>8</w:t>
      </w:r>
      <w:r w:rsidRPr="00A75B95">
        <w:rPr>
          <w:b/>
          <w:sz w:val="24"/>
          <w:szCs w:val="24"/>
          <w:lang w:val="uk-UA"/>
        </w:rPr>
        <w:t xml:space="preserve">. </w:t>
      </w:r>
      <w:r w:rsidR="00A61FC3" w:rsidRPr="00550121">
        <w:rPr>
          <w:b/>
          <w:sz w:val="24"/>
          <w:szCs w:val="24"/>
          <w:lang w:val="uk-UA"/>
        </w:rPr>
        <w:t>Н</w:t>
      </w:r>
      <w:r w:rsidR="0033718E" w:rsidRPr="00550121">
        <w:rPr>
          <w:b/>
          <w:sz w:val="24"/>
          <w:szCs w:val="24"/>
          <w:lang w:val="uk-UA"/>
        </w:rPr>
        <w:t>аукові досягнення</w:t>
      </w:r>
    </w:p>
    <w:p w:rsidR="00803E07" w:rsidRPr="00386899" w:rsidRDefault="00803E07" w:rsidP="00803E07">
      <w:pPr>
        <w:ind w:left="720" w:firstLine="284"/>
        <w:jc w:val="both"/>
        <w:rPr>
          <w:sz w:val="24"/>
          <w:szCs w:val="24"/>
          <w:lang w:val="uk-UA"/>
        </w:rPr>
      </w:pPr>
    </w:p>
    <w:p w:rsidR="00990915" w:rsidRPr="00990915" w:rsidRDefault="00990915" w:rsidP="00950BE6">
      <w:pPr>
        <w:ind w:left="709" w:firstLine="720"/>
        <w:jc w:val="both"/>
        <w:rPr>
          <w:sz w:val="24"/>
          <w:szCs w:val="24"/>
          <w:lang w:val="uk-UA"/>
        </w:rPr>
      </w:pPr>
      <w:r w:rsidRPr="00990915">
        <w:rPr>
          <w:b/>
          <w:sz w:val="24"/>
          <w:szCs w:val="24"/>
          <w:lang w:val="uk-UA"/>
        </w:rPr>
        <w:t xml:space="preserve">Студентка (магістрантка) Власова О.М. стала переможцем (посіла 1 місце) </w:t>
      </w:r>
      <w:r w:rsidRPr="00990915">
        <w:rPr>
          <w:sz w:val="24"/>
          <w:szCs w:val="24"/>
          <w:lang w:val="uk-UA"/>
        </w:rPr>
        <w:t xml:space="preserve">у Всеукраїнському конкурсі студентських наукових робіт з природничих, технічних та гуманітарних наук (біологічні науки), ІІІ заключний тур якого проходив у Запоріжжі 12-15 березня 2013 р. з темою дослідження «Розроблення методики детекції трансформаційних подій кукурудзи на основі мультиплексної полімеразної ланцюгової реакції». Керівник від НТУУ «КПІ» </w:t>
      </w:r>
      <w:r w:rsidRPr="00990915">
        <w:rPr>
          <w:b/>
          <w:sz w:val="24"/>
          <w:szCs w:val="24"/>
          <w:lang w:val="uk-UA"/>
        </w:rPr>
        <w:t>ст. викл. Маринченко Л.В.</w:t>
      </w:r>
      <w:r w:rsidRPr="00990915">
        <w:rPr>
          <w:sz w:val="24"/>
          <w:szCs w:val="24"/>
          <w:lang w:val="uk-UA"/>
        </w:rPr>
        <w:t>, від наукової бази (ІКБГІ НАНУ) – заст. директора Моргун Б.В.</w:t>
      </w:r>
    </w:p>
    <w:p w:rsidR="00990915" w:rsidRPr="00990915" w:rsidRDefault="00990915" w:rsidP="00950BE6">
      <w:pPr>
        <w:ind w:left="709" w:firstLine="567"/>
        <w:jc w:val="both"/>
        <w:rPr>
          <w:color w:val="000000"/>
          <w:sz w:val="24"/>
          <w:szCs w:val="24"/>
          <w:lang w:val="uk-UA"/>
        </w:rPr>
      </w:pPr>
      <w:r w:rsidRPr="00990915">
        <w:rPr>
          <w:b/>
          <w:sz w:val="24"/>
          <w:szCs w:val="24"/>
          <w:lang w:val="uk-UA"/>
        </w:rPr>
        <w:t xml:space="preserve">Студентка (магістранта) Сливець М.С. одержала грамоту </w:t>
      </w:r>
      <w:r w:rsidRPr="00990915">
        <w:rPr>
          <w:sz w:val="24"/>
          <w:szCs w:val="24"/>
          <w:lang w:val="uk-UA"/>
        </w:rPr>
        <w:t xml:space="preserve">у Всеукраїнському конкурсі студентських наукових робіт з природничих, технічних та гуманітарних наук (біологічні науки), ІІІ заключний тур якого проходив у Запоріжжі 12-15 березня 2013 р. з темою дослідження «Біотехнологічні рослини ріпаку з геном </w:t>
      </w:r>
      <w:r w:rsidRPr="00990915">
        <w:rPr>
          <w:i/>
          <w:sz w:val="24"/>
          <w:szCs w:val="24"/>
          <w:lang w:val="uk-UA"/>
        </w:rPr>
        <w:t xml:space="preserve">cyp11A1 </w:t>
      </w:r>
      <w:r w:rsidRPr="00990915">
        <w:rPr>
          <w:sz w:val="24"/>
          <w:szCs w:val="24"/>
          <w:lang w:val="uk-UA"/>
        </w:rPr>
        <w:t>цитохрома Р450</w:t>
      </w:r>
      <w:r w:rsidRPr="00990915">
        <w:rPr>
          <w:sz w:val="24"/>
          <w:szCs w:val="24"/>
          <w:vertAlign w:val="subscript"/>
          <w:lang w:val="uk-UA"/>
        </w:rPr>
        <w:t>SCC</w:t>
      </w:r>
      <w:r w:rsidRPr="00990915">
        <w:rPr>
          <w:sz w:val="24"/>
          <w:szCs w:val="24"/>
          <w:lang w:val="uk-UA"/>
        </w:rPr>
        <w:t xml:space="preserve"> тваринного походження як джерело для виробництва біопалива». Керівник від НТУУ «КПІ» </w:t>
      </w:r>
      <w:r w:rsidRPr="00990915">
        <w:rPr>
          <w:b/>
          <w:sz w:val="24"/>
          <w:szCs w:val="24"/>
          <w:lang w:val="uk-UA"/>
        </w:rPr>
        <w:t>проф. Євдокимова Н.Ю.</w:t>
      </w:r>
      <w:r w:rsidRPr="00990915">
        <w:rPr>
          <w:sz w:val="24"/>
          <w:szCs w:val="24"/>
          <w:lang w:val="uk-UA"/>
        </w:rPr>
        <w:t xml:space="preserve">, від наукової бази (ІКБГІ НАНУ) – </w:t>
      </w:r>
      <w:r w:rsidRPr="00990915">
        <w:rPr>
          <w:color w:val="000000"/>
          <w:sz w:val="24"/>
          <w:szCs w:val="24"/>
          <w:lang w:val="uk-UA"/>
        </w:rPr>
        <w:t>Л.О.Сахно.</w:t>
      </w:r>
    </w:p>
    <w:p w:rsidR="00990915" w:rsidRPr="00990915" w:rsidRDefault="00990915" w:rsidP="00950BE6">
      <w:pPr>
        <w:ind w:left="709" w:firstLine="567"/>
        <w:jc w:val="both"/>
        <w:rPr>
          <w:sz w:val="24"/>
          <w:szCs w:val="24"/>
          <w:lang w:val="uk-UA"/>
        </w:rPr>
      </w:pPr>
      <w:r w:rsidRPr="00990915">
        <w:rPr>
          <w:b/>
          <w:color w:val="000000"/>
          <w:sz w:val="24"/>
          <w:szCs w:val="24"/>
          <w:lang w:val="uk-UA"/>
        </w:rPr>
        <w:t>Студентка (магістранта) Сівенок Д.В.</w:t>
      </w:r>
      <w:r w:rsidRPr="00990915">
        <w:rPr>
          <w:color w:val="000000"/>
          <w:sz w:val="24"/>
          <w:szCs w:val="24"/>
          <w:lang w:val="uk-UA"/>
        </w:rPr>
        <w:t xml:space="preserve"> стала номінанткою на ІІІ тур </w:t>
      </w:r>
      <w:r w:rsidRPr="00990915">
        <w:rPr>
          <w:sz w:val="24"/>
          <w:szCs w:val="24"/>
          <w:lang w:val="uk-UA"/>
        </w:rPr>
        <w:t xml:space="preserve">Всеукраїнського конкурсу студентських наукових робіт з природничих, технічних та гуманітарних наук (біологічні науки), але за сімейними обставинами не змогла взяти в ньому участь. Тема роботи Біоінформаційний аналіз походження та генетичної регуляції біогенних магніто впорядкованих наночастинок у магнітотаксисних бактерій і людини. Керівник – </w:t>
      </w:r>
      <w:r w:rsidRPr="00990915">
        <w:rPr>
          <w:b/>
          <w:sz w:val="24"/>
          <w:szCs w:val="24"/>
          <w:lang w:val="uk-UA"/>
        </w:rPr>
        <w:t>проф. Горобець С.В</w:t>
      </w:r>
      <w:r w:rsidRPr="00990915">
        <w:rPr>
          <w:sz w:val="24"/>
          <w:szCs w:val="24"/>
          <w:lang w:val="uk-UA"/>
        </w:rPr>
        <w:t>.</w:t>
      </w:r>
    </w:p>
    <w:p w:rsidR="008F589A" w:rsidRPr="00550121" w:rsidRDefault="008F589A" w:rsidP="008F589A">
      <w:pPr>
        <w:spacing w:before="120"/>
        <w:ind w:left="180"/>
        <w:jc w:val="both"/>
        <w:rPr>
          <w:b/>
          <w:sz w:val="24"/>
          <w:szCs w:val="24"/>
          <w:lang w:val="uk-UA"/>
        </w:rPr>
      </w:pPr>
      <w:r w:rsidRPr="00550121">
        <w:rPr>
          <w:sz w:val="24"/>
          <w:szCs w:val="24"/>
          <w:lang w:val="uk-UA"/>
        </w:rPr>
        <w:t>9</w:t>
      </w:r>
      <w:r w:rsidRPr="00550121">
        <w:rPr>
          <w:b/>
          <w:sz w:val="24"/>
          <w:szCs w:val="24"/>
          <w:lang w:val="uk-UA"/>
        </w:rPr>
        <w:t>. Організаційне забезпечення наукової діяльності</w:t>
      </w:r>
    </w:p>
    <w:p w:rsidR="008F589A" w:rsidRPr="00550121" w:rsidRDefault="008F589A" w:rsidP="00850FDE">
      <w:pPr>
        <w:ind w:left="720" w:firstLine="284"/>
        <w:jc w:val="both"/>
        <w:rPr>
          <w:sz w:val="24"/>
          <w:szCs w:val="24"/>
          <w:lang w:val="uk-UA"/>
        </w:rPr>
      </w:pPr>
      <w:r w:rsidRPr="00550121">
        <w:rPr>
          <w:b/>
          <w:sz w:val="24"/>
          <w:szCs w:val="24"/>
          <w:lang w:val="uk-UA"/>
        </w:rPr>
        <w:t xml:space="preserve">  </w:t>
      </w:r>
      <w:r w:rsidRPr="00550121">
        <w:rPr>
          <w:sz w:val="24"/>
          <w:szCs w:val="24"/>
          <w:lang w:val="uk-UA"/>
        </w:rPr>
        <w:t xml:space="preserve">На даний час на кафедрі біоінформатики працює </w:t>
      </w:r>
      <w:r w:rsidR="00990915">
        <w:rPr>
          <w:b/>
          <w:sz w:val="24"/>
          <w:szCs w:val="24"/>
          <w:lang w:val="uk-UA"/>
        </w:rPr>
        <w:t>4</w:t>
      </w:r>
      <w:r w:rsidRPr="00550121">
        <w:rPr>
          <w:sz w:val="24"/>
          <w:szCs w:val="24"/>
          <w:lang w:val="uk-UA"/>
        </w:rPr>
        <w:t xml:space="preserve"> штатних науково-педагогічних працівників, із них </w:t>
      </w:r>
      <w:r w:rsidR="00990915">
        <w:rPr>
          <w:b/>
          <w:sz w:val="24"/>
          <w:szCs w:val="24"/>
          <w:lang w:val="uk-UA"/>
        </w:rPr>
        <w:t>2</w:t>
      </w:r>
      <w:r w:rsidRPr="00550121">
        <w:rPr>
          <w:sz w:val="24"/>
          <w:szCs w:val="24"/>
          <w:lang w:val="uk-UA"/>
        </w:rPr>
        <w:t xml:space="preserve"> доктора наук та </w:t>
      </w:r>
      <w:r w:rsidR="00990915">
        <w:rPr>
          <w:b/>
          <w:sz w:val="24"/>
          <w:szCs w:val="24"/>
          <w:lang w:val="uk-UA"/>
        </w:rPr>
        <w:t>1</w:t>
      </w:r>
      <w:r w:rsidRPr="00550121">
        <w:rPr>
          <w:sz w:val="24"/>
          <w:szCs w:val="24"/>
          <w:lang w:val="uk-UA"/>
        </w:rPr>
        <w:t xml:space="preserve"> кандидат наук, а також до науково-педагогічної роботи залучено </w:t>
      </w:r>
      <w:r w:rsidR="00990915">
        <w:rPr>
          <w:b/>
          <w:sz w:val="24"/>
          <w:szCs w:val="24"/>
          <w:lang w:val="uk-UA"/>
        </w:rPr>
        <w:t>3</w:t>
      </w:r>
      <w:r w:rsidRPr="00550121">
        <w:rPr>
          <w:sz w:val="24"/>
          <w:szCs w:val="24"/>
          <w:lang w:val="uk-UA"/>
        </w:rPr>
        <w:t xml:space="preserve"> висококваліфікованих фахівц</w:t>
      </w:r>
      <w:r w:rsidR="0040122D">
        <w:rPr>
          <w:sz w:val="24"/>
          <w:szCs w:val="24"/>
          <w:lang w:val="uk-UA"/>
        </w:rPr>
        <w:t>ів</w:t>
      </w:r>
      <w:r w:rsidRPr="00550121">
        <w:rPr>
          <w:sz w:val="24"/>
          <w:szCs w:val="24"/>
          <w:lang w:val="uk-UA"/>
        </w:rPr>
        <w:t xml:space="preserve"> на основі сумісництва, з яких </w:t>
      </w:r>
      <w:r w:rsidR="00990915">
        <w:rPr>
          <w:b/>
          <w:sz w:val="24"/>
          <w:szCs w:val="24"/>
          <w:lang w:val="uk-UA"/>
        </w:rPr>
        <w:t>1</w:t>
      </w:r>
      <w:r w:rsidR="00990915">
        <w:rPr>
          <w:sz w:val="24"/>
          <w:szCs w:val="24"/>
          <w:lang w:val="uk-UA"/>
        </w:rPr>
        <w:t xml:space="preserve"> докто</w:t>
      </w:r>
      <w:r w:rsidRPr="00550121">
        <w:rPr>
          <w:sz w:val="24"/>
          <w:szCs w:val="24"/>
          <w:lang w:val="uk-UA"/>
        </w:rPr>
        <w:t>а наук</w:t>
      </w:r>
      <w:r w:rsidR="0012398E" w:rsidRPr="00550121">
        <w:rPr>
          <w:sz w:val="24"/>
          <w:szCs w:val="24"/>
          <w:lang w:val="uk-UA"/>
        </w:rPr>
        <w:t xml:space="preserve"> та </w:t>
      </w:r>
      <w:r w:rsidR="0012398E" w:rsidRPr="00710CFD">
        <w:rPr>
          <w:b/>
          <w:sz w:val="24"/>
          <w:szCs w:val="24"/>
          <w:lang w:val="uk-UA"/>
        </w:rPr>
        <w:t>1</w:t>
      </w:r>
      <w:r w:rsidR="0012398E" w:rsidRPr="00550121">
        <w:rPr>
          <w:sz w:val="24"/>
          <w:szCs w:val="24"/>
          <w:lang w:val="uk-UA"/>
        </w:rPr>
        <w:t xml:space="preserve"> кандидат наук</w:t>
      </w:r>
      <w:r w:rsidRPr="00550121">
        <w:rPr>
          <w:sz w:val="24"/>
          <w:szCs w:val="24"/>
          <w:lang w:val="uk-UA"/>
        </w:rPr>
        <w:t xml:space="preserve">. </w:t>
      </w:r>
    </w:p>
    <w:p w:rsidR="008F589A" w:rsidRPr="00550121" w:rsidRDefault="008F589A" w:rsidP="00850FDE">
      <w:pPr>
        <w:ind w:left="720" w:firstLine="284"/>
        <w:jc w:val="both"/>
        <w:rPr>
          <w:sz w:val="24"/>
          <w:szCs w:val="24"/>
          <w:lang w:val="uk-UA"/>
        </w:rPr>
      </w:pPr>
      <w:r w:rsidRPr="00550121">
        <w:rPr>
          <w:sz w:val="24"/>
          <w:szCs w:val="24"/>
          <w:lang w:val="uk-UA"/>
        </w:rPr>
        <w:lastRenderedPageBreak/>
        <w:t xml:space="preserve">Співробітники кафедри також залучені до </w:t>
      </w:r>
      <w:r w:rsidR="00941F63" w:rsidRPr="00550121">
        <w:rPr>
          <w:sz w:val="24"/>
          <w:szCs w:val="24"/>
          <w:lang w:val="uk-UA"/>
        </w:rPr>
        <w:t>науково-громадської діяльності, а саме:</w:t>
      </w:r>
    </w:p>
    <w:p w:rsidR="00AC0079" w:rsidRPr="00934E66" w:rsidRDefault="0033718E" w:rsidP="00433BE9">
      <w:pPr>
        <w:numPr>
          <w:ilvl w:val="0"/>
          <w:numId w:val="3"/>
        </w:numPr>
        <w:jc w:val="both"/>
        <w:rPr>
          <w:sz w:val="24"/>
          <w:szCs w:val="24"/>
        </w:rPr>
      </w:pPr>
      <w:r w:rsidRPr="00934E66">
        <w:rPr>
          <w:b/>
          <w:sz w:val="24"/>
          <w:szCs w:val="24"/>
          <w:lang w:val="uk-UA"/>
        </w:rPr>
        <w:t>Горобець С</w:t>
      </w:r>
      <w:r w:rsidRPr="00934E66">
        <w:rPr>
          <w:sz w:val="24"/>
          <w:szCs w:val="24"/>
          <w:lang w:val="uk-UA"/>
        </w:rPr>
        <w:t>.</w:t>
      </w:r>
      <w:r w:rsidRPr="00934E66">
        <w:rPr>
          <w:b/>
          <w:sz w:val="24"/>
          <w:szCs w:val="24"/>
          <w:lang w:val="uk-UA"/>
        </w:rPr>
        <w:t>В.</w:t>
      </w:r>
      <w:r w:rsidRPr="00934E66">
        <w:rPr>
          <w:sz w:val="24"/>
          <w:szCs w:val="24"/>
          <w:lang w:val="uk-UA"/>
        </w:rPr>
        <w:t xml:space="preserve"> </w:t>
      </w:r>
      <w:r w:rsidR="00CD3739" w:rsidRPr="00934E66">
        <w:rPr>
          <w:sz w:val="24"/>
          <w:szCs w:val="24"/>
          <w:lang w:val="uk-UA"/>
        </w:rPr>
        <w:t>–</w:t>
      </w:r>
      <w:r w:rsidRPr="00934E66">
        <w:rPr>
          <w:sz w:val="24"/>
          <w:szCs w:val="24"/>
          <w:lang w:val="uk-UA"/>
        </w:rPr>
        <w:t xml:space="preserve"> </w:t>
      </w:r>
      <w:r w:rsidR="00CD3739" w:rsidRPr="00934E66">
        <w:rPr>
          <w:sz w:val="24"/>
          <w:szCs w:val="24"/>
          <w:lang w:val="uk-UA"/>
        </w:rPr>
        <w:t>вчений секретар, член наукової секції МОН України №9 «Охорона навколишнього середовища».</w:t>
      </w:r>
    </w:p>
    <w:p w:rsidR="00934E66" w:rsidRPr="00934E66" w:rsidRDefault="00934E66" w:rsidP="00433BE9">
      <w:pPr>
        <w:numPr>
          <w:ilvl w:val="0"/>
          <w:numId w:val="3"/>
        </w:numPr>
        <w:jc w:val="both"/>
        <w:rPr>
          <w:sz w:val="24"/>
          <w:szCs w:val="24"/>
        </w:rPr>
      </w:pPr>
      <w:r w:rsidRPr="00934E66">
        <w:rPr>
          <w:b/>
          <w:sz w:val="24"/>
          <w:szCs w:val="24"/>
          <w:lang w:val="uk-UA"/>
        </w:rPr>
        <w:t>Горобець С</w:t>
      </w:r>
      <w:r w:rsidRPr="00934E66">
        <w:rPr>
          <w:sz w:val="24"/>
          <w:szCs w:val="24"/>
          <w:lang w:val="uk-UA"/>
        </w:rPr>
        <w:t>.</w:t>
      </w:r>
      <w:r w:rsidRPr="00934E66">
        <w:rPr>
          <w:b/>
          <w:sz w:val="24"/>
          <w:szCs w:val="24"/>
          <w:lang w:val="uk-UA"/>
        </w:rPr>
        <w:t>В.</w:t>
      </w:r>
      <w:r w:rsidRPr="00934E66">
        <w:rPr>
          <w:sz w:val="24"/>
          <w:szCs w:val="24"/>
          <w:lang w:val="uk-UA"/>
        </w:rPr>
        <w:t xml:space="preserve"> – вчений секретар, член наукової </w:t>
      </w:r>
      <w:r>
        <w:rPr>
          <w:sz w:val="24"/>
          <w:szCs w:val="24"/>
          <w:lang w:val="uk-UA"/>
        </w:rPr>
        <w:t xml:space="preserve">ради </w:t>
      </w:r>
      <w:r w:rsidRPr="00950BE6">
        <w:rPr>
          <w:sz w:val="24"/>
          <w:szCs w:val="24"/>
        </w:rPr>
        <w:t>Д 26.002.13</w:t>
      </w:r>
    </w:p>
    <w:p w:rsidR="001A1A95" w:rsidRPr="00934E66" w:rsidRDefault="00AC0079" w:rsidP="00433BE9">
      <w:pPr>
        <w:numPr>
          <w:ilvl w:val="0"/>
          <w:numId w:val="3"/>
        </w:numPr>
        <w:jc w:val="both"/>
        <w:rPr>
          <w:sz w:val="24"/>
          <w:szCs w:val="24"/>
        </w:rPr>
      </w:pPr>
      <w:r w:rsidRPr="00934E66">
        <w:rPr>
          <w:b/>
          <w:sz w:val="24"/>
          <w:szCs w:val="24"/>
          <w:lang w:val="uk-UA"/>
        </w:rPr>
        <w:t>Горобець О.Ю.</w:t>
      </w:r>
      <w:r w:rsidRPr="00934E66">
        <w:rPr>
          <w:sz w:val="24"/>
          <w:szCs w:val="24"/>
          <w:lang w:val="uk-UA"/>
        </w:rPr>
        <w:t xml:space="preserve"> – член спеціал</w:t>
      </w:r>
      <w:r w:rsidR="00D40769" w:rsidRPr="00934E66">
        <w:rPr>
          <w:sz w:val="24"/>
          <w:szCs w:val="24"/>
          <w:lang w:val="uk-UA"/>
        </w:rPr>
        <w:t>ізованої вченої ради Д 26.248.01.</w:t>
      </w:r>
    </w:p>
    <w:p w:rsidR="00CD3739" w:rsidRPr="00934E66" w:rsidRDefault="00B05370" w:rsidP="00433BE9">
      <w:pPr>
        <w:numPr>
          <w:ilvl w:val="0"/>
          <w:numId w:val="3"/>
        </w:numPr>
        <w:jc w:val="both"/>
        <w:rPr>
          <w:sz w:val="24"/>
          <w:szCs w:val="24"/>
          <w:lang w:val="uk-UA"/>
        </w:rPr>
      </w:pPr>
      <w:r w:rsidRPr="00934E66">
        <w:rPr>
          <w:b/>
          <w:sz w:val="24"/>
          <w:szCs w:val="24"/>
          <w:lang w:val="uk-UA"/>
        </w:rPr>
        <w:t>Горби</w:t>
      </w:r>
      <w:r w:rsidR="00CD3739" w:rsidRPr="00934E66">
        <w:rPr>
          <w:b/>
          <w:sz w:val="24"/>
          <w:szCs w:val="24"/>
          <w:lang w:val="uk-UA"/>
        </w:rPr>
        <w:t xml:space="preserve">к П.П. – </w:t>
      </w:r>
      <w:r w:rsidR="00CD3739" w:rsidRPr="00934E66">
        <w:rPr>
          <w:sz w:val="24"/>
          <w:szCs w:val="24"/>
          <w:lang w:val="uk-UA"/>
        </w:rPr>
        <w:t>член редакційної колегії наукових видань - Поверхность. Сб.научн.трудов, українське видання.</w:t>
      </w:r>
    </w:p>
    <w:p w:rsidR="00CD3739" w:rsidRPr="00934E66" w:rsidRDefault="00CD3739" w:rsidP="00433BE9">
      <w:pPr>
        <w:numPr>
          <w:ilvl w:val="0"/>
          <w:numId w:val="3"/>
        </w:numPr>
        <w:jc w:val="both"/>
        <w:rPr>
          <w:sz w:val="24"/>
          <w:szCs w:val="24"/>
          <w:lang w:val="uk-UA"/>
        </w:rPr>
      </w:pPr>
      <w:r w:rsidRPr="00934E66">
        <w:rPr>
          <w:b/>
          <w:sz w:val="24"/>
          <w:szCs w:val="24"/>
          <w:lang w:val="uk-UA"/>
        </w:rPr>
        <w:t>Горбик П.П.</w:t>
      </w:r>
      <w:r w:rsidRPr="00934E66">
        <w:rPr>
          <w:sz w:val="24"/>
          <w:szCs w:val="24"/>
          <w:lang w:val="uk-UA"/>
        </w:rPr>
        <w:t xml:space="preserve"> - </w:t>
      </w:r>
      <w:r w:rsidR="005026EE" w:rsidRPr="00934E66">
        <w:rPr>
          <w:sz w:val="24"/>
          <w:szCs w:val="24"/>
          <w:lang w:val="uk-UA"/>
        </w:rPr>
        <w:t>член редакційної колегії наукових видань - Химия, физика и технология поверхности, українське видання.</w:t>
      </w:r>
    </w:p>
    <w:p w:rsidR="00CD3739" w:rsidRPr="00934E66" w:rsidRDefault="005026EE" w:rsidP="00433BE9">
      <w:pPr>
        <w:numPr>
          <w:ilvl w:val="0"/>
          <w:numId w:val="3"/>
        </w:numPr>
        <w:jc w:val="both"/>
        <w:rPr>
          <w:sz w:val="24"/>
          <w:szCs w:val="24"/>
          <w:lang w:val="uk-UA"/>
        </w:rPr>
      </w:pPr>
      <w:r w:rsidRPr="00934E66">
        <w:rPr>
          <w:b/>
          <w:sz w:val="24"/>
          <w:szCs w:val="24"/>
          <w:lang w:val="uk-UA"/>
        </w:rPr>
        <w:t>Горбик П.П.</w:t>
      </w:r>
      <w:r w:rsidRPr="00934E66">
        <w:rPr>
          <w:sz w:val="24"/>
          <w:szCs w:val="24"/>
          <w:lang w:val="uk-UA"/>
        </w:rPr>
        <w:t xml:space="preserve"> – член спеціалізованої вченої ради Д.26.210.01.</w:t>
      </w:r>
    </w:p>
    <w:p w:rsidR="005026EE" w:rsidRPr="00550121" w:rsidRDefault="005026EE" w:rsidP="005026EE">
      <w:pPr>
        <w:ind w:left="786"/>
        <w:jc w:val="both"/>
        <w:rPr>
          <w:sz w:val="24"/>
          <w:szCs w:val="24"/>
          <w:lang w:val="uk-UA"/>
        </w:rPr>
      </w:pPr>
    </w:p>
    <w:p w:rsidR="005026EE" w:rsidRPr="00550121" w:rsidRDefault="00546AA0" w:rsidP="005026EE">
      <w:pPr>
        <w:spacing w:before="120"/>
        <w:ind w:left="180"/>
        <w:jc w:val="both"/>
        <w:rPr>
          <w:b/>
          <w:sz w:val="24"/>
          <w:szCs w:val="24"/>
          <w:lang w:val="uk-UA"/>
        </w:rPr>
      </w:pPr>
      <w:r w:rsidRPr="00550121">
        <w:rPr>
          <w:sz w:val="24"/>
          <w:szCs w:val="24"/>
          <w:lang w:val="uk-UA"/>
        </w:rPr>
        <w:t xml:space="preserve">10. </w:t>
      </w:r>
      <w:r w:rsidRPr="00550121">
        <w:rPr>
          <w:b/>
          <w:sz w:val="24"/>
          <w:szCs w:val="24"/>
          <w:lang w:val="uk-UA"/>
        </w:rPr>
        <w:t>М</w:t>
      </w:r>
      <w:r w:rsidR="005026EE" w:rsidRPr="00550121">
        <w:rPr>
          <w:b/>
          <w:sz w:val="24"/>
          <w:szCs w:val="24"/>
          <w:lang w:val="uk-UA"/>
        </w:rPr>
        <w:t>атеріальна база підрозділу</w:t>
      </w:r>
    </w:p>
    <w:p w:rsidR="00803E07" w:rsidRPr="00710CFD" w:rsidRDefault="008C641A" w:rsidP="008C641A">
      <w:pPr>
        <w:spacing w:before="120"/>
        <w:ind w:left="851" w:firstLine="425"/>
        <w:jc w:val="both"/>
        <w:rPr>
          <w:sz w:val="24"/>
          <w:szCs w:val="24"/>
          <w:lang w:val="uk-UA"/>
        </w:rPr>
      </w:pPr>
      <w:r w:rsidRPr="00710CFD">
        <w:rPr>
          <w:sz w:val="24"/>
          <w:szCs w:val="24"/>
          <w:lang w:val="uk-UA"/>
        </w:rPr>
        <w:t>Відбулось о</w:t>
      </w:r>
      <w:r w:rsidR="0047529B" w:rsidRPr="00710CFD">
        <w:rPr>
          <w:sz w:val="24"/>
          <w:szCs w:val="24"/>
          <w:lang w:val="uk-UA"/>
        </w:rPr>
        <w:t xml:space="preserve">бладнання біологчної лабораторії центрифугою та лабораторним боксом для проведення біологічних </w:t>
      </w:r>
      <w:r w:rsidR="00364D19" w:rsidRPr="00710CFD">
        <w:rPr>
          <w:sz w:val="24"/>
          <w:szCs w:val="24"/>
          <w:lang w:val="uk-UA"/>
        </w:rPr>
        <w:t>та</w:t>
      </w:r>
      <w:r w:rsidR="0047529B" w:rsidRPr="00710CFD">
        <w:rPr>
          <w:sz w:val="24"/>
          <w:szCs w:val="24"/>
          <w:lang w:val="uk-UA"/>
        </w:rPr>
        <w:t xml:space="preserve"> хімічних дослідів.</w:t>
      </w:r>
    </w:p>
    <w:p w:rsidR="00E21CD5" w:rsidRPr="00364D19" w:rsidRDefault="00E21CD5" w:rsidP="00CF38A8">
      <w:pPr>
        <w:autoSpaceDE w:val="0"/>
        <w:autoSpaceDN w:val="0"/>
        <w:adjustRightInd w:val="0"/>
        <w:ind w:firstLine="900"/>
        <w:jc w:val="both"/>
        <w:rPr>
          <w:sz w:val="24"/>
          <w:szCs w:val="24"/>
          <w:lang w:val="uk-UA"/>
        </w:rPr>
      </w:pPr>
    </w:p>
    <w:p w:rsidR="005026EE" w:rsidRPr="00550121" w:rsidRDefault="0051545C" w:rsidP="00433BE9">
      <w:pPr>
        <w:numPr>
          <w:ilvl w:val="0"/>
          <w:numId w:val="4"/>
        </w:numPr>
        <w:spacing w:before="120"/>
        <w:jc w:val="both"/>
        <w:rPr>
          <w:sz w:val="24"/>
          <w:szCs w:val="24"/>
          <w:lang w:val="uk-UA"/>
        </w:rPr>
      </w:pPr>
      <w:r w:rsidRPr="00550121">
        <w:rPr>
          <w:b/>
          <w:sz w:val="24"/>
          <w:szCs w:val="24"/>
          <w:lang w:val="uk-UA"/>
        </w:rPr>
        <w:t xml:space="preserve"> П</w:t>
      </w:r>
      <w:r w:rsidR="005026EE" w:rsidRPr="00550121">
        <w:rPr>
          <w:b/>
          <w:sz w:val="24"/>
          <w:szCs w:val="24"/>
          <w:lang w:val="uk-UA"/>
        </w:rPr>
        <w:t>роект плану розвитку підрозділу на 201</w:t>
      </w:r>
      <w:r w:rsidR="004839A1" w:rsidRPr="004839A1">
        <w:rPr>
          <w:b/>
          <w:sz w:val="24"/>
          <w:szCs w:val="24"/>
        </w:rPr>
        <w:t>4</w:t>
      </w:r>
      <w:r w:rsidR="005026EE" w:rsidRPr="00550121">
        <w:rPr>
          <w:b/>
          <w:sz w:val="24"/>
          <w:szCs w:val="24"/>
          <w:lang w:val="uk-UA"/>
        </w:rPr>
        <w:t xml:space="preserve"> рік</w:t>
      </w:r>
    </w:p>
    <w:p w:rsidR="001120A4" w:rsidRPr="0047529B" w:rsidRDefault="00A419A8" w:rsidP="00D86842">
      <w:pPr>
        <w:spacing w:before="120"/>
        <w:ind w:left="1080" w:hanging="360"/>
        <w:jc w:val="both"/>
        <w:rPr>
          <w:sz w:val="24"/>
          <w:szCs w:val="24"/>
          <w:lang w:val="uk-UA"/>
        </w:rPr>
      </w:pPr>
      <w:r w:rsidRPr="0047529B">
        <w:rPr>
          <w:sz w:val="24"/>
          <w:szCs w:val="24"/>
          <w:lang w:val="uk-UA"/>
        </w:rPr>
        <w:t xml:space="preserve">1. </w:t>
      </w:r>
      <w:r w:rsidR="00065F97" w:rsidRPr="0047529B">
        <w:rPr>
          <w:sz w:val="24"/>
          <w:szCs w:val="24"/>
          <w:lang w:val="uk-UA"/>
        </w:rPr>
        <w:t>У 201</w:t>
      </w:r>
      <w:r w:rsidR="004839A1" w:rsidRPr="004839A1">
        <w:rPr>
          <w:sz w:val="24"/>
          <w:szCs w:val="24"/>
          <w:lang w:val="uk-UA"/>
        </w:rPr>
        <w:t>4</w:t>
      </w:r>
      <w:r w:rsidR="00065F97" w:rsidRPr="0047529B">
        <w:rPr>
          <w:sz w:val="24"/>
          <w:szCs w:val="24"/>
          <w:lang w:val="uk-UA"/>
        </w:rPr>
        <w:t xml:space="preserve"> році планується </w:t>
      </w:r>
      <w:r w:rsidR="0047529B" w:rsidRPr="0047529B">
        <w:rPr>
          <w:sz w:val="24"/>
          <w:szCs w:val="24"/>
          <w:lang w:val="uk-UA"/>
        </w:rPr>
        <w:t>продовжити</w:t>
      </w:r>
      <w:r w:rsidR="00065F97" w:rsidRPr="0047529B">
        <w:rPr>
          <w:sz w:val="24"/>
          <w:szCs w:val="24"/>
          <w:lang w:val="uk-UA"/>
        </w:rPr>
        <w:t xml:space="preserve"> роботу над науково</w:t>
      </w:r>
      <w:r w:rsidR="00065F97" w:rsidRPr="0047529B">
        <w:rPr>
          <w:iCs/>
          <w:sz w:val="24"/>
          <w:szCs w:val="24"/>
          <w:lang w:val="uk-UA"/>
        </w:rPr>
        <w:t>-</w:t>
      </w:r>
      <w:r w:rsidR="00065F97" w:rsidRPr="0047529B">
        <w:rPr>
          <w:sz w:val="24"/>
          <w:szCs w:val="24"/>
          <w:lang w:val="uk-UA"/>
        </w:rPr>
        <w:t>дослідною</w:t>
      </w:r>
      <w:r w:rsidR="00065F97" w:rsidRPr="0047529B">
        <w:rPr>
          <w:iCs/>
          <w:sz w:val="24"/>
          <w:szCs w:val="24"/>
          <w:lang w:val="uk-UA"/>
        </w:rPr>
        <w:t xml:space="preserve"> роботою за  </w:t>
      </w:r>
      <w:r w:rsidR="00065F97" w:rsidRPr="0047529B">
        <w:rPr>
          <w:sz w:val="24"/>
          <w:szCs w:val="24"/>
          <w:lang w:val="uk-UA"/>
        </w:rPr>
        <w:t>пріоритетним</w:t>
      </w:r>
      <w:r w:rsidR="00065F97" w:rsidRPr="0047529B">
        <w:rPr>
          <w:iCs/>
          <w:sz w:val="24"/>
          <w:szCs w:val="24"/>
          <w:lang w:val="uk-UA"/>
        </w:rPr>
        <w:t xml:space="preserve"> напрямом: «Збереження </w:t>
      </w:r>
      <w:r w:rsidR="00065F97" w:rsidRPr="0047529B">
        <w:rPr>
          <w:sz w:val="24"/>
          <w:szCs w:val="24"/>
          <w:lang w:val="uk-UA"/>
        </w:rPr>
        <w:t>навколишнього</w:t>
      </w:r>
      <w:r w:rsidR="00065F97" w:rsidRPr="0047529B">
        <w:rPr>
          <w:iCs/>
          <w:sz w:val="24"/>
          <w:szCs w:val="24"/>
          <w:lang w:val="uk-UA"/>
        </w:rPr>
        <w:t xml:space="preserve"> середовища (довкілля) та сталий розвиток» </w:t>
      </w:r>
      <w:r w:rsidR="00D86842" w:rsidRPr="0047529B">
        <w:rPr>
          <w:iCs/>
          <w:sz w:val="24"/>
          <w:szCs w:val="24"/>
          <w:lang w:val="uk-UA"/>
        </w:rPr>
        <w:t>на тему</w:t>
      </w:r>
      <w:r w:rsidR="00A74494" w:rsidRPr="0047529B">
        <w:rPr>
          <w:iCs/>
          <w:sz w:val="24"/>
          <w:szCs w:val="24"/>
          <w:lang w:val="uk-UA"/>
        </w:rPr>
        <w:t>:</w:t>
      </w:r>
      <w:r w:rsidR="00D86842" w:rsidRPr="0047529B">
        <w:rPr>
          <w:iCs/>
          <w:sz w:val="24"/>
          <w:szCs w:val="24"/>
          <w:lang w:val="uk-UA"/>
        </w:rPr>
        <w:t xml:space="preserve"> «</w:t>
      </w:r>
      <w:r w:rsidR="001120A4" w:rsidRPr="0047529B">
        <w:rPr>
          <w:sz w:val="24"/>
          <w:szCs w:val="24"/>
          <w:lang w:val="uk-UA"/>
        </w:rPr>
        <w:t>Механізм інтенсифікації процесу сорбції іонів важких металів модифікованим магнітокерованим біосорбентом для очищення стічних вод</w:t>
      </w:r>
      <w:r w:rsidR="00D86842" w:rsidRPr="0047529B">
        <w:rPr>
          <w:sz w:val="24"/>
          <w:szCs w:val="24"/>
          <w:lang w:val="uk-UA"/>
        </w:rPr>
        <w:t>».</w:t>
      </w:r>
    </w:p>
    <w:p w:rsidR="00A419A8" w:rsidRPr="00550121" w:rsidRDefault="00D86842" w:rsidP="00065F97">
      <w:pPr>
        <w:spacing w:before="120"/>
        <w:ind w:left="1080" w:hanging="360"/>
        <w:jc w:val="both"/>
        <w:rPr>
          <w:sz w:val="24"/>
          <w:szCs w:val="24"/>
          <w:lang w:val="uk-UA"/>
        </w:rPr>
      </w:pPr>
      <w:r w:rsidRPr="0047529B">
        <w:rPr>
          <w:sz w:val="24"/>
          <w:szCs w:val="24"/>
          <w:lang w:val="uk-UA"/>
        </w:rPr>
        <w:t>2. Також у наступному році співробітниками кафедри буде проведено ряд робіт з нового наукового</w:t>
      </w:r>
      <w:r w:rsidR="00065F97" w:rsidRPr="0047529B">
        <w:rPr>
          <w:sz w:val="24"/>
          <w:szCs w:val="24"/>
          <w:lang w:val="uk-UA"/>
        </w:rPr>
        <w:t xml:space="preserve"> напрям</w:t>
      </w:r>
      <w:r w:rsidRPr="0047529B">
        <w:rPr>
          <w:sz w:val="24"/>
          <w:szCs w:val="24"/>
          <w:lang w:val="uk-UA"/>
        </w:rPr>
        <w:t xml:space="preserve">у – біоінформаційне </w:t>
      </w:r>
      <w:r w:rsidR="00065F97" w:rsidRPr="0047529B">
        <w:rPr>
          <w:sz w:val="24"/>
          <w:szCs w:val="24"/>
          <w:lang w:val="uk-UA"/>
        </w:rPr>
        <w:t>дослідження</w:t>
      </w:r>
      <w:r w:rsidR="00A419A8" w:rsidRPr="0047529B">
        <w:rPr>
          <w:sz w:val="24"/>
          <w:szCs w:val="24"/>
          <w:lang w:val="uk-UA"/>
        </w:rPr>
        <w:t xml:space="preserve"> нуклеотидних послідовност</w:t>
      </w:r>
      <w:r w:rsidRPr="0047529B">
        <w:rPr>
          <w:sz w:val="24"/>
          <w:szCs w:val="24"/>
          <w:lang w:val="uk-UA"/>
        </w:rPr>
        <w:t>ей</w:t>
      </w:r>
      <w:r w:rsidR="00A419A8" w:rsidRPr="0047529B">
        <w:rPr>
          <w:sz w:val="24"/>
          <w:szCs w:val="24"/>
          <w:lang w:val="uk-UA"/>
        </w:rPr>
        <w:t>, відпові</w:t>
      </w:r>
      <w:r w:rsidRPr="0047529B">
        <w:rPr>
          <w:sz w:val="24"/>
          <w:szCs w:val="24"/>
          <w:lang w:val="uk-UA"/>
        </w:rPr>
        <w:t xml:space="preserve">дальних за синтез наночастинок </w:t>
      </w:r>
      <w:r w:rsidR="00A419A8" w:rsidRPr="0047529B">
        <w:rPr>
          <w:sz w:val="24"/>
          <w:szCs w:val="24"/>
          <w:lang w:val="uk-UA"/>
        </w:rPr>
        <w:t>в магнітотаксисних бактеріях та клітин</w:t>
      </w:r>
      <w:r w:rsidRPr="0047529B">
        <w:rPr>
          <w:sz w:val="24"/>
          <w:szCs w:val="24"/>
          <w:lang w:val="uk-UA"/>
        </w:rPr>
        <w:t>ах</w:t>
      </w:r>
      <w:r w:rsidR="00A419A8" w:rsidRPr="0047529B">
        <w:rPr>
          <w:sz w:val="24"/>
          <w:szCs w:val="24"/>
          <w:lang w:val="uk-UA"/>
        </w:rPr>
        <w:t xml:space="preserve"> головного мозоку.</w:t>
      </w:r>
    </w:p>
    <w:p w:rsidR="0062384C" w:rsidRPr="00550121" w:rsidRDefault="0062384C" w:rsidP="0062384C">
      <w:pPr>
        <w:spacing w:before="120"/>
        <w:ind w:left="1080" w:hanging="360"/>
        <w:jc w:val="both"/>
        <w:rPr>
          <w:sz w:val="24"/>
          <w:szCs w:val="24"/>
          <w:lang w:val="uk-UA"/>
        </w:rPr>
      </w:pPr>
      <w:r w:rsidRPr="0047529B">
        <w:rPr>
          <w:sz w:val="24"/>
          <w:szCs w:val="24"/>
          <w:lang w:val="uk-UA"/>
        </w:rPr>
        <w:t xml:space="preserve">4. В рамках наукової роботи кафедри планується </w:t>
      </w:r>
      <w:r w:rsidR="0047529B" w:rsidRPr="0047529B">
        <w:rPr>
          <w:sz w:val="24"/>
          <w:szCs w:val="24"/>
          <w:lang w:val="uk-UA"/>
        </w:rPr>
        <w:t xml:space="preserve">продовження </w:t>
      </w:r>
      <w:r w:rsidRPr="0047529B">
        <w:rPr>
          <w:sz w:val="24"/>
          <w:szCs w:val="24"/>
          <w:lang w:val="uk-UA"/>
        </w:rPr>
        <w:t>дослід</w:t>
      </w:r>
      <w:r w:rsidR="0047529B" w:rsidRPr="0047529B">
        <w:rPr>
          <w:sz w:val="24"/>
          <w:szCs w:val="24"/>
          <w:lang w:val="uk-UA"/>
        </w:rPr>
        <w:t>жень</w:t>
      </w:r>
      <w:r w:rsidRPr="0047529B">
        <w:rPr>
          <w:sz w:val="24"/>
          <w:szCs w:val="24"/>
          <w:lang w:val="uk-UA"/>
        </w:rPr>
        <w:t xml:space="preserve"> можливості використання біологічних сорбентів для видалення іонів заліза і амонію з реальних промислових та комунальних стоків у м.Славутич, Київської області.</w:t>
      </w:r>
      <w:r w:rsidRPr="00550121">
        <w:rPr>
          <w:sz w:val="24"/>
          <w:szCs w:val="24"/>
          <w:lang w:val="uk-UA"/>
        </w:rPr>
        <w:t xml:space="preserve">  </w:t>
      </w:r>
    </w:p>
    <w:p w:rsidR="00E21CD5" w:rsidRPr="00550121" w:rsidRDefault="00E21CD5" w:rsidP="00D82F15">
      <w:pPr>
        <w:pStyle w:val="ad"/>
        <w:tabs>
          <w:tab w:val="num" w:pos="0"/>
        </w:tabs>
        <w:ind w:left="-142" w:right="184" w:firstLine="426"/>
        <w:rPr>
          <w:b/>
          <w:sz w:val="24"/>
          <w:szCs w:val="24"/>
          <w:lang w:val="uk-UA"/>
        </w:rPr>
      </w:pPr>
    </w:p>
    <w:p w:rsidR="001B50ED" w:rsidRPr="00550121" w:rsidRDefault="00CF38A8" w:rsidP="00D82F15">
      <w:pPr>
        <w:pStyle w:val="ad"/>
        <w:tabs>
          <w:tab w:val="num" w:pos="0"/>
        </w:tabs>
        <w:ind w:left="-142" w:right="184" w:firstLine="426"/>
        <w:rPr>
          <w:b/>
          <w:sz w:val="24"/>
          <w:szCs w:val="24"/>
          <w:lang w:val="uk-UA"/>
        </w:rPr>
      </w:pPr>
      <w:r w:rsidRPr="00550121">
        <w:rPr>
          <w:b/>
          <w:sz w:val="24"/>
          <w:szCs w:val="24"/>
          <w:lang w:val="uk-UA"/>
        </w:rPr>
        <w:t>Завідувач кафедр</w:t>
      </w:r>
      <w:r w:rsidR="00602023" w:rsidRPr="00550121">
        <w:rPr>
          <w:b/>
          <w:sz w:val="24"/>
          <w:szCs w:val="24"/>
          <w:lang w:val="uk-UA"/>
        </w:rPr>
        <w:t>и</w:t>
      </w:r>
      <w:r w:rsidRPr="00550121">
        <w:rPr>
          <w:b/>
          <w:sz w:val="24"/>
          <w:szCs w:val="24"/>
          <w:lang w:val="uk-UA"/>
        </w:rPr>
        <w:t xml:space="preserve"> біоінформатики</w:t>
      </w:r>
      <w:r w:rsidRPr="00550121">
        <w:rPr>
          <w:b/>
          <w:sz w:val="24"/>
          <w:szCs w:val="24"/>
          <w:lang w:val="uk-UA"/>
        </w:rPr>
        <w:tab/>
      </w:r>
      <w:r w:rsidR="00FD3053" w:rsidRPr="00550121">
        <w:rPr>
          <w:b/>
          <w:sz w:val="24"/>
          <w:szCs w:val="24"/>
        </w:rPr>
        <w:t xml:space="preserve">                    </w:t>
      </w:r>
      <w:r w:rsidRPr="00550121">
        <w:rPr>
          <w:b/>
          <w:sz w:val="24"/>
          <w:szCs w:val="24"/>
          <w:lang w:val="uk-UA"/>
        </w:rPr>
        <w:tab/>
        <w:t>С.В. Горобець</w:t>
      </w:r>
    </w:p>
    <w:p w:rsidR="00446028" w:rsidRPr="00710CFD" w:rsidRDefault="00640497" w:rsidP="00446028">
      <w:pPr>
        <w:spacing w:line="360" w:lineRule="auto"/>
        <w:ind w:firstLine="708"/>
        <w:jc w:val="right"/>
        <w:rPr>
          <w:b/>
          <w:sz w:val="24"/>
          <w:szCs w:val="24"/>
          <w:lang w:val="uk-UA"/>
        </w:rPr>
      </w:pPr>
      <w:r>
        <w:rPr>
          <w:b/>
          <w:sz w:val="24"/>
          <w:szCs w:val="24"/>
          <w:lang w:val="uk-UA"/>
        </w:rPr>
        <w:br w:type="page"/>
      </w:r>
      <w:r w:rsidR="00446028" w:rsidRPr="00710CFD">
        <w:rPr>
          <w:b/>
          <w:sz w:val="24"/>
          <w:szCs w:val="24"/>
          <w:lang w:val="uk-UA"/>
        </w:rPr>
        <w:lastRenderedPageBreak/>
        <w:t>Додаток 1</w:t>
      </w:r>
    </w:p>
    <w:p w:rsidR="00163790" w:rsidRPr="00710CFD" w:rsidRDefault="00C54EDC" w:rsidP="000649B7">
      <w:pPr>
        <w:ind w:firstLine="708"/>
        <w:jc w:val="both"/>
        <w:rPr>
          <w:b/>
          <w:sz w:val="24"/>
          <w:szCs w:val="24"/>
          <w:lang w:val="uk-UA"/>
        </w:rPr>
      </w:pPr>
      <w:r w:rsidRPr="00710CFD">
        <w:rPr>
          <w:b/>
          <w:sz w:val="24"/>
          <w:szCs w:val="24"/>
          <w:lang w:val="uk-UA"/>
        </w:rPr>
        <w:t>ПУБЛІКАЦІЇ СТУДЕНТІВ</w:t>
      </w:r>
    </w:p>
    <w:p w:rsidR="0050061B" w:rsidRPr="00710CFD" w:rsidRDefault="0050061B" w:rsidP="000649B7">
      <w:pPr>
        <w:ind w:firstLine="708"/>
        <w:jc w:val="both"/>
        <w:rPr>
          <w:b/>
          <w:sz w:val="24"/>
          <w:szCs w:val="24"/>
          <w:lang w:val="uk-UA"/>
        </w:rPr>
      </w:pPr>
    </w:p>
    <w:p w:rsidR="00C54EDC" w:rsidRPr="00710CFD" w:rsidRDefault="0050061B" w:rsidP="000649B7">
      <w:pPr>
        <w:ind w:firstLine="708"/>
        <w:jc w:val="both"/>
        <w:rPr>
          <w:b/>
          <w:sz w:val="24"/>
          <w:szCs w:val="24"/>
          <w:lang w:val="uk-UA"/>
        </w:rPr>
      </w:pPr>
      <w:r w:rsidRPr="00710CFD">
        <w:rPr>
          <w:b/>
          <w:sz w:val="24"/>
          <w:szCs w:val="24"/>
          <w:lang w:val="uk-UA"/>
        </w:rPr>
        <w:t>СТАТТІ</w:t>
      </w:r>
    </w:p>
    <w:p w:rsidR="000E08C9" w:rsidRPr="00710CFD" w:rsidRDefault="000E08C9" w:rsidP="000E08C9">
      <w:pPr>
        <w:jc w:val="both"/>
        <w:rPr>
          <w:b/>
          <w:i/>
          <w:sz w:val="24"/>
          <w:szCs w:val="24"/>
          <w:lang w:val="uk-UA"/>
        </w:rPr>
      </w:pPr>
    </w:p>
    <w:p w:rsidR="000E08C9" w:rsidRPr="00710CFD" w:rsidRDefault="000E08C9" w:rsidP="000E08C9">
      <w:pPr>
        <w:jc w:val="both"/>
        <w:rPr>
          <w:b/>
          <w:i/>
          <w:sz w:val="24"/>
          <w:szCs w:val="24"/>
          <w:lang w:val="uk-UA"/>
        </w:rPr>
      </w:pPr>
      <w:r w:rsidRPr="00710CFD">
        <w:rPr>
          <w:b/>
          <w:i/>
          <w:sz w:val="24"/>
          <w:szCs w:val="24"/>
          <w:lang w:val="uk-UA"/>
        </w:rPr>
        <w:t xml:space="preserve">опубліковано </w:t>
      </w:r>
      <w:r w:rsidR="00710CFD" w:rsidRPr="00710CFD">
        <w:rPr>
          <w:b/>
          <w:i/>
          <w:sz w:val="24"/>
          <w:szCs w:val="24"/>
          <w:lang w:val="uk-UA"/>
        </w:rPr>
        <w:t>1</w:t>
      </w:r>
      <w:r w:rsidRPr="00710CFD">
        <w:rPr>
          <w:b/>
          <w:i/>
          <w:sz w:val="24"/>
          <w:szCs w:val="24"/>
          <w:lang w:val="uk-UA"/>
        </w:rPr>
        <w:t xml:space="preserve"> стат</w:t>
      </w:r>
      <w:r w:rsidR="00276473" w:rsidRPr="00710CFD">
        <w:rPr>
          <w:b/>
          <w:i/>
          <w:sz w:val="24"/>
          <w:szCs w:val="24"/>
          <w:lang w:val="uk-UA"/>
        </w:rPr>
        <w:t>т</w:t>
      </w:r>
      <w:r w:rsidR="00710CFD" w:rsidRPr="00710CFD">
        <w:rPr>
          <w:b/>
          <w:i/>
          <w:sz w:val="24"/>
          <w:szCs w:val="24"/>
          <w:lang w:val="uk-UA"/>
        </w:rPr>
        <w:t>я</w:t>
      </w:r>
      <w:r w:rsidR="00710CFD">
        <w:rPr>
          <w:b/>
          <w:i/>
          <w:sz w:val="24"/>
          <w:szCs w:val="24"/>
          <w:lang w:val="uk-UA"/>
        </w:rPr>
        <w:t xml:space="preserve"> </w:t>
      </w:r>
      <w:r w:rsidRPr="00710CFD">
        <w:rPr>
          <w:b/>
          <w:i/>
          <w:sz w:val="24"/>
          <w:szCs w:val="24"/>
          <w:lang w:val="uk-UA"/>
        </w:rPr>
        <w:t>у співавторстві  у міжнародних виданнях:</w:t>
      </w:r>
    </w:p>
    <w:p w:rsidR="00AE28BF" w:rsidRPr="00710CFD" w:rsidRDefault="00710CFD" w:rsidP="00A41479">
      <w:pPr>
        <w:pStyle w:val="ab"/>
        <w:tabs>
          <w:tab w:val="left" w:pos="1843"/>
        </w:tabs>
        <w:ind w:left="709" w:hanging="283"/>
        <w:jc w:val="both"/>
        <w:rPr>
          <w:lang w:val="uk-UA"/>
        </w:rPr>
      </w:pPr>
      <w:r w:rsidRPr="00710CFD">
        <w:rPr>
          <w:lang w:val="uk-UA"/>
        </w:rPr>
        <w:t>1.</w:t>
      </w:r>
      <w:r w:rsidRPr="00710CFD">
        <w:rPr>
          <w:b/>
          <w:lang w:val="uk-UA"/>
        </w:rPr>
        <w:t xml:space="preserve"> </w:t>
      </w:r>
      <w:r w:rsidR="00AE28BF" w:rsidRPr="00710CFD">
        <w:rPr>
          <w:b/>
          <w:lang w:val="uk-UA"/>
        </w:rPr>
        <w:t>Сливец М.С.,</w:t>
      </w:r>
      <w:r w:rsidR="00AE28BF" w:rsidRPr="00710CFD">
        <w:rPr>
          <w:lang w:val="uk-UA"/>
        </w:rPr>
        <w:t xml:space="preserve"> студент. «П</w:t>
      </w:r>
      <w:r w:rsidR="00AE28BF" w:rsidRPr="00710CFD">
        <w:t>роницаемость мембран и содержание воды в листьях рапса с трансгеном</w:t>
      </w:r>
      <w:r w:rsidR="00AE28BF" w:rsidRPr="00710CFD">
        <w:rPr>
          <w:lang w:val="uk-UA"/>
        </w:rPr>
        <w:t xml:space="preserve"> </w:t>
      </w:r>
      <w:r w:rsidR="00AE28BF" w:rsidRPr="00710CFD">
        <w:rPr>
          <w:i/>
          <w:lang w:val="en-US"/>
        </w:rPr>
        <w:t>cyp</w:t>
      </w:r>
      <w:r w:rsidR="00AE28BF" w:rsidRPr="00710CFD">
        <w:t>11</w:t>
      </w:r>
      <w:r w:rsidR="00AE28BF" w:rsidRPr="00710CFD">
        <w:rPr>
          <w:lang w:val="en-US"/>
        </w:rPr>
        <w:t>a</w:t>
      </w:r>
      <w:r w:rsidR="00AE28BF" w:rsidRPr="00710CFD">
        <w:t xml:space="preserve">1 цитохрома </w:t>
      </w:r>
      <w:r w:rsidR="00AE28BF" w:rsidRPr="00710CFD">
        <w:rPr>
          <w:lang w:val="uk-UA"/>
        </w:rPr>
        <w:t>Р</w:t>
      </w:r>
      <w:r w:rsidR="00AE28BF" w:rsidRPr="00710CFD">
        <w:t>450</w:t>
      </w:r>
      <w:r w:rsidR="00AE28BF" w:rsidRPr="00710CFD">
        <w:rPr>
          <w:vertAlign w:val="subscript"/>
          <w:lang w:val="en-US"/>
        </w:rPr>
        <w:t>scc</w:t>
      </w:r>
      <w:r w:rsidR="00AE28BF" w:rsidRPr="00710CFD">
        <w:t xml:space="preserve"> в условиях высокотемпературного стресса</w:t>
      </w:r>
      <w:r w:rsidR="00AE28BF" w:rsidRPr="00710CFD">
        <w:rPr>
          <w:lang w:val="uk-UA"/>
        </w:rPr>
        <w:t xml:space="preserve">». // Збірник матеріалів </w:t>
      </w:r>
      <w:r w:rsidR="00AE28BF" w:rsidRPr="00710CFD">
        <w:rPr>
          <w:bCs/>
        </w:rPr>
        <w:t>7</w:t>
      </w:r>
      <w:r w:rsidR="00AE28BF" w:rsidRPr="00710CFD">
        <w:t>-</w:t>
      </w:r>
      <w:r w:rsidR="00AE28BF" w:rsidRPr="00710CFD">
        <w:rPr>
          <w:lang w:val="uk-UA"/>
        </w:rPr>
        <w:t>ї</w:t>
      </w:r>
      <w:r w:rsidR="00AE28BF" w:rsidRPr="00710CFD">
        <w:t xml:space="preserve"> м</w:t>
      </w:r>
      <w:r w:rsidR="00AE28BF" w:rsidRPr="00710CFD">
        <w:rPr>
          <w:lang w:val="uk-UA"/>
        </w:rPr>
        <w:t>і</w:t>
      </w:r>
      <w:r w:rsidR="00AE28BF" w:rsidRPr="00710CFD">
        <w:t>жнародно</w:t>
      </w:r>
      <w:r w:rsidR="00AE28BF" w:rsidRPr="00710CFD">
        <w:rPr>
          <w:lang w:val="uk-UA"/>
        </w:rPr>
        <w:t>ї</w:t>
      </w:r>
      <w:r w:rsidR="00AE28BF" w:rsidRPr="00710CFD">
        <w:t xml:space="preserve"> конференц</w:t>
      </w:r>
      <w:r w:rsidR="00AE28BF" w:rsidRPr="00710CFD">
        <w:rPr>
          <w:lang w:val="uk-UA"/>
        </w:rPr>
        <w:t>ії</w:t>
      </w:r>
      <w:r w:rsidR="00AE28BF" w:rsidRPr="00710CFD">
        <w:t xml:space="preserve"> молод</w:t>
      </w:r>
      <w:r w:rsidR="00AE28BF" w:rsidRPr="00710CFD">
        <w:rPr>
          <w:lang w:val="uk-UA"/>
        </w:rPr>
        <w:t>и</w:t>
      </w:r>
      <w:r w:rsidR="00AE28BF" w:rsidRPr="00710CFD">
        <w:t xml:space="preserve">х </w:t>
      </w:r>
      <w:r w:rsidR="00AE28BF" w:rsidRPr="00710CFD">
        <w:rPr>
          <w:lang w:val="uk-UA"/>
        </w:rPr>
        <w:t>вче</w:t>
      </w:r>
      <w:r w:rsidR="00AE28BF" w:rsidRPr="00710CFD">
        <w:t>н</w:t>
      </w:r>
      <w:r w:rsidR="00AE28BF" w:rsidRPr="00710CFD">
        <w:rPr>
          <w:lang w:val="uk-UA"/>
        </w:rPr>
        <w:t>и</w:t>
      </w:r>
      <w:r w:rsidR="00AE28BF" w:rsidRPr="00710CFD">
        <w:t xml:space="preserve">х </w:t>
      </w:r>
      <w:r w:rsidR="00AE28BF" w:rsidRPr="00710CFD">
        <w:rPr>
          <w:lang w:val="uk-UA"/>
        </w:rPr>
        <w:t>і</w:t>
      </w:r>
      <w:r w:rsidR="00AE28BF" w:rsidRPr="00710CFD">
        <w:t xml:space="preserve"> спец</w:t>
      </w:r>
      <w:r w:rsidR="00AE28BF" w:rsidRPr="00710CFD">
        <w:rPr>
          <w:lang w:val="uk-UA"/>
        </w:rPr>
        <w:t>і</w:t>
      </w:r>
      <w:r w:rsidR="00AE28BF" w:rsidRPr="00710CFD">
        <w:t>алист</w:t>
      </w:r>
      <w:r w:rsidR="00AE28BF" w:rsidRPr="00710CFD">
        <w:rPr>
          <w:lang w:val="uk-UA"/>
        </w:rPr>
        <w:t>і</w:t>
      </w:r>
      <w:r w:rsidR="00AE28BF" w:rsidRPr="00710CFD">
        <w:t>в</w:t>
      </w:r>
      <w:r w:rsidR="00AE28BF" w:rsidRPr="00710CFD">
        <w:rPr>
          <w:lang w:val="uk-UA"/>
        </w:rPr>
        <w:t xml:space="preserve"> </w:t>
      </w:r>
      <w:r w:rsidR="00AE28BF" w:rsidRPr="00710CFD">
        <w:t>«Актуальные вопросы селекции, технологии возделывания и переработки масличных культур»</w:t>
      </w:r>
      <w:r w:rsidR="00AE28BF" w:rsidRPr="00710CFD">
        <w:rPr>
          <w:lang w:val="uk-UA"/>
        </w:rPr>
        <w:t>. – 2013. – с.209-213.</w:t>
      </w:r>
    </w:p>
    <w:p w:rsidR="00AE28BF" w:rsidRPr="00710CFD" w:rsidRDefault="00AE28BF" w:rsidP="000E08C9">
      <w:pPr>
        <w:jc w:val="both"/>
        <w:rPr>
          <w:b/>
          <w:i/>
          <w:sz w:val="24"/>
          <w:szCs w:val="24"/>
          <w:highlight w:val="red"/>
          <w:lang w:val="uk-UA"/>
        </w:rPr>
      </w:pPr>
    </w:p>
    <w:p w:rsidR="000E08C9" w:rsidRPr="00710CFD" w:rsidRDefault="000E08C9" w:rsidP="00E91CDA">
      <w:pPr>
        <w:ind w:left="1074" w:hanging="360"/>
        <w:jc w:val="both"/>
        <w:rPr>
          <w:b/>
          <w:sz w:val="24"/>
          <w:szCs w:val="24"/>
          <w:highlight w:val="red"/>
          <w:lang w:val="uk-UA"/>
        </w:rPr>
      </w:pPr>
    </w:p>
    <w:p w:rsidR="00187494" w:rsidRPr="00710CFD" w:rsidRDefault="00187494" w:rsidP="00E91CDA">
      <w:pPr>
        <w:ind w:left="1074" w:hanging="360"/>
        <w:jc w:val="both"/>
        <w:rPr>
          <w:b/>
          <w:i/>
          <w:sz w:val="24"/>
          <w:szCs w:val="24"/>
        </w:rPr>
      </w:pPr>
      <w:r w:rsidRPr="00710CFD">
        <w:rPr>
          <w:b/>
          <w:i/>
          <w:sz w:val="24"/>
          <w:szCs w:val="24"/>
          <w:lang w:val="uk-UA"/>
        </w:rPr>
        <w:t xml:space="preserve">опубліковано </w:t>
      </w:r>
      <w:r w:rsidR="00A41479">
        <w:rPr>
          <w:b/>
          <w:i/>
          <w:sz w:val="24"/>
          <w:szCs w:val="24"/>
          <w:lang w:val="uk-UA"/>
        </w:rPr>
        <w:t>3</w:t>
      </w:r>
      <w:r w:rsidRPr="00710CFD">
        <w:rPr>
          <w:b/>
          <w:i/>
          <w:sz w:val="24"/>
          <w:szCs w:val="24"/>
          <w:lang w:val="uk-UA"/>
        </w:rPr>
        <w:t xml:space="preserve"> статт</w:t>
      </w:r>
      <w:r w:rsidR="00276473" w:rsidRPr="00710CFD">
        <w:rPr>
          <w:b/>
          <w:i/>
          <w:sz w:val="24"/>
          <w:szCs w:val="24"/>
          <w:lang w:val="uk-UA"/>
        </w:rPr>
        <w:t>і</w:t>
      </w:r>
      <w:r w:rsidRPr="00710CFD">
        <w:rPr>
          <w:b/>
          <w:i/>
          <w:sz w:val="24"/>
          <w:szCs w:val="24"/>
          <w:lang w:val="uk-UA"/>
        </w:rPr>
        <w:t xml:space="preserve"> </w:t>
      </w:r>
      <w:r w:rsidR="00AB02D7" w:rsidRPr="00710CFD">
        <w:rPr>
          <w:b/>
          <w:i/>
          <w:sz w:val="24"/>
          <w:szCs w:val="24"/>
          <w:lang w:val="uk-UA"/>
        </w:rPr>
        <w:t>у співавторстві  у вітчизняних виданнях</w:t>
      </w:r>
      <w:r w:rsidR="008F78EA" w:rsidRPr="00710CFD">
        <w:rPr>
          <w:b/>
          <w:i/>
          <w:sz w:val="24"/>
          <w:szCs w:val="24"/>
          <w:lang w:val="uk-UA"/>
        </w:rPr>
        <w:t>:</w:t>
      </w:r>
    </w:p>
    <w:p w:rsidR="00917020" w:rsidRPr="00710CFD" w:rsidRDefault="00917020" w:rsidP="00E91CDA">
      <w:pPr>
        <w:ind w:left="1074" w:hanging="360"/>
        <w:jc w:val="both"/>
        <w:rPr>
          <w:b/>
          <w:i/>
          <w:sz w:val="24"/>
          <w:szCs w:val="24"/>
          <w:highlight w:val="red"/>
          <w:lang w:val="uk-UA"/>
        </w:rPr>
      </w:pPr>
    </w:p>
    <w:p w:rsidR="00917020" w:rsidRPr="00710CFD" w:rsidRDefault="00917020" w:rsidP="00A41479">
      <w:pPr>
        <w:pStyle w:val="ab"/>
        <w:numPr>
          <w:ilvl w:val="0"/>
          <w:numId w:val="23"/>
        </w:numPr>
        <w:ind w:left="709" w:hanging="283"/>
        <w:jc w:val="both"/>
        <w:rPr>
          <w:rStyle w:val="FontStyle12"/>
          <w:sz w:val="24"/>
          <w:szCs w:val="24"/>
          <w:lang w:val="uk-UA"/>
        </w:rPr>
      </w:pPr>
      <w:r w:rsidRPr="00710CFD">
        <w:rPr>
          <w:rStyle w:val="xfm2617342945"/>
          <w:b/>
          <w:lang w:val="uk-UA"/>
        </w:rPr>
        <w:t xml:space="preserve">Кузьменко А.В. </w:t>
      </w:r>
      <w:r w:rsidRPr="00710CFD">
        <w:rPr>
          <w:rStyle w:val="xfm2617342945"/>
          <w:lang w:val="uk-UA"/>
        </w:rPr>
        <w:t xml:space="preserve">Створення трансгенних рослин салату, що містять ген зшитого білку антигенів </w:t>
      </w:r>
      <w:r w:rsidRPr="00710CFD">
        <w:rPr>
          <w:rStyle w:val="xfm2617342945"/>
          <w:lang w:val="en-US"/>
        </w:rPr>
        <w:t>ESAT</w:t>
      </w:r>
      <w:r w:rsidRPr="00710CFD">
        <w:rPr>
          <w:rStyle w:val="xfm2617342945"/>
          <w:lang w:val="uk-UA"/>
        </w:rPr>
        <w:t xml:space="preserve"> 6:</w:t>
      </w:r>
      <w:r w:rsidRPr="00710CFD">
        <w:rPr>
          <w:rStyle w:val="xfm2617342945"/>
          <w:lang w:val="en-US"/>
        </w:rPr>
        <w:t>Ag</w:t>
      </w:r>
      <w:r w:rsidRPr="00710CFD">
        <w:rPr>
          <w:rStyle w:val="xfm2617342945"/>
          <w:lang w:val="uk-UA"/>
        </w:rPr>
        <w:t>85</w:t>
      </w:r>
      <w:r w:rsidRPr="00710CFD">
        <w:rPr>
          <w:rStyle w:val="xfm2617342945"/>
          <w:lang w:val="en-US"/>
        </w:rPr>
        <w:t>B</w:t>
      </w:r>
      <w:r w:rsidRPr="00710CFD">
        <w:rPr>
          <w:rStyle w:val="xfm2617342945"/>
          <w:lang w:val="uk-UA"/>
        </w:rPr>
        <w:t xml:space="preserve"> з </w:t>
      </w:r>
      <w:r w:rsidRPr="00710CFD">
        <w:rPr>
          <w:rStyle w:val="xfm2617342945"/>
          <w:i/>
          <w:iCs/>
          <w:lang w:val="en-US"/>
        </w:rPr>
        <w:t>Mycobacterium</w:t>
      </w:r>
      <w:r w:rsidRPr="00710CFD">
        <w:rPr>
          <w:rStyle w:val="xfm2617342945"/>
          <w:i/>
          <w:iCs/>
          <w:lang w:val="uk-UA"/>
        </w:rPr>
        <w:t xml:space="preserve"> </w:t>
      </w:r>
      <w:r w:rsidRPr="00710CFD">
        <w:rPr>
          <w:rStyle w:val="xfm2617342945"/>
          <w:i/>
          <w:iCs/>
          <w:lang w:val="en-US"/>
        </w:rPr>
        <w:t>tuberculosis</w:t>
      </w:r>
      <w:r w:rsidRPr="00710CFD">
        <w:rPr>
          <w:rStyle w:val="xfm2617342945"/>
          <w:lang w:val="uk-UA"/>
        </w:rPr>
        <w:t xml:space="preserve"> </w:t>
      </w:r>
      <w:r w:rsidRPr="00710CFD">
        <w:rPr>
          <w:rStyle w:val="xfm2617342945"/>
        </w:rPr>
        <w:t> </w:t>
      </w:r>
      <w:r w:rsidRPr="00710CFD">
        <w:rPr>
          <w:rStyle w:val="xfm2617342945"/>
          <w:lang w:val="uk-UA"/>
        </w:rPr>
        <w:t>/ А.В.Кузьменко,</w:t>
      </w:r>
      <w:r w:rsidRPr="00710CFD">
        <w:rPr>
          <w:rStyle w:val="xfm2617342945"/>
          <w:spacing w:val="-20"/>
          <w:lang w:val="uk-UA"/>
        </w:rPr>
        <w:t xml:space="preserve"> </w:t>
      </w:r>
      <w:r w:rsidRPr="00710CFD">
        <w:rPr>
          <w:rStyle w:val="xfm2617342945"/>
          <w:lang w:val="uk-UA"/>
        </w:rPr>
        <w:t xml:space="preserve">Маринченко Л.В., Н.Л. Щербак, М.Ю. Василенко, М.В.Кучук // </w:t>
      </w:r>
      <w:r w:rsidRPr="00710CFD">
        <w:rPr>
          <w:rStyle w:val="FontStyle12"/>
          <w:sz w:val="24"/>
          <w:szCs w:val="24"/>
          <w:lang w:val="uk-UA"/>
        </w:rPr>
        <w:t>Наукові вісті НТУУ „КПІ”. – 2013, № 3. – С.65-69.</w:t>
      </w:r>
    </w:p>
    <w:p w:rsidR="00917020" w:rsidRPr="00710CFD" w:rsidRDefault="00917020" w:rsidP="00A41479">
      <w:pPr>
        <w:pStyle w:val="ab"/>
        <w:numPr>
          <w:ilvl w:val="0"/>
          <w:numId w:val="23"/>
        </w:numPr>
        <w:ind w:left="709" w:hanging="283"/>
        <w:jc w:val="both"/>
        <w:rPr>
          <w:rStyle w:val="xfmc3"/>
          <w:lang w:val="uk-UA"/>
        </w:rPr>
      </w:pPr>
      <w:r w:rsidRPr="00710CFD">
        <w:rPr>
          <w:lang w:val="uk-UA"/>
        </w:rPr>
        <w:t>Маринченко В.О.</w:t>
      </w:r>
      <w:r w:rsidRPr="00710CFD">
        <w:rPr>
          <w:rStyle w:val="xfmc3"/>
          <w:lang w:val="uk-UA"/>
        </w:rPr>
        <w:t xml:space="preserve"> Удосконалений спосіб оцукрювання замісів спиртового виробництва з використанням ферментного препарату протеолітичної дії / В.О.Маринченко, </w:t>
      </w:r>
      <w:r w:rsidRPr="00710CFD">
        <w:rPr>
          <w:b/>
          <w:lang w:val="uk-UA"/>
        </w:rPr>
        <w:t>В.В.Галанська</w:t>
      </w:r>
      <w:r w:rsidRPr="00710CFD">
        <w:rPr>
          <w:lang w:val="uk-UA"/>
        </w:rPr>
        <w:t>, Л.В.Маринченко</w:t>
      </w:r>
      <w:r w:rsidRPr="00710CFD">
        <w:rPr>
          <w:b/>
          <w:lang w:val="uk-UA"/>
        </w:rPr>
        <w:t xml:space="preserve"> // </w:t>
      </w:r>
      <w:r w:rsidRPr="00710CFD">
        <w:rPr>
          <w:rStyle w:val="xfmc3"/>
          <w:lang w:val="uk-UA"/>
        </w:rPr>
        <w:t xml:space="preserve">Наукові праці НУХТ. – 2013, </w:t>
      </w:r>
      <w:r w:rsidRPr="00710CFD">
        <w:rPr>
          <w:rStyle w:val="xfmc3"/>
          <w:lang w:val="uk-UA"/>
        </w:rPr>
        <w:br/>
        <w:t>№ 49-50. – С.150-155.</w:t>
      </w:r>
    </w:p>
    <w:p w:rsidR="00AE28BF" w:rsidRPr="00A41479" w:rsidRDefault="00A41479" w:rsidP="00A41479">
      <w:pPr>
        <w:pStyle w:val="ab"/>
        <w:numPr>
          <w:ilvl w:val="0"/>
          <w:numId w:val="23"/>
        </w:numPr>
        <w:ind w:left="709" w:hanging="283"/>
        <w:jc w:val="both"/>
        <w:rPr>
          <w:lang w:val="uk-UA"/>
        </w:rPr>
      </w:pPr>
      <w:r w:rsidRPr="00A41479">
        <w:rPr>
          <w:lang w:val="uk-UA"/>
        </w:rPr>
        <w:t xml:space="preserve">Сахно Л.А., </w:t>
      </w:r>
      <w:r w:rsidRPr="00A41479">
        <w:rPr>
          <w:b/>
          <w:lang w:val="uk-UA"/>
        </w:rPr>
        <w:t>Сливец М.С.</w:t>
      </w:r>
      <w:r w:rsidRPr="00A41479">
        <w:rPr>
          <w:lang w:val="uk-UA"/>
        </w:rPr>
        <w:t xml:space="preserve">, Петерсон А.А., Король Н.А., Карбовская Н.В., Остапчук А.Н., Кучук Н.В. </w:t>
      </w:r>
      <w:r w:rsidR="00AE28BF" w:rsidRPr="00A41479">
        <w:rPr>
          <w:lang w:val="uk-UA"/>
        </w:rPr>
        <w:t xml:space="preserve">Жирнокислотный состав листьев рапса с трансгеном </w:t>
      </w:r>
      <w:r w:rsidR="00AE28BF" w:rsidRPr="00A41479">
        <w:rPr>
          <w:i/>
          <w:lang w:val="en-US"/>
        </w:rPr>
        <w:t>cyp</w:t>
      </w:r>
      <w:r w:rsidR="00AE28BF" w:rsidRPr="00A41479">
        <w:rPr>
          <w:lang w:val="uk-UA"/>
        </w:rPr>
        <w:t>11</w:t>
      </w:r>
      <w:r w:rsidR="00AE28BF" w:rsidRPr="00A41479">
        <w:rPr>
          <w:lang w:val="en-US"/>
        </w:rPr>
        <w:t>A</w:t>
      </w:r>
      <w:r w:rsidR="00AE28BF" w:rsidRPr="00A41479">
        <w:rPr>
          <w:lang w:val="uk-UA"/>
        </w:rPr>
        <w:t xml:space="preserve">1 в условиях высокотемпературного стресса </w:t>
      </w:r>
      <w:r>
        <w:rPr>
          <w:lang w:val="uk-UA"/>
        </w:rPr>
        <w:t xml:space="preserve">// </w:t>
      </w:r>
      <w:r w:rsidR="00AE28BF" w:rsidRPr="00A41479">
        <w:rPr>
          <w:lang w:val="uk-UA"/>
        </w:rPr>
        <w:t>Фактори експериментальної еволюції організмів. Збірник наукових праць. Том 12. Київ, Логос, 2013, ст. 301-305.</w:t>
      </w:r>
    </w:p>
    <w:p w:rsidR="00C54EDC" w:rsidRPr="00A41479" w:rsidRDefault="00C54EDC" w:rsidP="00E91CDA">
      <w:pPr>
        <w:ind w:left="1074" w:hanging="360"/>
        <w:jc w:val="both"/>
        <w:rPr>
          <w:b/>
          <w:sz w:val="24"/>
          <w:szCs w:val="24"/>
          <w:lang w:val="uk-UA"/>
        </w:rPr>
      </w:pPr>
    </w:p>
    <w:p w:rsidR="0050061B" w:rsidRPr="00A41479" w:rsidRDefault="0050061B" w:rsidP="00E91CDA">
      <w:pPr>
        <w:tabs>
          <w:tab w:val="left" w:pos="7380"/>
        </w:tabs>
        <w:ind w:left="1074" w:hanging="360"/>
        <w:jc w:val="both"/>
        <w:rPr>
          <w:b/>
          <w:sz w:val="24"/>
          <w:szCs w:val="24"/>
          <w:lang w:val="uk-UA"/>
        </w:rPr>
      </w:pPr>
      <w:r w:rsidRPr="00A41479">
        <w:rPr>
          <w:b/>
          <w:sz w:val="24"/>
          <w:szCs w:val="24"/>
          <w:lang w:val="uk-UA"/>
        </w:rPr>
        <w:t xml:space="preserve">          ТЕЗИ ДОПОВІДЕЙ</w:t>
      </w:r>
      <w:r w:rsidR="0012510B" w:rsidRPr="00A41479">
        <w:rPr>
          <w:b/>
          <w:sz w:val="24"/>
          <w:szCs w:val="24"/>
          <w:lang w:val="uk-UA"/>
        </w:rPr>
        <w:t xml:space="preserve"> НА МІЖНАРОДНИХ КОНФЕРЕНЦІЯХ</w:t>
      </w:r>
      <w:r w:rsidRPr="00A41479">
        <w:rPr>
          <w:b/>
          <w:sz w:val="24"/>
          <w:szCs w:val="24"/>
          <w:lang w:val="uk-UA"/>
        </w:rPr>
        <w:t xml:space="preserve"> </w:t>
      </w:r>
      <w:r w:rsidR="008F78EA" w:rsidRPr="00A41479">
        <w:rPr>
          <w:b/>
          <w:sz w:val="24"/>
          <w:szCs w:val="24"/>
          <w:lang w:val="uk-UA"/>
        </w:rPr>
        <w:t xml:space="preserve"> </w:t>
      </w:r>
    </w:p>
    <w:p w:rsidR="00C54EDC" w:rsidRPr="00A41479" w:rsidRDefault="00C54EDC" w:rsidP="00E91CDA">
      <w:pPr>
        <w:tabs>
          <w:tab w:val="left" w:pos="7380"/>
        </w:tabs>
        <w:ind w:left="1074" w:hanging="360"/>
        <w:jc w:val="both"/>
        <w:rPr>
          <w:b/>
          <w:sz w:val="24"/>
          <w:szCs w:val="24"/>
          <w:lang w:val="uk-UA"/>
        </w:rPr>
      </w:pPr>
    </w:p>
    <w:p w:rsidR="0051355C" w:rsidRPr="00A41479" w:rsidRDefault="0050061B" w:rsidP="00E91CDA">
      <w:pPr>
        <w:tabs>
          <w:tab w:val="left" w:pos="7380"/>
        </w:tabs>
        <w:ind w:left="1074" w:hanging="360"/>
        <w:jc w:val="both"/>
        <w:rPr>
          <w:b/>
          <w:i/>
          <w:sz w:val="24"/>
          <w:szCs w:val="24"/>
          <w:lang w:val="uk-UA"/>
        </w:rPr>
      </w:pPr>
      <w:r w:rsidRPr="00A41479">
        <w:rPr>
          <w:b/>
          <w:i/>
          <w:sz w:val="24"/>
          <w:szCs w:val="24"/>
          <w:lang w:val="uk-UA"/>
        </w:rPr>
        <w:t xml:space="preserve">опубліковані </w:t>
      </w:r>
      <w:r w:rsidR="00D7009D" w:rsidRPr="00A41479">
        <w:rPr>
          <w:b/>
          <w:i/>
          <w:sz w:val="24"/>
          <w:szCs w:val="24"/>
          <w:lang w:val="uk-UA"/>
        </w:rPr>
        <w:t xml:space="preserve">у співавторстві </w:t>
      </w:r>
      <w:r w:rsidR="00A41479">
        <w:rPr>
          <w:b/>
          <w:i/>
          <w:sz w:val="24"/>
          <w:szCs w:val="24"/>
          <w:lang w:val="uk-UA"/>
        </w:rPr>
        <w:t>5 тез, 6 стор.</w:t>
      </w:r>
      <w:r w:rsidR="00D7009D" w:rsidRPr="00A41479">
        <w:rPr>
          <w:b/>
          <w:i/>
          <w:sz w:val="24"/>
          <w:szCs w:val="24"/>
          <w:lang w:val="uk-UA"/>
        </w:rPr>
        <w:t>:</w:t>
      </w:r>
      <w:r w:rsidR="00F26207" w:rsidRPr="00A41479">
        <w:rPr>
          <w:b/>
          <w:i/>
          <w:sz w:val="24"/>
          <w:szCs w:val="24"/>
          <w:lang w:val="uk-UA"/>
        </w:rPr>
        <w:t xml:space="preserve"> </w:t>
      </w:r>
    </w:p>
    <w:p w:rsidR="00E91CDA" w:rsidRPr="00710CFD" w:rsidRDefault="00E91CDA" w:rsidP="00A41479">
      <w:pPr>
        <w:tabs>
          <w:tab w:val="left" w:pos="7380"/>
        </w:tabs>
        <w:ind w:left="709" w:hanging="360"/>
        <w:jc w:val="both"/>
        <w:rPr>
          <w:b/>
          <w:sz w:val="24"/>
          <w:szCs w:val="24"/>
          <w:highlight w:val="red"/>
          <w:lang w:val="uk-UA"/>
        </w:rPr>
      </w:pPr>
    </w:p>
    <w:p w:rsidR="00AE28BF" w:rsidRPr="00A41479" w:rsidRDefault="00AE28BF" w:rsidP="0043065E">
      <w:pPr>
        <w:pStyle w:val="ab"/>
        <w:numPr>
          <w:ilvl w:val="0"/>
          <w:numId w:val="24"/>
        </w:numPr>
        <w:ind w:left="709"/>
        <w:jc w:val="both"/>
        <w:rPr>
          <w:spacing w:val="-15"/>
          <w:lang w:val="uk-UA"/>
        </w:rPr>
      </w:pPr>
      <w:r w:rsidRPr="00A41479">
        <w:rPr>
          <w:bCs/>
          <w:lang w:val="en-US"/>
        </w:rPr>
        <w:t>L</w:t>
      </w:r>
      <w:r w:rsidRPr="00A41479">
        <w:rPr>
          <w:bCs/>
          <w:lang w:val="uk-UA"/>
        </w:rPr>
        <w:t xml:space="preserve">. Sakhno, </w:t>
      </w:r>
      <w:r w:rsidRPr="00A41479">
        <w:rPr>
          <w:b/>
          <w:bCs/>
          <w:lang w:val="en-US"/>
        </w:rPr>
        <w:t>M</w:t>
      </w:r>
      <w:r w:rsidRPr="00A41479">
        <w:rPr>
          <w:b/>
          <w:bCs/>
          <w:lang w:val="uk-UA"/>
        </w:rPr>
        <w:t>. Slyvets</w:t>
      </w:r>
      <w:r w:rsidRPr="00A41479">
        <w:rPr>
          <w:bCs/>
          <w:lang w:val="uk-UA"/>
        </w:rPr>
        <w:t xml:space="preserve">, </w:t>
      </w:r>
      <w:r w:rsidRPr="00A41479">
        <w:rPr>
          <w:bCs/>
          <w:lang w:val="en-US"/>
        </w:rPr>
        <w:t>N</w:t>
      </w:r>
      <w:r w:rsidRPr="00A41479">
        <w:rPr>
          <w:bCs/>
          <w:lang w:val="uk-UA"/>
        </w:rPr>
        <w:t xml:space="preserve">. Korol, </w:t>
      </w:r>
      <w:r w:rsidRPr="00A41479">
        <w:rPr>
          <w:bCs/>
          <w:lang w:val="en-US"/>
        </w:rPr>
        <w:t>N</w:t>
      </w:r>
      <w:r w:rsidRPr="00A41479">
        <w:rPr>
          <w:bCs/>
          <w:lang w:val="uk-UA"/>
        </w:rPr>
        <w:t xml:space="preserve">. Karbovska, </w:t>
      </w:r>
      <w:r w:rsidRPr="00A41479">
        <w:rPr>
          <w:bCs/>
          <w:lang w:val="en-US"/>
        </w:rPr>
        <w:t>A</w:t>
      </w:r>
      <w:r w:rsidRPr="00A41479">
        <w:rPr>
          <w:bCs/>
          <w:lang w:val="uk-UA"/>
        </w:rPr>
        <w:t xml:space="preserve">. Ostapchuk, </w:t>
      </w:r>
      <w:r w:rsidRPr="00A41479">
        <w:rPr>
          <w:bCs/>
          <w:lang w:val="en-US"/>
        </w:rPr>
        <w:t>M</w:t>
      </w:r>
      <w:r w:rsidRPr="00A41479">
        <w:rPr>
          <w:bCs/>
          <w:lang w:val="uk-UA"/>
        </w:rPr>
        <w:t>.Kuchuk.</w:t>
      </w:r>
      <w:r w:rsidRPr="00A41479">
        <w:rPr>
          <w:lang w:val="uk-UA"/>
        </w:rPr>
        <w:t xml:space="preserve"> «</w:t>
      </w:r>
      <w:r w:rsidRPr="00A41479">
        <w:rPr>
          <w:lang w:val="en-US"/>
        </w:rPr>
        <w:t>Short</w:t>
      </w:r>
      <w:r w:rsidRPr="00A41479">
        <w:rPr>
          <w:lang w:val="uk-UA"/>
        </w:rPr>
        <w:t>-</w:t>
      </w:r>
      <w:r w:rsidRPr="00A41479">
        <w:rPr>
          <w:lang w:val="en-US"/>
        </w:rPr>
        <w:t>term</w:t>
      </w:r>
      <w:r w:rsidRPr="00A41479">
        <w:rPr>
          <w:lang w:val="uk-UA"/>
        </w:rPr>
        <w:t xml:space="preserve"> </w:t>
      </w:r>
      <w:r w:rsidRPr="00A41479">
        <w:rPr>
          <w:lang w:val="en-US"/>
        </w:rPr>
        <w:t>heat</w:t>
      </w:r>
      <w:r w:rsidRPr="00A41479">
        <w:rPr>
          <w:lang w:val="uk-UA"/>
        </w:rPr>
        <w:t xml:space="preserve"> </w:t>
      </w:r>
      <w:r w:rsidRPr="00A41479">
        <w:rPr>
          <w:lang w:val="en-US"/>
        </w:rPr>
        <w:t>stress</w:t>
      </w:r>
      <w:r w:rsidRPr="00A41479">
        <w:rPr>
          <w:lang w:val="uk-UA"/>
        </w:rPr>
        <w:t xml:space="preserve"> </w:t>
      </w:r>
      <w:r w:rsidRPr="00A41479">
        <w:rPr>
          <w:lang w:val="en-US"/>
        </w:rPr>
        <w:t>effects</w:t>
      </w:r>
      <w:r w:rsidRPr="00A41479">
        <w:rPr>
          <w:lang w:val="uk-UA"/>
        </w:rPr>
        <w:t xml:space="preserve"> </w:t>
      </w:r>
      <w:r w:rsidRPr="00A41479">
        <w:rPr>
          <w:lang w:val="en-US"/>
        </w:rPr>
        <w:t>on</w:t>
      </w:r>
      <w:r w:rsidRPr="00A41479">
        <w:rPr>
          <w:lang w:val="uk-UA"/>
        </w:rPr>
        <w:t xml:space="preserve"> </w:t>
      </w:r>
      <w:r w:rsidRPr="00A41479">
        <w:rPr>
          <w:lang w:val="en-US"/>
        </w:rPr>
        <w:t>a</w:t>
      </w:r>
      <w:r w:rsidRPr="00A41479">
        <w:rPr>
          <w:lang w:val="uk-UA"/>
        </w:rPr>
        <w:t xml:space="preserve"> </w:t>
      </w:r>
      <w:r w:rsidRPr="00A41479">
        <w:rPr>
          <w:bCs/>
          <w:i/>
          <w:lang w:val="en-US"/>
        </w:rPr>
        <w:t>cyp</w:t>
      </w:r>
      <w:r w:rsidRPr="00A41479">
        <w:rPr>
          <w:bCs/>
          <w:lang w:val="uk-UA"/>
        </w:rPr>
        <w:t>11</w:t>
      </w:r>
      <w:r w:rsidRPr="00A41479">
        <w:rPr>
          <w:bCs/>
          <w:lang w:val="en-US"/>
        </w:rPr>
        <w:t>A</w:t>
      </w:r>
      <w:r w:rsidRPr="00A41479">
        <w:rPr>
          <w:bCs/>
          <w:lang w:val="uk-UA"/>
        </w:rPr>
        <w:t>1</w:t>
      </w:r>
      <w:r w:rsidRPr="00A41479">
        <w:rPr>
          <w:lang w:val="uk-UA"/>
        </w:rPr>
        <w:t xml:space="preserve"> </w:t>
      </w:r>
      <w:r w:rsidRPr="00A41479">
        <w:rPr>
          <w:lang w:val="en-US"/>
        </w:rPr>
        <w:t>canola</w:t>
      </w:r>
      <w:r w:rsidRPr="00A41479">
        <w:rPr>
          <w:lang w:val="uk-UA"/>
        </w:rPr>
        <w:t xml:space="preserve"> </w:t>
      </w:r>
      <w:r w:rsidRPr="00A41479">
        <w:rPr>
          <w:lang w:val="en-US"/>
        </w:rPr>
        <w:t>plants</w:t>
      </w:r>
      <w:r w:rsidRPr="00A41479">
        <w:rPr>
          <w:lang w:val="uk-UA"/>
        </w:rPr>
        <w:t xml:space="preserve">». // </w:t>
      </w:r>
      <w:r w:rsidRPr="00A41479">
        <w:rPr>
          <w:spacing w:val="-15"/>
          <w:lang w:val="en-US"/>
        </w:rPr>
        <w:t>6th Conference of  PSEPB</w:t>
      </w:r>
      <w:r w:rsidRPr="00A41479">
        <w:rPr>
          <w:spacing w:val="-15"/>
          <w:lang w:val="uk-UA"/>
        </w:rPr>
        <w:t>. Постерна доповідь.</w:t>
      </w:r>
    </w:p>
    <w:p w:rsidR="00AE28BF" w:rsidRPr="00710CFD" w:rsidRDefault="00AE28BF" w:rsidP="0043065E">
      <w:pPr>
        <w:pStyle w:val="ab"/>
        <w:numPr>
          <w:ilvl w:val="0"/>
          <w:numId w:val="24"/>
        </w:numPr>
        <w:tabs>
          <w:tab w:val="left" w:pos="1843"/>
        </w:tabs>
        <w:ind w:left="709"/>
        <w:jc w:val="both"/>
        <w:rPr>
          <w:caps/>
          <w:lang w:val="uk-UA"/>
        </w:rPr>
      </w:pPr>
      <w:r w:rsidRPr="00710CFD">
        <w:rPr>
          <w:b/>
          <w:lang w:val="uk-UA"/>
        </w:rPr>
        <w:t>Cливець М.С.</w:t>
      </w:r>
      <w:r w:rsidRPr="00710CFD">
        <w:rPr>
          <w:lang w:val="uk-UA"/>
        </w:rPr>
        <w:t xml:space="preserve">, студент, Петерсон А.А., науковий співробітник ІКГБІ НАНУ; Сахно Л.О., к.б.н., с.н.с. відділу генетичної інженерії ІКГБІ НАНУ. «Рослини ріпаку з трансгеном </w:t>
      </w:r>
      <w:r w:rsidRPr="00710CFD">
        <w:rPr>
          <w:i/>
          <w:lang w:val="uk-UA"/>
        </w:rPr>
        <w:t>cyp</w:t>
      </w:r>
      <w:r w:rsidRPr="00710CFD">
        <w:rPr>
          <w:lang w:val="uk-UA"/>
        </w:rPr>
        <w:t>11a1</w:t>
      </w:r>
      <w:r w:rsidRPr="00710CFD">
        <w:rPr>
          <w:i/>
          <w:lang w:val="uk-UA"/>
        </w:rPr>
        <w:t xml:space="preserve"> </w:t>
      </w:r>
      <w:r w:rsidRPr="00710CFD">
        <w:rPr>
          <w:lang w:val="uk-UA"/>
        </w:rPr>
        <w:t>цитохрому Р450</w:t>
      </w:r>
      <w:r w:rsidRPr="00710CFD">
        <w:rPr>
          <w:vertAlign w:val="subscript"/>
          <w:lang w:val="uk-UA"/>
        </w:rPr>
        <w:t>scc</w:t>
      </w:r>
      <w:r w:rsidRPr="00710CFD">
        <w:rPr>
          <w:lang w:val="uk-UA"/>
        </w:rPr>
        <w:t xml:space="preserve"> за дії високих температур: проникність мембран</w:t>
      </w:r>
      <w:r w:rsidRPr="00710CFD">
        <w:rPr>
          <w:caps/>
          <w:lang w:val="uk-UA"/>
        </w:rPr>
        <w:t xml:space="preserve">». // </w:t>
      </w:r>
      <w:r w:rsidRPr="00710CFD">
        <w:rPr>
          <w:lang w:val="uk-UA"/>
        </w:rPr>
        <w:t xml:space="preserve">Тези доповідей ІХ міжнародної конференції студентів та аспірантів «Молодь та поступ біології». - </w:t>
      </w:r>
      <w:r w:rsidRPr="00710CFD">
        <w:rPr>
          <w:caps/>
          <w:lang w:val="uk-UA"/>
        </w:rPr>
        <w:t xml:space="preserve">2013. - </w:t>
      </w:r>
      <w:r w:rsidRPr="00710CFD">
        <w:rPr>
          <w:lang w:val="uk-UA"/>
        </w:rPr>
        <w:t>с</w:t>
      </w:r>
      <w:r w:rsidRPr="00710CFD">
        <w:rPr>
          <w:caps/>
          <w:lang w:val="uk-UA"/>
        </w:rPr>
        <w:t>.177-178.</w:t>
      </w:r>
    </w:p>
    <w:p w:rsidR="00AE28BF" w:rsidRPr="00710CFD" w:rsidRDefault="00AE28BF" w:rsidP="0043065E">
      <w:pPr>
        <w:pStyle w:val="Default"/>
        <w:numPr>
          <w:ilvl w:val="0"/>
          <w:numId w:val="24"/>
        </w:numPr>
        <w:ind w:left="709"/>
        <w:jc w:val="both"/>
        <w:rPr>
          <w:rFonts w:ascii="Times New Roman" w:hAnsi="Times New Roman" w:cs="Times New Roman"/>
          <w:b/>
          <w:lang w:val="uk-UA"/>
        </w:rPr>
      </w:pPr>
      <w:r w:rsidRPr="00710CFD">
        <w:rPr>
          <w:rFonts w:ascii="Times New Roman" w:hAnsi="Times New Roman" w:cs="Times New Roman"/>
          <w:lang w:val="en-US"/>
        </w:rPr>
        <w:t>Sakhno</w:t>
      </w:r>
      <w:r w:rsidRPr="00710CFD">
        <w:rPr>
          <w:rFonts w:ascii="Times New Roman" w:hAnsi="Times New Roman" w:cs="Times New Roman"/>
          <w:lang w:val="uk-UA"/>
        </w:rPr>
        <w:t xml:space="preserve"> </w:t>
      </w:r>
      <w:r w:rsidRPr="00710CFD">
        <w:rPr>
          <w:rFonts w:ascii="Times New Roman" w:hAnsi="Times New Roman" w:cs="Times New Roman"/>
          <w:lang w:val="en-US"/>
        </w:rPr>
        <w:t>L</w:t>
      </w:r>
      <w:r w:rsidRPr="00710CFD">
        <w:rPr>
          <w:rFonts w:ascii="Times New Roman" w:hAnsi="Times New Roman" w:cs="Times New Roman"/>
          <w:lang w:val="uk-UA"/>
        </w:rPr>
        <w:t>.</w:t>
      </w:r>
      <w:r w:rsidRPr="00710CFD">
        <w:rPr>
          <w:rFonts w:ascii="Times New Roman" w:hAnsi="Times New Roman" w:cs="Times New Roman"/>
          <w:lang w:val="en-US"/>
        </w:rPr>
        <w:t>O</w:t>
      </w:r>
      <w:r w:rsidRPr="00710CFD">
        <w:rPr>
          <w:rFonts w:ascii="Times New Roman" w:hAnsi="Times New Roman" w:cs="Times New Roman"/>
          <w:lang w:val="uk-UA"/>
        </w:rPr>
        <w:t xml:space="preserve">, к.б.н., с.н.с. відділу генетичної інженерії ІКГБІ НАНУ, </w:t>
      </w:r>
      <w:r w:rsidRPr="00710CFD">
        <w:rPr>
          <w:rFonts w:ascii="Times New Roman" w:hAnsi="Times New Roman" w:cs="Times New Roman"/>
          <w:b/>
          <w:lang w:val="en-US"/>
        </w:rPr>
        <w:t>Slyvets</w:t>
      </w:r>
      <w:r w:rsidRPr="00710CFD">
        <w:rPr>
          <w:rFonts w:ascii="Times New Roman" w:hAnsi="Times New Roman" w:cs="Times New Roman"/>
          <w:b/>
          <w:lang w:val="uk-UA"/>
        </w:rPr>
        <w:t xml:space="preserve"> </w:t>
      </w:r>
      <w:r w:rsidRPr="00710CFD">
        <w:rPr>
          <w:rFonts w:ascii="Times New Roman" w:hAnsi="Times New Roman" w:cs="Times New Roman"/>
          <w:b/>
          <w:lang w:val="en-US"/>
        </w:rPr>
        <w:t>M</w:t>
      </w:r>
      <w:r w:rsidRPr="00710CFD">
        <w:rPr>
          <w:rFonts w:ascii="Times New Roman" w:hAnsi="Times New Roman" w:cs="Times New Roman"/>
          <w:b/>
          <w:lang w:val="uk-UA"/>
        </w:rPr>
        <w:t>.</w:t>
      </w:r>
      <w:r w:rsidRPr="00710CFD">
        <w:rPr>
          <w:rFonts w:ascii="Times New Roman" w:hAnsi="Times New Roman" w:cs="Times New Roman"/>
          <w:b/>
          <w:lang w:val="en-US"/>
        </w:rPr>
        <w:t>S</w:t>
      </w:r>
      <w:r w:rsidRPr="00710CFD">
        <w:rPr>
          <w:rFonts w:ascii="Times New Roman" w:hAnsi="Times New Roman" w:cs="Times New Roman"/>
          <w:b/>
          <w:lang w:val="uk-UA"/>
        </w:rPr>
        <w:t>.,</w:t>
      </w:r>
      <w:r w:rsidRPr="00710CFD">
        <w:rPr>
          <w:rFonts w:ascii="Times New Roman" w:hAnsi="Times New Roman" w:cs="Times New Roman"/>
          <w:lang w:val="uk-UA"/>
        </w:rPr>
        <w:t xml:space="preserve"> студент. «</w:t>
      </w:r>
      <w:r w:rsidRPr="00710CFD">
        <w:rPr>
          <w:rFonts w:ascii="Times New Roman" w:hAnsi="Times New Roman" w:cs="Times New Roman"/>
          <w:lang w:val="en-US"/>
        </w:rPr>
        <w:t>Superoxide</w:t>
      </w:r>
      <w:r w:rsidRPr="00710CFD">
        <w:rPr>
          <w:rFonts w:ascii="Times New Roman" w:hAnsi="Times New Roman" w:cs="Times New Roman"/>
          <w:lang w:val="uk-UA"/>
        </w:rPr>
        <w:t xml:space="preserve"> </w:t>
      </w:r>
      <w:r w:rsidRPr="00710CFD">
        <w:rPr>
          <w:rFonts w:ascii="Times New Roman" w:hAnsi="Times New Roman" w:cs="Times New Roman"/>
          <w:lang w:val="en-US"/>
        </w:rPr>
        <w:t>dismutase</w:t>
      </w:r>
      <w:r w:rsidRPr="00710CFD">
        <w:rPr>
          <w:rFonts w:ascii="Times New Roman" w:hAnsi="Times New Roman" w:cs="Times New Roman"/>
          <w:lang w:val="uk-UA"/>
        </w:rPr>
        <w:t xml:space="preserve"> </w:t>
      </w:r>
      <w:r w:rsidRPr="00710CFD">
        <w:rPr>
          <w:rFonts w:ascii="Times New Roman" w:hAnsi="Times New Roman" w:cs="Times New Roman"/>
          <w:lang w:val="en-US"/>
        </w:rPr>
        <w:t>activity</w:t>
      </w:r>
      <w:r w:rsidRPr="00710CFD">
        <w:rPr>
          <w:rFonts w:ascii="Times New Roman" w:hAnsi="Times New Roman" w:cs="Times New Roman"/>
          <w:lang w:val="uk-UA"/>
        </w:rPr>
        <w:t xml:space="preserve"> </w:t>
      </w:r>
      <w:r w:rsidRPr="00710CFD">
        <w:rPr>
          <w:rFonts w:ascii="Times New Roman" w:hAnsi="Times New Roman" w:cs="Times New Roman"/>
          <w:lang w:val="en-US"/>
        </w:rPr>
        <w:t>in</w:t>
      </w:r>
      <w:r w:rsidRPr="00710CFD">
        <w:rPr>
          <w:rFonts w:ascii="Times New Roman" w:hAnsi="Times New Roman" w:cs="Times New Roman"/>
          <w:lang w:val="uk-UA"/>
        </w:rPr>
        <w:t xml:space="preserve"> </w:t>
      </w:r>
      <w:r w:rsidRPr="00710CFD">
        <w:rPr>
          <w:rFonts w:ascii="Times New Roman" w:hAnsi="Times New Roman" w:cs="Times New Roman"/>
          <w:lang w:val="en-US"/>
        </w:rPr>
        <w:t>transgenic</w:t>
      </w:r>
      <w:r w:rsidRPr="00710CFD">
        <w:rPr>
          <w:rFonts w:ascii="Times New Roman" w:hAnsi="Times New Roman" w:cs="Times New Roman"/>
          <w:lang w:val="uk-UA"/>
        </w:rPr>
        <w:t xml:space="preserve"> </w:t>
      </w:r>
      <w:r w:rsidRPr="00710CFD">
        <w:rPr>
          <w:rFonts w:ascii="Times New Roman" w:hAnsi="Times New Roman" w:cs="Times New Roman"/>
          <w:lang w:val="en-US"/>
        </w:rPr>
        <w:t>canola</w:t>
      </w:r>
      <w:r w:rsidRPr="00710CFD">
        <w:rPr>
          <w:rFonts w:ascii="Times New Roman" w:hAnsi="Times New Roman" w:cs="Times New Roman"/>
          <w:lang w:val="uk-UA"/>
        </w:rPr>
        <w:t>». // Тези доповідей Всеросійської наукової конференції з міжнародною участю «Инновационные направления современной физиологии растений». – 2013. – с.111-112.</w:t>
      </w:r>
      <w:r w:rsidRPr="00710CFD">
        <w:rPr>
          <w:rFonts w:ascii="Times New Roman" w:hAnsi="Times New Roman" w:cs="Times New Roman"/>
          <w:b/>
          <w:lang w:val="uk-UA"/>
        </w:rPr>
        <w:t xml:space="preserve"> </w:t>
      </w:r>
    </w:p>
    <w:p w:rsidR="00AE28BF" w:rsidRPr="00A41479" w:rsidRDefault="00AE28BF" w:rsidP="0043065E">
      <w:pPr>
        <w:pStyle w:val="ab"/>
        <w:numPr>
          <w:ilvl w:val="0"/>
          <w:numId w:val="24"/>
        </w:numPr>
        <w:ind w:left="709" w:hanging="357"/>
        <w:jc w:val="both"/>
        <w:rPr>
          <w:rFonts w:eastAsia="Times-Pandre-LightItalic"/>
          <w:lang w:val="uk-UA"/>
        </w:rPr>
      </w:pPr>
      <w:r w:rsidRPr="00A41479">
        <w:rPr>
          <w:rFonts w:eastAsia="Times-Pandre-LightItalic"/>
          <w:b/>
          <w:lang w:val="en-US"/>
        </w:rPr>
        <w:t>Slyvets</w:t>
      </w:r>
      <w:r w:rsidRPr="00A41479">
        <w:rPr>
          <w:rFonts w:eastAsia="Times-Pandre-LightItalic"/>
          <w:b/>
          <w:lang w:val="en-GB"/>
        </w:rPr>
        <w:t xml:space="preserve"> </w:t>
      </w:r>
      <w:r w:rsidRPr="00A41479">
        <w:rPr>
          <w:rFonts w:eastAsia="Times-Pandre-LightItalic"/>
          <w:b/>
          <w:lang w:val="en-US"/>
        </w:rPr>
        <w:t>M</w:t>
      </w:r>
      <w:r w:rsidRPr="00A41479">
        <w:rPr>
          <w:rFonts w:eastAsia="Times-Pandre-LightItalic"/>
          <w:b/>
          <w:lang w:val="en-GB"/>
        </w:rPr>
        <w:t>.</w:t>
      </w:r>
      <w:r w:rsidRPr="00A41479">
        <w:rPr>
          <w:rFonts w:eastAsia="Times-Pandre-LightItalic"/>
          <w:b/>
          <w:lang w:val="en-US"/>
        </w:rPr>
        <w:t>S</w:t>
      </w:r>
      <w:r w:rsidRPr="00A41479">
        <w:rPr>
          <w:rFonts w:eastAsia="Times-Pandre-LightItalic"/>
          <w:lang w:val="en-GB"/>
        </w:rPr>
        <w:t xml:space="preserve">., </w:t>
      </w:r>
      <w:r w:rsidRPr="00A41479">
        <w:rPr>
          <w:rFonts w:eastAsia="Times-Pandre-LightItalic"/>
          <w:lang w:val="en-US"/>
        </w:rPr>
        <w:t>Sakhno</w:t>
      </w:r>
      <w:r w:rsidRPr="00A41479">
        <w:rPr>
          <w:rFonts w:eastAsia="Times-Pandre-LightItalic"/>
          <w:lang w:val="en-GB"/>
        </w:rPr>
        <w:t xml:space="preserve"> </w:t>
      </w:r>
      <w:r w:rsidRPr="00A41479">
        <w:rPr>
          <w:rFonts w:eastAsia="Times-Pandre-LightItalic"/>
          <w:lang w:val="en-US"/>
        </w:rPr>
        <w:t>L</w:t>
      </w:r>
      <w:r w:rsidRPr="00A41479">
        <w:rPr>
          <w:rFonts w:eastAsia="Times-Pandre-LightItalic"/>
          <w:lang w:val="en-GB"/>
        </w:rPr>
        <w:t>.</w:t>
      </w:r>
      <w:r w:rsidRPr="00A41479">
        <w:rPr>
          <w:rFonts w:eastAsia="Times-Pandre-LightItalic"/>
          <w:lang w:val="en-US"/>
        </w:rPr>
        <w:t>O</w:t>
      </w:r>
      <w:r w:rsidRPr="00A41479">
        <w:rPr>
          <w:rFonts w:eastAsia="Times-Pandre-LightItalic"/>
          <w:lang w:val="en-GB"/>
        </w:rPr>
        <w:t xml:space="preserve">., </w:t>
      </w:r>
      <w:r w:rsidRPr="00A41479">
        <w:rPr>
          <w:rFonts w:eastAsia="Times-Pandre-LightItalic"/>
          <w:lang w:val="en-US"/>
        </w:rPr>
        <w:t>Sheludko</w:t>
      </w:r>
      <w:r w:rsidRPr="00A41479">
        <w:rPr>
          <w:rFonts w:eastAsia="Times-Pandre-LightItalic"/>
          <w:vertAlign w:val="superscript"/>
          <w:lang w:val="en-GB"/>
        </w:rPr>
        <w:t xml:space="preserve"> </w:t>
      </w:r>
      <w:r w:rsidRPr="00A41479">
        <w:rPr>
          <w:rFonts w:eastAsia="Times-Pandre-LightItalic"/>
          <w:lang w:val="en-US"/>
        </w:rPr>
        <w:t>Y</w:t>
      </w:r>
      <w:r w:rsidRPr="00A41479">
        <w:rPr>
          <w:rFonts w:eastAsia="Times-Pandre-LightItalic"/>
          <w:lang w:val="en-GB"/>
        </w:rPr>
        <w:t>.</w:t>
      </w:r>
      <w:r w:rsidRPr="00A41479">
        <w:rPr>
          <w:rFonts w:eastAsia="Times-Pandre-LightItalic"/>
          <w:lang w:val="en-US"/>
        </w:rPr>
        <w:t>V</w:t>
      </w:r>
      <w:r w:rsidRPr="00A41479">
        <w:rPr>
          <w:rFonts w:eastAsia="Times-Pandre-LightItalic"/>
          <w:lang w:val="en-GB"/>
        </w:rPr>
        <w:t>.</w:t>
      </w:r>
      <w:r w:rsidRPr="00A41479">
        <w:rPr>
          <w:rFonts w:eastAsia="Times-Pandre-LightItalic"/>
          <w:lang w:val="en-US"/>
        </w:rPr>
        <w:t xml:space="preserve"> </w:t>
      </w:r>
      <w:r w:rsidRPr="00A41479">
        <w:rPr>
          <w:i/>
          <w:lang w:val="en-US"/>
        </w:rPr>
        <w:t>Des</w:t>
      </w:r>
      <w:r w:rsidRPr="00A41479">
        <w:rPr>
          <w:lang w:val="en-US"/>
        </w:rPr>
        <w:t>C desaturase of cyanobacterium S</w:t>
      </w:r>
      <w:r w:rsidRPr="00A41479">
        <w:rPr>
          <w:i/>
          <w:lang w:val="en-US"/>
        </w:rPr>
        <w:t>synechococcus vulcanus</w:t>
      </w:r>
      <w:r w:rsidRPr="00A41479">
        <w:rPr>
          <w:lang w:val="en-US"/>
        </w:rPr>
        <w:t xml:space="preserve"> expression in canola plants does not improve the low positive temperature growth. // Abstract of 5</w:t>
      </w:r>
      <w:r w:rsidRPr="00A41479">
        <w:rPr>
          <w:vertAlign w:val="superscript"/>
          <w:lang w:val="en-US"/>
        </w:rPr>
        <w:t>th</w:t>
      </w:r>
      <w:r w:rsidRPr="00A41479">
        <w:rPr>
          <w:lang w:val="en-US"/>
        </w:rPr>
        <w:t xml:space="preserve"> Central European Congress of life sciences EUROBIOTECH 2013. </w:t>
      </w:r>
      <w:r w:rsidRPr="00A41479">
        <w:rPr>
          <w:lang w:val="uk-UA"/>
        </w:rPr>
        <w:t xml:space="preserve">Краков, </w:t>
      </w:r>
      <w:r w:rsidRPr="00A41479">
        <w:rPr>
          <w:lang w:val="en-US"/>
        </w:rPr>
        <w:t xml:space="preserve">University of Agriculture. </w:t>
      </w:r>
      <w:r w:rsidRPr="00A41479">
        <w:rPr>
          <w:lang w:val="uk-UA"/>
        </w:rPr>
        <w:t>Постерна доповідь.</w:t>
      </w:r>
    </w:p>
    <w:p w:rsidR="00934E66" w:rsidRPr="00A41479" w:rsidRDefault="00934E66" w:rsidP="0043065E">
      <w:pPr>
        <w:pStyle w:val="ab"/>
        <w:numPr>
          <w:ilvl w:val="0"/>
          <w:numId w:val="24"/>
        </w:numPr>
        <w:ind w:left="709"/>
        <w:jc w:val="both"/>
        <w:rPr>
          <w:lang w:val="en-US"/>
        </w:rPr>
      </w:pPr>
      <w:r w:rsidRPr="00A41479">
        <w:rPr>
          <w:b/>
          <w:lang w:val="en-US"/>
        </w:rPr>
        <w:t>Oksana Kozub,</w:t>
      </w:r>
      <w:r w:rsidRPr="00A41479">
        <w:rPr>
          <w:lang w:val="en-US"/>
        </w:rPr>
        <w:t xml:space="preserve"> Natalia Illyashenko Vectors to Use in Gene Therapy of Cancer: Problems and Perspective // Innovations in science and technology p.138-139</w:t>
      </w:r>
    </w:p>
    <w:p w:rsidR="00AE28BF" w:rsidRPr="00710CFD" w:rsidRDefault="00AE28BF" w:rsidP="00AE28BF">
      <w:pPr>
        <w:ind w:firstLine="708"/>
        <w:jc w:val="both"/>
        <w:rPr>
          <w:b/>
          <w:spacing w:val="-15"/>
          <w:sz w:val="24"/>
          <w:szCs w:val="24"/>
          <w:lang w:val="en-US"/>
        </w:rPr>
      </w:pPr>
    </w:p>
    <w:p w:rsidR="00202911" w:rsidRPr="00710CFD" w:rsidRDefault="00202911" w:rsidP="00E91CDA">
      <w:pPr>
        <w:tabs>
          <w:tab w:val="left" w:pos="7380"/>
        </w:tabs>
        <w:ind w:left="1074" w:hanging="360"/>
        <w:jc w:val="both"/>
        <w:rPr>
          <w:b/>
          <w:sz w:val="24"/>
          <w:szCs w:val="24"/>
          <w:highlight w:val="red"/>
          <w:lang w:val="uk-UA"/>
        </w:rPr>
      </w:pPr>
    </w:p>
    <w:p w:rsidR="00FB4B5A" w:rsidRPr="00A41479" w:rsidRDefault="00FB4B5A" w:rsidP="00E91CDA">
      <w:pPr>
        <w:tabs>
          <w:tab w:val="left" w:pos="7380"/>
        </w:tabs>
        <w:ind w:left="1074" w:hanging="360"/>
        <w:jc w:val="both"/>
        <w:rPr>
          <w:b/>
          <w:sz w:val="24"/>
          <w:szCs w:val="24"/>
          <w:lang w:val="uk-UA"/>
        </w:rPr>
      </w:pPr>
      <w:r w:rsidRPr="00A41479">
        <w:rPr>
          <w:b/>
          <w:sz w:val="24"/>
          <w:szCs w:val="24"/>
          <w:lang w:val="uk-UA"/>
        </w:rPr>
        <w:lastRenderedPageBreak/>
        <w:t xml:space="preserve"> ТЕЗИ ДОПОВІДЕЙ НА ВІТЧИЗНЯНИХ  </w:t>
      </w:r>
      <w:r w:rsidR="008E593B" w:rsidRPr="00A41479">
        <w:rPr>
          <w:b/>
          <w:sz w:val="24"/>
          <w:szCs w:val="24"/>
          <w:lang w:val="uk-UA"/>
        </w:rPr>
        <w:t xml:space="preserve">РЕГІОНАЛЬНИХ </w:t>
      </w:r>
      <w:r w:rsidRPr="00A41479">
        <w:rPr>
          <w:b/>
          <w:sz w:val="24"/>
          <w:szCs w:val="24"/>
          <w:lang w:val="uk-UA"/>
        </w:rPr>
        <w:t xml:space="preserve">КОНФЕРЕНЦІЯХ </w:t>
      </w:r>
    </w:p>
    <w:p w:rsidR="0050061B" w:rsidRPr="00A41479" w:rsidRDefault="0050061B" w:rsidP="00E91CDA">
      <w:pPr>
        <w:tabs>
          <w:tab w:val="left" w:pos="7380"/>
        </w:tabs>
        <w:ind w:left="1074" w:hanging="360"/>
        <w:jc w:val="both"/>
        <w:rPr>
          <w:b/>
          <w:sz w:val="24"/>
          <w:szCs w:val="24"/>
          <w:lang w:val="uk-UA"/>
        </w:rPr>
      </w:pPr>
    </w:p>
    <w:p w:rsidR="00BF7362" w:rsidRPr="00A41479" w:rsidRDefault="0050061B" w:rsidP="00E91CDA">
      <w:pPr>
        <w:tabs>
          <w:tab w:val="left" w:pos="7380"/>
        </w:tabs>
        <w:ind w:left="1074" w:hanging="360"/>
        <w:jc w:val="both"/>
        <w:rPr>
          <w:b/>
          <w:i/>
          <w:sz w:val="24"/>
          <w:szCs w:val="24"/>
          <w:lang w:val="uk-UA"/>
        </w:rPr>
      </w:pPr>
      <w:r w:rsidRPr="00A41479">
        <w:rPr>
          <w:b/>
          <w:i/>
          <w:sz w:val="24"/>
          <w:szCs w:val="24"/>
          <w:lang w:val="uk-UA"/>
        </w:rPr>
        <w:t xml:space="preserve">опубліковані </w:t>
      </w:r>
      <w:r w:rsidR="00D7009D" w:rsidRPr="00A41479">
        <w:rPr>
          <w:b/>
          <w:i/>
          <w:sz w:val="24"/>
          <w:szCs w:val="24"/>
          <w:lang w:val="uk-UA"/>
        </w:rPr>
        <w:t>у співавторстві :</w:t>
      </w:r>
      <w:r w:rsidR="000816FF" w:rsidRPr="00A41479">
        <w:rPr>
          <w:b/>
          <w:i/>
          <w:sz w:val="24"/>
          <w:szCs w:val="24"/>
          <w:lang w:val="uk-UA"/>
        </w:rPr>
        <w:t xml:space="preserve"> </w:t>
      </w:r>
      <w:r w:rsidR="00A071CE" w:rsidRPr="00A41479">
        <w:rPr>
          <w:b/>
          <w:i/>
          <w:sz w:val="24"/>
          <w:szCs w:val="24"/>
          <w:lang w:val="uk-UA"/>
        </w:rPr>
        <w:t>1</w:t>
      </w:r>
      <w:r w:rsidR="00A41479">
        <w:rPr>
          <w:b/>
          <w:i/>
          <w:sz w:val="24"/>
          <w:szCs w:val="24"/>
          <w:lang w:val="uk-UA"/>
        </w:rPr>
        <w:t>3</w:t>
      </w:r>
      <w:r w:rsidR="008F78EA" w:rsidRPr="00A41479">
        <w:rPr>
          <w:b/>
          <w:i/>
          <w:sz w:val="24"/>
          <w:szCs w:val="24"/>
          <w:lang w:val="uk-UA"/>
        </w:rPr>
        <w:t xml:space="preserve"> тез</w:t>
      </w:r>
      <w:r w:rsidR="000816FF" w:rsidRPr="00A41479">
        <w:rPr>
          <w:b/>
          <w:i/>
          <w:sz w:val="24"/>
          <w:szCs w:val="24"/>
          <w:lang w:val="uk-UA"/>
        </w:rPr>
        <w:t xml:space="preserve">, </w:t>
      </w:r>
      <w:r w:rsidR="0013041F">
        <w:rPr>
          <w:b/>
          <w:i/>
          <w:sz w:val="24"/>
          <w:szCs w:val="24"/>
          <w:lang w:val="uk-UA"/>
        </w:rPr>
        <w:t>18</w:t>
      </w:r>
      <w:r w:rsidR="000816FF" w:rsidRPr="00A41479">
        <w:rPr>
          <w:b/>
          <w:i/>
          <w:sz w:val="24"/>
          <w:szCs w:val="24"/>
          <w:lang w:val="uk-UA"/>
        </w:rPr>
        <w:t xml:space="preserve"> стор.</w:t>
      </w:r>
      <w:r w:rsidR="00A41479" w:rsidRPr="00A41479">
        <w:rPr>
          <w:b/>
          <w:i/>
          <w:sz w:val="24"/>
          <w:szCs w:val="24"/>
          <w:lang w:val="uk-UA"/>
        </w:rPr>
        <w:t>:</w:t>
      </w:r>
    </w:p>
    <w:p w:rsidR="00917020" w:rsidRPr="00A41479" w:rsidRDefault="00917020" w:rsidP="00B2540E">
      <w:pPr>
        <w:pStyle w:val="ab"/>
        <w:numPr>
          <w:ilvl w:val="0"/>
          <w:numId w:val="25"/>
        </w:numPr>
        <w:ind w:left="709" w:hanging="425"/>
        <w:jc w:val="both"/>
        <w:rPr>
          <w:lang w:val="uk-UA"/>
        </w:rPr>
      </w:pPr>
      <w:r w:rsidRPr="00A41479">
        <w:rPr>
          <w:noProof/>
          <w:lang w:val="uk-UA"/>
        </w:rPr>
        <w:t xml:space="preserve">Кузьменко А.В. </w:t>
      </w:r>
      <w:r w:rsidRPr="00A41479">
        <w:rPr>
          <w:lang w:val="uk-UA"/>
        </w:rPr>
        <w:t xml:space="preserve">Оптимізація умов регенерації трансгенних рослин салату, що містять гени секреторних білків збудника туберкульозу / </w:t>
      </w:r>
      <w:r w:rsidRPr="00A41479">
        <w:rPr>
          <w:b/>
          <w:lang w:val="uk-UA"/>
        </w:rPr>
        <w:t>А.В.Кузьменко</w:t>
      </w:r>
      <w:r w:rsidRPr="00A41479">
        <w:rPr>
          <w:lang w:val="uk-UA"/>
        </w:rPr>
        <w:t xml:space="preserve">, </w:t>
      </w:r>
      <w:r w:rsidRPr="00A41479">
        <w:rPr>
          <w:noProof/>
          <w:lang w:val="uk-UA"/>
        </w:rPr>
        <w:t>Щербак Н.Л., Л.В.Маринченко</w:t>
      </w:r>
      <w:r w:rsidRPr="00A41479">
        <w:rPr>
          <w:b/>
          <w:noProof/>
          <w:lang w:val="uk-UA"/>
        </w:rPr>
        <w:t xml:space="preserve"> //</w:t>
      </w:r>
      <w:r w:rsidRPr="00A41479">
        <w:rPr>
          <w:lang w:val="uk-UA"/>
        </w:rPr>
        <w:t xml:space="preserve"> Біотехнологія ХХІ століття: Тези доп. </w:t>
      </w:r>
      <w:r w:rsidRPr="00A41479">
        <w:t>V</w:t>
      </w:r>
      <w:r w:rsidRPr="00A41479">
        <w:rPr>
          <w:lang w:val="uk-UA"/>
        </w:rPr>
        <w:t xml:space="preserve">ІІ наук.-практ. конф., присвяченої 115 річниці заснування НТУУ "КПІ", Київ, 24.04.2013 р. – </w:t>
      </w:r>
      <w:r w:rsidRPr="00A41479">
        <w:rPr>
          <w:spacing w:val="-20"/>
          <w:lang w:val="uk-UA"/>
        </w:rPr>
        <w:t>К.: НТУУ "КПІ",</w:t>
      </w:r>
      <w:r w:rsidRPr="00A41479">
        <w:rPr>
          <w:lang w:val="uk-UA"/>
        </w:rPr>
        <w:t xml:space="preserve"> 2013. – С. 42-43. </w:t>
      </w:r>
    </w:p>
    <w:p w:rsidR="00917020" w:rsidRPr="00A41479" w:rsidRDefault="00917020" w:rsidP="00B2540E">
      <w:pPr>
        <w:pStyle w:val="ab"/>
        <w:numPr>
          <w:ilvl w:val="0"/>
          <w:numId w:val="25"/>
        </w:numPr>
        <w:ind w:left="709" w:hanging="425"/>
        <w:jc w:val="both"/>
        <w:rPr>
          <w:lang w:val="uk-UA"/>
        </w:rPr>
      </w:pPr>
      <w:r w:rsidRPr="00A41479">
        <w:rPr>
          <w:lang w:val="uk-UA"/>
        </w:rPr>
        <w:t xml:space="preserve">Вплив тривалості електромагнітної біостимуляції клітин </w:t>
      </w:r>
      <w:r w:rsidRPr="00A41479">
        <w:rPr>
          <w:i/>
          <w:iCs/>
          <w:lang w:val="en-US"/>
        </w:rPr>
        <w:t>Saccharomyces</w:t>
      </w:r>
      <w:r w:rsidRPr="00A41479">
        <w:rPr>
          <w:i/>
          <w:iCs/>
          <w:lang w:val="uk-UA"/>
        </w:rPr>
        <w:t xml:space="preserve"> </w:t>
      </w:r>
      <w:r w:rsidRPr="00A41479">
        <w:rPr>
          <w:i/>
          <w:iCs/>
          <w:lang w:val="en-US"/>
        </w:rPr>
        <w:t>cerevisiae</w:t>
      </w:r>
      <w:r w:rsidRPr="00A41479">
        <w:rPr>
          <w:lang w:val="uk-UA"/>
        </w:rPr>
        <w:t xml:space="preserve"> хвилями міліметрового діапазону на бродіння / Л.В.Маринченко,</w:t>
      </w:r>
      <w:r w:rsidRPr="00A41479">
        <w:rPr>
          <w:b/>
          <w:lang w:val="uk-UA"/>
        </w:rPr>
        <w:t xml:space="preserve"> </w:t>
      </w:r>
      <w:r w:rsidRPr="00A41479">
        <w:rPr>
          <w:noProof/>
          <w:lang w:val="uk-UA"/>
        </w:rPr>
        <w:t xml:space="preserve">О.І.Ніжельська, </w:t>
      </w:r>
      <w:r w:rsidRPr="00A41479">
        <w:rPr>
          <w:b/>
          <w:noProof/>
          <w:lang w:val="uk-UA"/>
        </w:rPr>
        <w:t>Т.М.Андрієнко, О.П.Буйвал</w:t>
      </w:r>
      <w:r w:rsidRPr="00A41479">
        <w:rPr>
          <w:noProof/>
          <w:lang w:val="uk-UA"/>
        </w:rPr>
        <w:t>, В.П.Маринченко  //</w:t>
      </w:r>
      <w:r w:rsidRPr="00A41479">
        <w:rPr>
          <w:lang w:val="uk-UA"/>
        </w:rPr>
        <w:t xml:space="preserve"> Біотехнологія ХХІ століття: Тези доп. </w:t>
      </w:r>
      <w:r w:rsidRPr="00A41479">
        <w:t>V</w:t>
      </w:r>
      <w:r w:rsidRPr="00A41479">
        <w:rPr>
          <w:lang w:val="uk-UA"/>
        </w:rPr>
        <w:t xml:space="preserve">ІІ наук.-практ. конф., присвяченої 115 річниці заснування НТУУ "КПІ", Київ, 24.04.2013р. – </w:t>
      </w:r>
      <w:r w:rsidRPr="00A41479">
        <w:rPr>
          <w:spacing w:val="-20"/>
          <w:lang w:val="uk-UA"/>
        </w:rPr>
        <w:t>К.: НТУУ "КПІ",</w:t>
      </w:r>
      <w:r w:rsidRPr="00A41479">
        <w:rPr>
          <w:lang w:val="uk-UA"/>
        </w:rPr>
        <w:t xml:space="preserve"> 2013. – С. 135-136. </w:t>
      </w:r>
    </w:p>
    <w:p w:rsidR="00AE28BF" w:rsidRPr="00A41479" w:rsidRDefault="00AE28BF" w:rsidP="00B2540E">
      <w:pPr>
        <w:pStyle w:val="ab"/>
        <w:widowControl w:val="0"/>
        <w:numPr>
          <w:ilvl w:val="0"/>
          <w:numId w:val="25"/>
        </w:numPr>
        <w:spacing w:line="276" w:lineRule="auto"/>
        <w:ind w:left="709" w:hanging="425"/>
        <w:jc w:val="both"/>
        <w:rPr>
          <w:lang w:val="uk-UA"/>
        </w:rPr>
      </w:pPr>
      <w:r w:rsidRPr="00A41479">
        <w:rPr>
          <w:lang w:val="uk-UA"/>
        </w:rPr>
        <w:t xml:space="preserve">Горобець С.В., д.т.н., професор, завідувач кафедри біоінформатики; Горобець О.Ю., д.ф.н., професор; Дем’яненко І.В., асистент кафедри біоінформатики; </w:t>
      </w:r>
      <w:r w:rsidRPr="00A41479">
        <w:rPr>
          <w:b/>
          <w:lang w:val="uk-UA"/>
        </w:rPr>
        <w:t>Овсієнко Т.В., студент; Сливець М.С</w:t>
      </w:r>
      <w:r w:rsidRPr="00A41479">
        <w:rPr>
          <w:lang w:val="uk-UA"/>
        </w:rPr>
        <w:t xml:space="preserve">., студент; «Порівняльний аналіз генів магнітосомного острівця магнітотаксисних бактерій та рослин». // Тези доповідей </w:t>
      </w:r>
      <w:r w:rsidRPr="00A41479">
        <w:rPr>
          <w:lang w:val="en-US"/>
        </w:rPr>
        <w:t>V</w:t>
      </w:r>
      <w:r w:rsidRPr="00A41479">
        <w:rPr>
          <w:lang w:val="uk-UA"/>
        </w:rPr>
        <w:t xml:space="preserve">ІІ Всеукраїнської конференції «Біотехнологія ХХІ століття», - 2013.– Секція «Магнітних технологій в біотехнології та медицині. Біоінформаційні дослідження». - с.109-110. </w:t>
      </w:r>
    </w:p>
    <w:p w:rsidR="006A592C" w:rsidRPr="00A41479" w:rsidRDefault="006A592C" w:rsidP="00B2540E">
      <w:pPr>
        <w:pStyle w:val="ab"/>
        <w:numPr>
          <w:ilvl w:val="0"/>
          <w:numId w:val="25"/>
        </w:numPr>
        <w:ind w:left="709" w:hanging="425"/>
        <w:jc w:val="both"/>
        <w:rPr>
          <w:lang w:val="uk-UA"/>
        </w:rPr>
      </w:pPr>
      <w:r w:rsidRPr="00A41479">
        <w:rPr>
          <w:b/>
          <w:lang w:val="uk-UA"/>
        </w:rPr>
        <w:t>Криніна О. І</w:t>
      </w:r>
      <w:r w:rsidRPr="00A41479">
        <w:rPr>
          <w:lang w:val="uk-UA"/>
        </w:rPr>
        <w:t>,, Короткевич Н.В., Кодибо Д.В. Отркання рекомбінантного аналогу HB-EGF людини для створення дерматотропних лікарськіх препаратів //Біотехнологія XXI століття, тези доповіді VII всеукраїнської науково-практичної конференції, присвяченої 115 річниці заснування НТУУ “КПІ”. С.38 -39</w:t>
      </w:r>
    </w:p>
    <w:p w:rsidR="006A592C" w:rsidRPr="00A41479" w:rsidRDefault="006A592C" w:rsidP="00B2540E">
      <w:pPr>
        <w:pStyle w:val="ab"/>
        <w:numPr>
          <w:ilvl w:val="0"/>
          <w:numId w:val="25"/>
        </w:numPr>
        <w:ind w:left="709" w:hanging="425"/>
        <w:jc w:val="both"/>
        <w:rPr>
          <w:lang w:val="uk-UA"/>
        </w:rPr>
      </w:pPr>
      <w:r w:rsidRPr="00A41479">
        <w:rPr>
          <w:lang w:val="uk-UA"/>
        </w:rPr>
        <w:t>Короткевич Н.В., Лабинцев А.Ю., Манойлов К.Ю</w:t>
      </w:r>
      <w:r w:rsidRPr="00A41479">
        <w:rPr>
          <w:b/>
          <w:lang w:val="uk-UA"/>
        </w:rPr>
        <w:t>., Криніна О.І.</w:t>
      </w:r>
      <w:r w:rsidRPr="00A41479">
        <w:rPr>
          <w:lang w:val="uk-UA"/>
        </w:rPr>
        <w:t xml:space="preserve">, Дяченко Л.В., Колибо Д.В., Комісаренко С.В.  Отримання генетичної конструкції </w:t>
      </w:r>
      <w:r w:rsidRPr="00A41479">
        <w:rPr>
          <w:lang w:val="en-US"/>
        </w:rPr>
        <w:t>pEGFP</w:t>
      </w:r>
      <w:r w:rsidRPr="00A41479">
        <w:rPr>
          <w:lang w:val="uk-UA"/>
        </w:rPr>
        <w:t>-</w:t>
      </w:r>
      <w:r w:rsidRPr="00A41479">
        <w:rPr>
          <w:lang w:val="en-US"/>
        </w:rPr>
        <w:t>N</w:t>
      </w:r>
      <w:r w:rsidRPr="00A41479">
        <w:rPr>
          <w:lang w:val="uk-UA"/>
        </w:rPr>
        <w:t>1-</w:t>
      </w:r>
      <w:r w:rsidRPr="00A41479">
        <w:rPr>
          <w:lang w:val="en-US"/>
        </w:rPr>
        <w:t>proHB</w:t>
      </w:r>
      <w:r w:rsidRPr="00A41479">
        <w:rPr>
          <w:lang w:val="uk-UA"/>
        </w:rPr>
        <w:t>-</w:t>
      </w:r>
      <w:r w:rsidRPr="00A41479">
        <w:rPr>
          <w:lang w:val="en-US"/>
        </w:rPr>
        <w:t>EGF</w:t>
      </w:r>
      <w:r w:rsidRPr="00A41479">
        <w:rPr>
          <w:lang w:val="uk-UA"/>
        </w:rPr>
        <w:t xml:space="preserve"> для дослідження рецепторної та регуляторної функцій </w:t>
      </w:r>
      <w:r w:rsidRPr="00A41479">
        <w:rPr>
          <w:lang w:val="en-US"/>
        </w:rPr>
        <w:t>proHB</w:t>
      </w:r>
      <w:r w:rsidRPr="00A41479">
        <w:rPr>
          <w:lang w:val="uk-UA"/>
        </w:rPr>
        <w:t>-</w:t>
      </w:r>
      <w:r w:rsidRPr="00A41479">
        <w:rPr>
          <w:lang w:val="en-US"/>
        </w:rPr>
        <w:t>EGF</w:t>
      </w:r>
      <w:r w:rsidRPr="00A41479">
        <w:rPr>
          <w:lang w:val="uk-UA"/>
        </w:rPr>
        <w:t xml:space="preserve"> людини. //Український біохімічний журнал, прийнято до друку.</w:t>
      </w:r>
    </w:p>
    <w:p w:rsidR="006A592C" w:rsidRPr="00A41479" w:rsidRDefault="006A592C" w:rsidP="00B2540E">
      <w:pPr>
        <w:pStyle w:val="ab"/>
        <w:numPr>
          <w:ilvl w:val="0"/>
          <w:numId w:val="25"/>
        </w:numPr>
        <w:ind w:left="709" w:hanging="425"/>
        <w:jc w:val="both"/>
        <w:rPr>
          <w:lang w:val="uk-UA"/>
        </w:rPr>
      </w:pPr>
      <w:r w:rsidRPr="00A41479">
        <w:rPr>
          <w:lang w:val="uk-UA"/>
        </w:rPr>
        <w:t>Горобець С.В., Дем’яненко І.В., Жеренов Я.О</w:t>
      </w:r>
      <w:r w:rsidRPr="00A41479">
        <w:rPr>
          <w:b/>
          <w:lang w:val="uk-UA"/>
        </w:rPr>
        <w:t>., Копотун І.П</w:t>
      </w:r>
      <w:r w:rsidRPr="00A41479">
        <w:rPr>
          <w:lang w:val="uk-UA"/>
        </w:rPr>
        <w:t xml:space="preserve">. Дослідження білків магнітосомного острівця магнітосомного острівця мікроорганізмів роду </w:t>
      </w:r>
      <w:r w:rsidRPr="00A41479">
        <w:rPr>
          <w:lang w:val="en-US"/>
        </w:rPr>
        <w:t>microsporidia</w:t>
      </w:r>
      <w:r w:rsidRPr="00A41479">
        <w:rPr>
          <w:lang w:val="uk-UA"/>
        </w:rPr>
        <w:t>//Біотехнологія XXI століття, тези доповіді VII всеукраїнської науково-практичної конференції, присвяченої 115 річниці заснування НТУУ “КПІ”. С.118-119</w:t>
      </w:r>
    </w:p>
    <w:p w:rsidR="006A592C" w:rsidRPr="00A41479" w:rsidRDefault="006A592C" w:rsidP="00B2540E">
      <w:pPr>
        <w:pStyle w:val="ab"/>
        <w:numPr>
          <w:ilvl w:val="0"/>
          <w:numId w:val="25"/>
        </w:numPr>
        <w:ind w:left="709" w:hanging="425"/>
        <w:jc w:val="both"/>
        <w:rPr>
          <w:lang w:val="uk-UA"/>
        </w:rPr>
      </w:pPr>
      <w:r w:rsidRPr="00A41479">
        <w:rPr>
          <w:lang w:val="uk-UA"/>
        </w:rPr>
        <w:t xml:space="preserve">Дем’яненко І.В., Михальчук Т.О., </w:t>
      </w:r>
      <w:r w:rsidRPr="00A41479">
        <w:rPr>
          <w:b/>
          <w:lang w:val="uk-UA"/>
        </w:rPr>
        <w:t>Зубенко О.С.</w:t>
      </w:r>
      <w:r w:rsidRPr="00A41479">
        <w:rPr>
          <w:lang w:val="uk-UA"/>
        </w:rPr>
        <w:t xml:space="preserve">, Строчай Д.М. Дослідження процесу біомінералізаціх біогенних магнітних наночастинок родом </w:t>
      </w:r>
      <w:r w:rsidRPr="00A41479">
        <w:rPr>
          <w:lang w:val="en-US"/>
        </w:rPr>
        <w:t>diplomonads</w:t>
      </w:r>
      <w:r w:rsidRPr="00A41479">
        <w:rPr>
          <w:lang w:val="uk-UA"/>
        </w:rPr>
        <w:t xml:space="preserve">  //Біотехнологія XXI століття, тези доповіді VII всеукраїнської науково-практичної конференції, присвяченої 115 річниці заснування НТУУ “КПІ”. С.131-133</w:t>
      </w:r>
    </w:p>
    <w:p w:rsidR="006A592C" w:rsidRPr="00A41479" w:rsidRDefault="006A592C" w:rsidP="00B2540E">
      <w:pPr>
        <w:pStyle w:val="ab"/>
        <w:numPr>
          <w:ilvl w:val="0"/>
          <w:numId w:val="25"/>
        </w:numPr>
        <w:ind w:left="709" w:hanging="425"/>
        <w:jc w:val="both"/>
        <w:rPr>
          <w:lang w:val="uk-UA"/>
        </w:rPr>
      </w:pPr>
      <w:r w:rsidRPr="00A41479">
        <w:rPr>
          <w:lang w:val="uk-UA"/>
        </w:rPr>
        <w:t>Горобець С.В., Дем’яненко І.В., Пєскова Л.О. Аналіз статично значимих вирівнювань білків магнітосомного острівця магнітотаксисних бактерій і риб  //Біотехнологія XXI століття, тези доповіді VII всеукраїнської науково-практичної конференції, присвяченої 115 річниці заснування НТУУ “КПІ”. С.121-122</w:t>
      </w:r>
    </w:p>
    <w:p w:rsidR="006A592C" w:rsidRPr="00A41479" w:rsidRDefault="006A592C" w:rsidP="00B2540E">
      <w:pPr>
        <w:pStyle w:val="ab"/>
        <w:numPr>
          <w:ilvl w:val="0"/>
          <w:numId w:val="25"/>
        </w:numPr>
        <w:ind w:left="709" w:hanging="425"/>
        <w:jc w:val="both"/>
        <w:rPr>
          <w:lang w:val="uk-UA"/>
        </w:rPr>
      </w:pPr>
      <w:r w:rsidRPr="00A41479">
        <w:rPr>
          <w:lang w:val="uk-UA"/>
        </w:rPr>
        <w:t>Горобець С.В., Дем’яненко І.В</w:t>
      </w:r>
      <w:r w:rsidRPr="00A41479">
        <w:rPr>
          <w:b/>
          <w:lang w:val="uk-UA"/>
        </w:rPr>
        <w:t>., Разумовський А.К</w:t>
      </w:r>
      <w:r w:rsidRPr="00A41479">
        <w:rPr>
          <w:lang w:val="uk-UA"/>
        </w:rPr>
        <w:t xml:space="preserve">., Козуб О.І. дослідження процесу біомінерлізації магнітних наночасток родом </w:t>
      </w:r>
      <w:r w:rsidRPr="00A41479">
        <w:rPr>
          <w:lang w:val="en-US"/>
        </w:rPr>
        <w:t>monotremata</w:t>
      </w:r>
      <w:r w:rsidRPr="00A41479">
        <w:rPr>
          <w:lang w:val="uk-UA"/>
        </w:rPr>
        <w:t xml:space="preserve">  //Біотехнологія XXI століття, тези доповіді VII всеукраїнської науково-практичної конференції, присвяченої 115 річниці заснування НТУУ “КПІ”. С.119-120</w:t>
      </w:r>
    </w:p>
    <w:p w:rsidR="006A592C" w:rsidRPr="00A41479" w:rsidRDefault="006A592C" w:rsidP="00B2540E">
      <w:pPr>
        <w:pStyle w:val="ab"/>
        <w:numPr>
          <w:ilvl w:val="0"/>
          <w:numId w:val="25"/>
        </w:numPr>
        <w:ind w:left="709" w:hanging="425"/>
        <w:jc w:val="both"/>
        <w:rPr>
          <w:lang w:val="uk-UA"/>
        </w:rPr>
      </w:pPr>
      <w:r w:rsidRPr="00A41479">
        <w:rPr>
          <w:lang w:val="uk-UA"/>
        </w:rPr>
        <w:t>Горобець С.В., Дем’яненко І.В</w:t>
      </w:r>
      <w:r w:rsidRPr="00A41479">
        <w:rPr>
          <w:b/>
          <w:lang w:val="uk-UA"/>
        </w:rPr>
        <w:t>., Розумовський А.В.</w:t>
      </w:r>
      <w:r w:rsidRPr="00A41479">
        <w:rPr>
          <w:lang w:val="uk-UA"/>
        </w:rPr>
        <w:t>, Бардаков Б.В., Медведев О.В. дослідження ефективності імплантату для гіпертермії в залежності від величини зовнішнього магнітного поля  //Біотехнологія XXI століття, тези доповіді VII всеукраїнської науково-практичної конференції, присвяченої 115 річниці заснування НТУУ “КПІ”. С.143-144</w:t>
      </w:r>
    </w:p>
    <w:p w:rsidR="00934E66" w:rsidRPr="00A41479" w:rsidRDefault="00934E66" w:rsidP="00B2540E">
      <w:pPr>
        <w:pStyle w:val="ab"/>
        <w:numPr>
          <w:ilvl w:val="0"/>
          <w:numId w:val="25"/>
        </w:numPr>
        <w:ind w:left="709" w:hanging="425"/>
        <w:jc w:val="both"/>
      </w:pPr>
      <w:r w:rsidRPr="00A41479">
        <w:rPr>
          <w:b/>
        </w:rPr>
        <w:lastRenderedPageBreak/>
        <w:t xml:space="preserve">Козуб О.І. </w:t>
      </w:r>
      <w:r w:rsidRPr="00A41479">
        <w:t xml:space="preserve">Біопластинки: перспективи та проблеми використання //Екологія. Людина. Суспільство </w:t>
      </w:r>
      <w:r w:rsidRPr="00A41479">
        <w:rPr>
          <w:lang w:val="en-US"/>
        </w:rPr>
        <w:t>XV</w:t>
      </w:r>
      <w:r w:rsidRPr="00A41479">
        <w:t xml:space="preserve"> міжнародна науково-практична конференція студентів, аспірантів і молодих вчених, с114-115</w:t>
      </w:r>
    </w:p>
    <w:p w:rsidR="00934E66" w:rsidRPr="00A41479" w:rsidRDefault="00934E66" w:rsidP="00B2540E">
      <w:pPr>
        <w:pStyle w:val="ab"/>
        <w:numPr>
          <w:ilvl w:val="0"/>
          <w:numId w:val="25"/>
        </w:numPr>
        <w:ind w:left="709" w:hanging="425"/>
        <w:jc w:val="both"/>
        <w:rPr>
          <w:lang w:val="uk-UA"/>
        </w:rPr>
      </w:pPr>
      <w:r w:rsidRPr="00A41479">
        <w:rPr>
          <w:lang w:val="uk-UA"/>
        </w:rPr>
        <w:t>Дем’яненко І.В., Криніна О.І.,</w:t>
      </w:r>
      <w:r w:rsidRPr="00A41479">
        <w:rPr>
          <w:b/>
          <w:lang w:val="uk-UA"/>
        </w:rPr>
        <w:t xml:space="preserve"> Ковальчук О.І.</w:t>
      </w:r>
      <w:r w:rsidRPr="00A41479">
        <w:rPr>
          <w:lang w:val="uk-UA"/>
        </w:rPr>
        <w:t xml:space="preserve">  Порівняння амінокилотних послідовностей магнітосомного острівця бактерії </w:t>
      </w:r>
      <w:r w:rsidRPr="00A41479">
        <w:rPr>
          <w:lang w:val="en-US"/>
        </w:rPr>
        <w:t>magnetospirillum</w:t>
      </w:r>
      <w:r w:rsidRPr="00A41479">
        <w:rPr>
          <w:lang w:val="uk-UA"/>
        </w:rPr>
        <w:t xml:space="preserve"> </w:t>
      </w:r>
      <w:r w:rsidRPr="00A41479">
        <w:rPr>
          <w:lang w:val="en-US"/>
        </w:rPr>
        <w:t>gryphiswaldense</w:t>
      </w:r>
      <w:r w:rsidRPr="00A41479">
        <w:rPr>
          <w:lang w:val="uk-UA"/>
        </w:rPr>
        <w:t xml:space="preserve"> </w:t>
      </w:r>
      <w:r w:rsidRPr="00A41479">
        <w:rPr>
          <w:lang w:val="en-US"/>
        </w:rPr>
        <w:t>aldense</w:t>
      </w:r>
      <w:r w:rsidRPr="00A41479">
        <w:rPr>
          <w:lang w:val="uk-UA"/>
        </w:rPr>
        <w:t xml:space="preserve"> </w:t>
      </w:r>
      <w:r w:rsidRPr="00A41479">
        <w:rPr>
          <w:lang w:val="en-US"/>
        </w:rPr>
        <w:t>MSR</w:t>
      </w:r>
      <w:r w:rsidRPr="00A41479">
        <w:rPr>
          <w:lang w:val="uk-UA"/>
        </w:rPr>
        <w:t xml:space="preserve">-1 та білків організму класу </w:t>
      </w:r>
      <w:r w:rsidRPr="00A41479">
        <w:rPr>
          <w:lang w:val="en-US"/>
        </w:rPr>
        <w:t>mammals</w:t>
      </w:r>
      <w:r w:rsidRPr="00A41479">
        <w:rPr>
          <w:lang w:val="uk-UA"/>
        </w:rPr>
        <w:t xml:space="preserve">   //Біотехнологія XXI століття, тези доповіді VII всеукраїнської науково-практичної конференції, присвяченої 115 річниці заснування НТУУ “КПІ”. С.130-131</w:t>
      </w:r>
    </w:p>
    <w:p w:rsidR="00934E66" w:rsidRPr="00A41479" w:rsidRDefault="00934E66" w:rsidP="00B2540E">
      <w:pPr>
        <w:pStyle w:val="ab"/>
        <w:numPr>
          <w:ilvl w:val="0"/>
          <w:numId w:val="25"/>
        </w:numPr>
        <w:ind w:left="709" w:hanging="425"/>
        <w:jc w:val="both"/>
        <w:rPr>
          <w:lang w:val="uk-UA"/>
        </w:rPr>
      </w:pPr>
      <w:r w:rsidRPr="00A41479">
        <w:rPr>
          <w:lang w:val="uk-UA"/>
        </w:rPr>
        <w:t xml:space="preserve">Ковальчук О.І., Максимюк Ю.Е. Діяльність інноваційних структур в незалежній Україні //Збірки праць </w:t>
      </w:r>
      <w:r w:rsidRPr="00A41479">
        <w:rPr>
          <w:lang w:val="en-US"/>
        </w:rPr>
        <w:t>XI</w:t>
      </w:r>
      <w:r w:rsidRPr="00A41479">
        <w:rPr>
          <w:lang w:val="uk-UA"/>
        </w:rPr>
        <w:t xml:space="preserve"> міжнародної молодіжної науково-практичної конференції історія розвитку науки, техніки та освіти с171-172</w:t>
      </w:r>
    </w:p>
    <w:p w:rsidR="00992C74" w:rsidRPr="00710CFD" w:rsidRDefault="00640497" w:rsidP="00B2540E">
      <w:pPr>
        <w:ind w:left="709" w:hanging="425"/>
        <w:jc w:val="both"/>
        <w:rPr>
          <w:b/>
          <w:sz w:val="24"/>
          <w:szCs w:val="24"/>
          <w:highlight w:val="red"/>
          <w:lang w:val="uk-UA"/>
        </w:rPr>
      </w:pPr>
      <w:r w:rsidRPr="00710CFD">
        <w:rPr>
          <w:b/>
          <w:sz w:val="24"/>
          <w:szCs w:val="24"/>
          <w:highlight w:val="red"/>
          <w:lang w:val="uk-UA"/>
        </w:rPr>
        <w:br w:type="page"/>
      </w:r>
    </w:p>
    <w:p w:rsidR="00992C74" w:rsidRPr="00A41479" w:rsidRDefault="00992C74" w:rsidP="00E91CDA">
      <w:pPr>
        <w:ind w:left="1074" w:hanging="360"/>
        <w:jc w:val="right"/>
        <w:rPr>
          <w:b/>
          <w:sz w:val="24"/>
          <w:szCs w:val="24"/>
          <w:lang w:val="uk-UA"/>
        </w:rPr>
      </w:pPr>
      <w:r w:rsidRPr="00A41479">
        <w:rPr>
          <w:b/>
          <w:sz w:val="24"/>
          <w:szCs w:val="24"/>
          <w:lang w:val="uk-UA"/>
        </w:rPr>
        <w:lastRenderedPageBreak/>
        <w:t>Додаток 2</w:t>
      </w:r>
    </w:p>
    <w:p w:rsidR="00572512" w:rsidRPr="00A41479" w:rsidRDefault="00572512" w:rsidP="00E91CDA">
      <w:pPr>
        <w:ind w:left="1074" w:hanging="360"/>
        <w:jc w:val="both"/>
        <w:rPr>
          <w:b/>
          <w:sz w:val="24"/>
          <w:szCs w:val="24"/>
          <w:lang w:val="uk-UA"/>
        </w:rPr>
      </w:pPr>
      <w:r w:rsidRPr="00A41479">
        <w:rPr>
          <w:b/>
          <w:sz w:val="24"/>
          <w:szCs w:val="24"/>
          <w:lang w:val="uk-UA"/>
        </w:rPr>
        <w:t xml:space="preserve">ПУБЛІКАЦІЇ СПІВРОБІТНИКІВ </w:t>
      </w:r>
      <w:r w:rsidR="00A64A09" w:rsidRPr="00A41479">
        <w:rPr>
          <w:b/>
          <w:sz w:val="24"/>
          <w:szCs w:val="24"/>
          <w:lang w:val="uk-UA"/>
        </w:rPr>
        <w:t>КАФЕДРИ</w:t>
      </w:r>
    </w:p>
    <w:p w:rsidR="00572512" w:rsidRPr="00A41479" w:rsidRDefault="00572512" w:rsidP="00E91CDA">
      <w:pPr>
        <w:ind w:left="1074" w:hanging="360"/>
        <w:jc w:val="both"/>
        <w:rPr>
          <w:b/>
          <w:i/>
          <w:sz w:val="24"/>
          <w:szCs w:val="24"/>
          <w:lang w:val="uk-UA"/>
        </w:rPr>
      </w:pPr>
    </w:p>
    <w:p w:rsidR="00572512" w:rsidRPr="00A41479" w:rsidRDefault="00572512" w:rsidP="00E91CDA">
      <w:pPr>
        <w:ind w:left="1074" w:hanging="360"/>
        <w:jc w:val="both"/>
        <w:rPr>
          <w:b/>
          <w:sz w:val="24"/>
          <w:szCs w:val="24"/>
          <w:lang w:val="uk-UA"/>
        </w:rPr>
      </w:pPr>
      <w:r w:rsidRPr="00A41479">
        <w:rPr>
          <w:b/>
          <w:sz w:val="24"/>
          <w:szCs w:val="24"/>
          <w:lang w:val="uk-UA"/>
        </w:rPr>
        <w:t>СТАТТІ</w:t>
      </w:r>
    </w:p>
    <w:p w:rsidR="00992C74" w:rsidRPr="00A41479" w:rsidRDefault="00FA0497" w:rsidP="00E91CDA">
      <w:pPr>
        <w:spacing w:before="120"/>
        <w:ind w:left="1074" w:hanging="360"/>
        <w:jc w:val="both"/>
        <w:rPr>
          <w:b/>
          <w:i/>
          <w:sz w:val="24"/>
          <w:szCs w:val="24"/>
          <w:lang w:val="uk-UA"/>
        </w:rPr>
      </w:pPr>
      <w:r w:rsidRPr="00A41479">
        <w:rPr>
          <w:b/>
          <w:i/>
          <w:sz w:val="24"/>
          <w:szCs w:val="24"/>
          <w:lang w:val="uk-UA"/>
        </w:rPr>
        <w:t xml:space="preserve">в міжнародних </w:t>
      </w:r>
      <w:r w:rsidR="00992C74" w:rsidRPr="00A41479">
        <w:rPr>
          <w:b/>
          <w:i/>
          <w:sz w:val="24"/>
          <w:szCs w:val="24"/>
          <w:lang w:val="uk-UA"/>
        </w:rPr>
        <w:t xml:space="preserve">виданнях: </w:t>
      </w:r>
      <w:r w:rsidR="00464AB5">
        <w:rPr>
          <w:b/>
          <w:i/>
          <w:sz w:val="24"/>
          <w:szCs w:val="24"/>
          <w:lang w:val="uk-UA"/>
        </w:rPr>
        <w:t>9</w:t>
      </w:r>
      <w:r w:rsidR="005B0972" w:rsidRPr="00A41479">
        <w:rPr>
          <w:b/>
          <w:i/>
          <w:sz w:val="24"/>
          <w:szCs w:val="24"/>
          <w:lang w:val="uk-UA"/>
        </w:rPr>
        <w:t xml:space="preserve"> </w:t>
      </w:r>
      <w:r w:rsidR="008E4B66" w:rsidRPr="00A41479">
        <w:rPr>
          <w:b/>
          <w:i/>
          <w:sz w:val="24"/>
          <w:szCs w:val="24"/>
          <w:lang w:val="uk-UA"/>
        </w:rPr>
        <w:t>роб</w:t>
      </w:r>
      <w:r w:rsidR="00E74A7A">
        <w:rPr>
          <w:b/>
          <w:i/>
          <w:sz w:val="24"/>
          <w:szCs w:val="24"/>
        </w:rPr>
        <w:t>оти</w:t>
      </w:r>
      <w:r w:rsidR="00A322E9" w:rsidRPr="00A41479">
        <w:rPr>
          <w:b/>
          <w:i/>
          <w:sz w:val="24"/>
          <w:szCs w:val="24"/>
          <w:lang w:val="uk-UA"/>
        </w:rPr>
        <w:t xml:space="preserve">, </w:t>
      </w:r>
      <w:r w:rsidR="00464AB5">
        <w:rPr>
          <w:b/>
          <w:i/>
          <w:sz w:val="24"/>
          <w:szCs w:val="24"/>
          <w:lang w:val="uk-UA"/>
        </w:rPr>
        <w:t>9</w:t>
      </w:r>
      <w:r w:rsidR="00A41479">
        <w:rPr>
          <w:b/>
          <w:i/>
          <w:sz w:val="24"/>
          <w:szCs w:val="24"/>
          <w:lang w:val="uk-UA"/>
        </w:rPr>
        <w:t>2</w:t>
      </w:r>
      <w:r w:rsidR="005B0972" w:rsidRPr="00A41479">
        <w:rPr>
          <w:b/>
          <w:i/>
          <w:sz w:val="24"/>
          <w:szCs w:val="24"/>
          <w:lang w:val="uk-UA"/>
        </w:rPr>
        <w:t xml:space="preserve"> </w:t>
      </w:r>
      <w:r w:rsidR="00FC0A85" w:rsidRPr="00A41479">
        <w:rPr>
          <w:b/>
          <w:i/>
          <w:sz w:val="24"/>
          <w:szCs w:val="24"/>
          <w:lang w:val="uk-UA"/>
        </w:rPr>
        <w:t>стор.</w:t>
      </w:r>
    </w:p>
    <w:p w:rsidR="00E91CDA" w:rsidRPr="00B2540E" w:rsidRDefault="00E91CDA" w:rsidP="00E91CDA">
      <w:pPr>
        <w:spacing w:before="120"/>
        <w:ind w:left="1074" w:hanging="360"/>
        <w:jc w:val="both"/>
        <w:rPr>
          <w:b/>
          <w:i/>
          <w:sz w:val="24"/>
          <w:szCs w:val="24"/>
          <w:highlight w:val="red"/>
          <w:lang w:val="uk-UA"/>
        </w:rPr>
      </w:pPr>
    </w:p>
    <w:p w:rsidR="00A20D76" w:rsidRPr="00B2540E" w:rsidRDefault="00A20D76" w:rsidP="00A41479">
      <w:pPr>
        <w:numPr>
          <w:ilvl w:val="0"/>
          <w:numId w:val="20"/>
        </w:numPr>
        <w:tabs>
          <w:tab w:val="left" w:pos="360"/>
        </w:tabs>
        <w:ind w:left="709"/>
        <w:jc w:val="both"/>
        <w:rPr>
          <w:sz w:val="24"/>
          <w:szCs w:val="24"/>
          <w:lang w:val="uk-UA" w:eastAsia="ru-RU"/>
        </w:rPr>
      </w:pPr>
      <w:r w:rsidRPr="00B2540E">
        <w:rPr>
          <w:sz w:val="24"/>
          <w:szCs w:val="24"/>
          <w:lang w:val="en-US" w:eastAsia="ru-RU"/>
        </w:rPr>
        <w:t>S</w:t>
      </w:r>
      <w:r w:rsidRPr="00B2540E">
        <w:rPr>
          <w:sz w:val="24"/>
          <w:szCs w:val="24"/>
          <w:lang w:val="uk-UA" w:eastAsia="ru-RU"/>
        </w:rPr>
        <w:t>.</w:t>
      </w:r>
      <w:r w:rsidRPr="00B2540E">
        <w:rPr>
          <w:sz w:val="24"/>
          <w:szCs w:val="24"/>
          <w:lang w:val="en-US" w:eastAsia="ru-RU"/>
        </w:rPr>
        <w:t>I</w:t>
      </w:r>
      <w:r w:rsidRPr="00B2540E">
        <w:rPr>
          <w:sz w:val="24"/>
          <w:szCs w:val="24"/>
          <w:lang w:val="uk-UA" w:eastAsia="ru-RU"/>
        </w:rPr>
        <w:t xml:space="preserve">. </w:t>
      </w:r>
      <w:r w:rsidRPr="00B2540E">
        <w:rPr>
          <w:sz w:val="24"/>
          <w:szCs w:val="24"/>
          <w:lang w:val="en-US" w:eastAsia="ru-RU"/>
        </w:rPr>
        <w:t>Pokutnyi</w:t>
      </w:r>
      <w:r w:rsidRPr="00B2540E">
        <w:rPr>
          <w:sz w:val="24"/>
          <w:szCs w:val="24"/>
          <w:lang w:val="uk-UA" w:eastAsia="ru-RU"/>
        </w:rPr>
        <w:t xml:space="preserve">, </w:t>
      </w:r>
      <w:r w:rsidRPr="00B2540E">
        <w:rPr>
          <w:b/>
          <w:sz w:val="24"/>
          <w:szCs w:val="24"/>
          <w:lang w:val="en-US" w:eastAsia="ru-RU"/>
        </w:rPr>
        <w:t>P</w:t>
      </w:r>
      <w:r w:rsidRPr="00B2540E">
        <w:rPr>
          <w:b/>
          <w:sz w:val="24"/>
          <w:szCs w:val="24"/>
          <w:lang w:val="uk-UA" w:eastAsia="ru-RU"/>
        </w:rPr>
        <w:t>.</w:t>
      </w:r>
      <w:r w:rsidRPr="00B2540E">
        <w:rPr>
          <w:b/>
          <w:sz w:val="24"/>
          <w:szCs w:val="24"/>
          <w:lang w:val="en-US" w:eastAsia="ru-RU"/>
        </w:rPr>
        <w:t>P</w:t>
      </w:r>
      <w:r w:rsidRPr="00B2540E">
        <w:rPr>
          <w:b/>
          <w:sz w:val="24"/>
          <w:szCs w:val="24"/>
          <w:lang w:val="uk-UA" w:eastAsia="ru-RU"/>
        </w:rPr>
        <w:t xml:space="preserve">. </w:t>
      </w:r>
      <w:r w:rsidRPr="00B2540E">
        <w:rPr>
          <w:b/>
          <w:sz w:val="24"/>
          <w:szCs w:val="24"/>
          <w:lang w:val="en-US" w:eastAsia="ru-RU"/>
        </w:rPr>
        <w:t>Gorbyk</w:t>
      </w:r>
      <w:r w:rsidRPr="00B2540E">
        <w:rPr>
          <w:sz w:val="24"/>
          <w:szCs w:val="24"/>
          <w:lang w:val="uk-UA" w:eastAsia="ru-RU"/>
        </w:rPr>
        <w:t>.</w:t>
      </w:r>
      <w:r w:rsidRPr="00B2540E">
        <w:rPr>
          <w:sz w:val="24"/>
          <w:szCs w:val="24"/>
          <w:lang w:val="en-US" w:eastAsia="ru-RU"/>
        </w:rPr>
        <w:t xml:space="preserve"> Absorption of light in positron and electron states in quasi-zero-dimensional nanosistems. Optics. 2013, 2(4), p. 47-50.</w:t>
      </w:r>
      <w:r w:rsidRPr="00B2540E">
        <w:rPr>
          <w:sz w:val="24"/>
          <w:szCs w:val="24"/>
          <w:lang w:val="uk-UA" w:eastAsia="ru-RU"/>
        </w:rPr>
        <w:t xml:space="preserve"> </w:t>
      </w:r>
    </w:p>
    <w:p w:rsidR="00A20D76" w:rsidRPr="00B2540E" w:rsidRDefault="00A20D76" w:rsidP="00A41479">
      <w:pPr>
        <w:numPr>
          <w:ilvl w:val="0"/>
          <w:numId w:val="20"/>
        </w:numPr>
        <w:tabs>
          <w:tab w:val="left" w:pos="360"/>
        </w:tabs>
        <w:ind w:left="709"/>
        <w:jc w:val="both"/>
        <w:rPr>
          <w:sz w:val="24"/>
          <w:szCs w:val="24"/>
          <w:lang w:val="uk-UA"/>
        </w:rPr>
      </w:pPr>
      <w:r w:rsidRPr="00B2540E">
        <w:rPr>
          <w:sz w:val="24"/>
          <w:szCs w:val="24"/>
          <w:lang w:val="uk-UA"/>
        </w:rPr>
        <w:t xml:space="preserve">Л.С. Семко, С.В. Хуторний, Л.П. Сторожук, Л.С. Дзюбенко, </w:t>
      </w:r>
      <w:r w:rsidRPr="00B2540E">
        <w:rPr>
          <w:b/>
          <w:sz w:val="24"/>
          <w:szCs w:val="24"/>
          <w:lang w:val="uk-UA"/>
        </w:rPr>
        <w:t>П.П. Горбик</w:t>
      </w:r>
      <w:r w:rsidRPr="00B2540E">
        <w:rPr>
          <w:sz w:val="24"/>
          <w:szCs w:val="24"/>
          <w:lang w:val="uk-UA"/>
        </w:rPr>
        <w:t xml:space="preserve">. Формування структури та дослідження властивостей магнітокерованих адсорбентів на основі магнетиту та діоксиду кремнію з підвищеною питомою поверхнею // Фізика і хімія твердого тіла. – 2013. – Т.14, №3. – С. 602 – 609. </w:t>
      </w:r>
    </w:p>
    <w:p w:rsidR="00A20D76" w:rsidRPr="00B2540E" w:rsidRDefault="00A20D76" w:rsidP="00A41479">
      <w:pPr>
        <w:pStyle w:val="ab"/>
        <w:numPr>
          <w:ilvl w:val="0"/>
          <w:numId w:val="20"/>
        </w:numPr>
        <w:tabs>
          <w:tab w:val="left" w:pos="7380"/>
        </w:tabs>
        <w:ind w:left="709"/>
        <w:jc w:val="both"/>
        <w:rPr>
          <w:lang w:val="uk-UA"/>
        </w:rPr>
      </w:pPr>
      <w:r w:rsidRPr="00B2540E">
        <w:rPr>
          <w:b/>
          <w:lang w:val="uk-UA"/>
        </w:rPr>
        <w:t>П.П. Горбик</w:t>
      </w:r>
      <w:r w:rsidRPr="00B2540E">
        <w:rPr>
          <w:lang w:val="uk-UA"/>
        </w:rPr>
        <w:t xml:space="preserve">, Махно С.Н., Мазуренко Р.В. </w:t>
      </w:r>
      <w:r w:rsidRPr="00B2540E">
        <w:t>Проблемы электромагнитной экологии: разработка новых наноструктурных композиционных материалов</w:t>
      </w:r>
      <w:r w:rsidRPr="00B2540E">
        <w:rPr>
          <w:lang w:val="uk-UA"/>
        </w:rPr>
        <w:t xml:space="preserve">. </w:t>
      </w:r>
      <w:r w:rsidRPr="00B2540E">
        <w:rPr>
          <w:lang w:val="en-US"/>
        </w:rPr>
        <w:t>XXI</w:t>
      </w:r>
      <w:r w:rsidRPr="00B2540E">
        <w:t xml:space="preserve"> Международная научно-практическая конференция и выставка-ярмарка Казантип-ЭКО-2013. </w:t>
      </w:r>
      <w:r w:rsidRPr="00B2540E">
        <w:rPr>
          <w:lang w:val="uk-UA"/>
        </w:rPr>
        <w:t xml:space="preserve">Сборник трудов. </w:t>
      </w:r>
      <w:r w:rsidRPr="00B2540E">
        <w:t>3-7 июня,- г. Щёлкино, АР Крым 2013. Т.1. С. 273-279.</w:t>
      </w:r>
    </w:p>
    <w:p w:rsidR="00A20D76" w:rsidRPr="00B2540E" w:rsidRDefault="00A20D76" w:rsidP="00464AB5">
      <w:pPr>
        <w:numPr>
          <w:ilvl w:val="0"/>
          <w:numId w:val="20"/>
        </w:numPr>
        <w:tabs>
          <w:tab w:val="left" w:pos="360"/>
        </w:tabs>
        <w:ind w:left="709"/>
        <w:jc w:val="both"/>
        <w:rPr>
          <w:sz w:val="24"/>
          <w:szCs w:val="24"/>
          <w:lang w:val="uk-UA"/>
        </w:rPr>
      </w:pPr>
      <w:r w:rsidRPr="00B2540E">
        <w:rPr>
          <w:sz w:val="24"/>
          <w:szCs w:val="24"/>
          <w:lang w:val="uk-UA"/>
        </w:rPr>
        <w:t xml:space="preserve">Туранська С.П., Камінський О.М., Кусяк А.П., </w:t>
      </w:r>
      <w:r w:rsidRPr="00B2540E">
        <w:rPr>
          <w:b/>
          <w:sz w:val="24"/>
          <w:szCs w:val="24"/>
          <w:lang w:val="uk-UA"/>
        </w:rPr>
        <w:t>П.П. Горбик</w:t>
      </w:r>
      <w:r w:rsidRPr="00B2540E">
        <w:rPr>
          <w:sz w:val="24"/>
          <w:szCs w:val="24"/>
          <w:lang w:val="uk-UA"/>
        </w:rPr>
        <w:t xml:space="preserve">. Новітні магніточутливі поліфункціональні нанокомпозити: медико-екологічні аспекти застосування. </w:t>
      </w:r>
      <w:r w:rsidRPr="00B2540E">
        <w:rPr>
          <w:sz w:val="24"/>
          <w:szCs w:val="24"/>
          <w:lang w:val="en-US"/>
        </w:rPr>
        <w:t>XXI</w:t>
      </w:r>
      <w:r w:rsidRPr="00B2540E">
        <w:rPr>
          <w:sz w:val="24"/>
          <w:szCs w:val="24"/>
        </w:rPr>
        <w:t xml:space="preserve"> Международная научно-практическая конференция и выставка-ярмарка Казантип-ЭКО-2013. Сборник трудов. 3-7 июня,- г. Щёлкино, АР Крым 2013. Т.</w:t>
      </w:r>
      <w:r w:rsidRPr="00B2540E">
        <w:rPr>
          <w:sz w:val="24"/>
          <w:szCs w:val="24"/>
          <w:lang w:val="uk-UA"/>
        </w:rPr>
        <w:t>2</w:t>
      </w:r>
      <w:r w:rsidRPr="00B2540E">
        <w:rPr>
          <w:sz w:val="24"/>
          <w:szCs w:val="24"/>
        </w:rPr>
        <w:t>. С.</w:t>
      </w:r>
      <w:r w:rsidRPr="00B2540E">
        <w:rPr>
          <w:sz w:val="24"/>
          <w:szCs w:val="24"/>
          <w:lang w:val="uk-UA"/>
        </w:rPr>
        <w:t>287-292.</w:t>
      </w:r>
    </w:p>
    <w:p w:rsidR="00E7021C" w:rsidRDefault="00E7021C" w:rsidP="00464AB5">
      <w:pPr>
        <w:pStyle w:val="ab"/>
        <w:numPr>
          <w:ilvl w:val="0"/>
          <w:numId w:val="20"/>
        </w:numPr>
        <w:ind w:left="709"/>
        <w:rPr>
          <w:lang w:val="uk-UA"/>
        </w:rPr>
      </w:pPr>
      <w:r w:rsidRPr="00B2540E">
        <w:rPr>
          <w:b/>
          <w:lang w:val="en-US"/>
        </w:rPr>
        <w:t>S.V. Gorobets,</w:t>
      </w:r>
      <w:r w:rsidRPr="00B2540E">
        <w:rPr>
          <w:b/>
          <w:lang w:val="uk-UA"/>
        </w:rPr>
        <w:t xml:space="preserve"> </w:t>
      </w:r>
      <w:r w:rsidRPr="00B2540E">
        <w:rPr>
          <w:b/>
          <w:lang w:val="en-US"/>
        </w:rPr>
        <w:t>O.Yu. Gorobets,</w:t>
      </w:r>
      <w:r w:rsidRPr="00B2540E">
        <w:rPr>
          <w:lang w:val="en-US"/>
        </w:rPr>
        <w:t xml:space="preserve"> </w:t>
      </w:r>
      <w:r w:rsidRPr="00B2540E">
        <w:rPr>
          <w:b/>
          <w:lang w:val="en-US"/>
        </w:rPr>
        <w:t>Yu.M. Chyzh</w:t>
      </w:r>
      <w:r w:rsidRPr="00B2540E">
        <w:rPr>
          <w:lang w:val="en-US"/>
        </w:rPr>
        <w:t>, D.V. Sivenok Magnetic dipole interaction of endogenous magnetic nanoparticles with magnetoliposomes for targeted drug delivery // Biophysics. – 2013, V. 58(3). – p. 379-384</w:t>
      </w:r>
    </w:p>
    <w:p w:rsidR="00464AB5" w:rsidRPr="00464AB5" w:rsidRDefault="00464AB5" w:rsidP="00464AB5">
      <w:pPr>
        <w:pStyle w:val="ab"/>
        <w:numPr>
          <w:ilvl w:val="0"/>
          <w:numId w:val="20"/>
        </w:numPr>
        <w:autoSpaceDE w:val="0"/>
        <w:autoSpaceDN w:val="0"/>
        <w:adjustRightInd w:val="0"/>
        <w:ind w:left="709"/>
        <w:jc w:val="both"/>
        <w:rPr>
          <w:lang w:val="en-US" w:eastAsia="en-US"/>
        </w:rPr>
      </w:pPr>
      <w:r w:rsidRPr="00464AB5">
        <w:rPr>
          <w:b/>
          <w:lang w:val="en-US"/>
        </w:rPr>
        <w:t>S.V. Gorobets</w:t>
      </w:r>
      <w:r w:rsidRPr="00464AB5">
        <w:rPr>
          <w:lang w:val="en-US"/>
        </w:rPr>
        <w:t xml:space="preserve">, </w:t>
      </w:r>
      <w:r w:rsidRPr="00464AB5">
        <w:rPr>
          <w:b/>
          <w:lang w:val="en-US" w:eastAsia="en-US"/>
        </w:rPr>
        <w:t xml:space="preserve">O.Yu.Gorobets, </w:t>
      </w:r>
      <w:r w:rsidRPr="00464AB5">
        <w:rPr>
          <w:rStyle w:val="hps"/>
          <w:b/>
          <w:lang w:val="en-US" w:eastAsia="en-US"/>
        </w:rPr>
        <w:t>I.V</w:t>
      </w:r>
      <w:r w:rsidRPr="00464AB5">
        <w:rPr>
          <w:rStyle w:val="hps"/>
          <w:b/>
          <w:lang w:val="uk-UA" w:eastAsia="en-US"/>
        </w:rPr>
        <w:t>.</w:t>
      </w:r>
      <w:r w:rsidRPr="00464AB5">
        <w:rPr>
          <w:rStyle w:val="hps"/>
          <w:b/>
          <w:lang w:val="en-US" w:eastAsia="en-US"/>
        </w:rPr>
        <w:t xml:space="preserve"> Demyanenko </w:t>
      </w:r>
      <w:r w:rsidRPr="00464AB5">
        <w:rPr>
          <w:lang w:val="en-US"/>
        </w:rPr>
        <w:t>Self-organization of magnetite nanoparticles in providing Saccharamyces cerevisia</w:t>
      </w:r>
      <w:r w:rsidRPr="00464AB5">
        <w:t>е</w:t>
      </w:r>
      <w:r w:rsidRPr="00464AB5">
        <w:rPr>
          <w:lang w:val="en-US"/>
        </w:rPr>
        <w:t xml:space="preserve"> yeasts with magnetic properties // Journal of Magnetism and Magnetic Materials. – 2013. – </w:t>
      </w:r>
      <w:r w:rsidRPr="00464AB5">
        <w:t>Р</w:t>
      </w:r>
      <w:r w:rsidRPr="00464AB5">
        <w:rPr>
          <w:lang w:val="en-US"/>
        </w:rPr>
        <w:t>. 53-57</w:t>
      </w:r>
    </w:p>
    <w:p w:rsidR="00464AB5" w:rsidRPr="00464AB5" w:rsidRDefault="00464AB5" w:rsidP="00464AB5">
      <w:pPr>
        <w:pStyle w:val="ab"/>
        <w:numPr>
          <w:ilvl w:val="0"/>
          <w:numId w:val="20"/>
        </w:numPr>
        <w:ind w:left="709"/>
        <w:rPr>
          <w:rStyle w:val="a8"/>
          <w:i w:val="0"/>
          <w:iCs w:val="0"/>
          <w:lang w:val="uk-UA"/>
        </w:rPr>
      </w:pPr>
      <w:r w:rsidRPr="00B2540E">
        <w:rPr>
          <w:b/>
          <w:lang w:val="en-US"/>
        </w:rPr>
        <w:t>S.V. Gorobets</w:t>
      </w:r>
      <w:r w:rsidRPr="00B2540E">
        <w:rPr>
          <w:lang w:val="en-US"/>
        </w:rPr>
        <w:t xml:space="preserve">, </w:t>
      </w:r>
      <w:r w:rsidRPr="00B2540E">
        <w:rPr>
          <w:b/>
          <w:lang w:val="en-US"/>
        </w:rPr>
        <w:t>O.Yu.</w:t>
      </w:r>
      <w:r w:rsidRPr="00B2540E">
        <w:rPr>
          <w:b/>
          <w:lang w:val="uk-UA"/>
        </w:rPr>
        <w:t xml:space="preserve"> </w:t>
      </w:r>
      <w:r w:rsidRPr="00B2540E">
        <w:rPr>
          <w:b/>
          <w:lang w:val="en-US"/>
        </w:rPr>
        <w:t xml:space="preserve">Gorobets </w:t>
      </w:r>
      <w:r w:rsidRPr="00B2540E">
        <w:rPr>
          <w:rStyle w:val="a7"/>
          <w:b w:val="0"/>
          <w:lang w:val="en-US"/>
        </w:rPr>
        <w:t>Biomineralization of Biogenic Magnetic Nanoparticles and their Possible Functions in Cells of Prokaryotes // Eukaryotes</w:t>
      </w:r>
      <w:r w:rsidRPr="00B2540E">
        <w:rPr>
          <w:rStyle w:val="a8"/>
          <w:lang w:val="en-US"/>
        </w:rPr>
        <w:t>Dekker Encyclopedia of Nanoscience and Nanotechnology (</w:t>
      </w:r>
      <w:r w:rsidRPr="00B2540E">
        <w:rPr>
          <w:rStyle w:val="a8"/>
        </w:rPr>
        <w:t>прийнято</w:t>
      </w:r>
      <w:r w:rsidRPr="00B2540E">
        <w:rPr>
          <w:rStyle w:val="a8"/>
          <w:lang w:val="en-US"/>
        </w:rPr>
        <w:t xml:space="preserve"> </w:t>
      </w:r>
      <w:r w:rsidRPr="00B2540E">
        <w:rPr>
          <w:rStyle w:val="a8"/>
        </w:rPr>
        <w:t>до</w:t>
      </w:r>
      <w:r w:rsidRPr="00B2540E">
        <w:rPr>
          <w:rStyle w:val="a8"/>
          <w:lang w:val="en-US"/>
        </w:rPr>
        <w:t xml:space="preserve"> </w:t>
      </w:r>
      <w:r w:rsidRPr="00B2540E">
        <w:rPr>
          <w:rStyle w:val="a8"/>
        </w:rPr>
        <w:t>друку</w:t>
      </w:r>
      <w:r w:rsidRPr="00B2540E">
        <w:rPr>
          <w:rStyle w:val="a8"/>
          <w:lang w:val="en-US"/>
        </w:rPr>
        <w:t>)</w:t>
      </w:r>
    </w:p>
    <w:p w:rsidR="00464AB5" w:rsidRPr="00464AB5" w:rsidRDefault="00464AB5" w:rsidP="00464AB5">
      <w:pPr>
        <w:pStyle w:val="ab"/>
        <w:numPr>
          <w:ilvl w:val="0"/>
          <w:numId w:val="20"/>
        </w:numPr>
        <w:autoSpaceDE w:val="0"/>
        <w:autoSpaceDN w:val="0"/>
        <w:adjustRightInd w:val="0"/>
        <w:ind w:left="709"/>
        <w:rPr>
          <w:lang w:val="en-US"/>
        </w:rPr>
      </w:pPr>
      <w:r w:rsidRPr="00464AB5">
        <w:rPr>
          <w:lang w:val="en-US"/>
        </w:rPr>
        <w:t xml:space="preserve">B. C. Koop, Yu. I. Dzhezherya, </w:t>
      </w:r>
      <w:r w:rsidRPr="00464AB5">
        <w:rPr>
          <w:b/>
          <w:lang w:val="en-US"/>
        </w:rPr>
        <w:t>K. Demishev</w:t>
      </w:r>
      <w:r w:rsidRPr="00464AB5">
        <w:rPr>
          <w:lang w:val="en-US"/>
        </w:rPr>
        <w:t>, V. Yurchuk, D. C. Worledge,</w:t>
      </w:r>
      <w:r w:rsidRPr="00464AB5">
        <w:rPr>
          <w:lang w:val="uk-UA"/>
        </w:rPr>
        <w:t xml:space="preserve"> </w:t>
      </w:r>
      <w:r w:rsidRPr="00464AB5">
        <w:rPr>
          <w:lang w:val="en-US"/>
        </w:rPr>
        <w:t>and V. Korenivski,</w:t>
      </w:r>
      <w:r w:rsidRPr="00464AB5">
        <w:rPr>
          <w:lang w:val="uk-UA"/>
        </w:rPr>
        <w:t xml:space="preserve"> </w:t>
      </w:r>
      <w:r w:rsidRPr="00464AB5">
        <w:rPr>
          <w:lang w:val="en-US"/>
        </w:rPr>
        <w:t>Demonstration of bi-directional microwave-assisted magnetic reversal</w:t>
      </w:r>
      <w:r w:rsidRPr="00464AB5">
        <w:rPr>
          <w:lang w:val="uk-UA"/>
        </w:rPr>
        <w:t xml:space="preserve"> </w:t>
      </w:r>
      <w:r w:rsidRPr="00464AB5">
        <w:rPr>
          <w:lang w:val="en-US"/>
        </w:rPr>
        <w:t>in synthetic ferrimagnets</w:t>
      </w:r>
      <w:r w:rsidRPr="00464AB5">
        <w:rPr>
          <w:lang w:val="uk-UA"/>
        </w:rPr>
        <w:t xml:space="preserve"> // </w:t>
      </w:r>
      <w:r w:rsidRPr="00464AB5">
        <w:rPr>
          <w:lang w:val="en-US"/>
        </w:rPr>
        <w:t>APPLIED PHYSICS LETTERS 103, 142408 (2013)</w:t>
      </w:r>
    </w:p>
    <w:p w:rsidR="00464AB5" w:rsidRPr="00E5008D" w:rsidRDefault="00464AB5" w:rsidP="00464AB5">
      <w:pPr>
        <w:pStyle w:val="ab"/>
        <w:widowControl w:val="0"/>
        <w:numPr>
          <w:ilvl w:val="0"/>
          <w:numId w:val="20"/>
        </w:numPr>
        <w:ind w:left="709"/>
        <w:rPr>
          <w:lang w:val="en-US"/>
        </w:rPr>
      </w:pPr>
      <w:r w:rsidRPr="00E5008D">
        <w:rPr>
          <w:b/>
          <w:lang w:val="en-US"/>
        </w:rPr>
        <w:t>O.Yu.</w:t>
      </w:r>
      <w:r w:rsidRPr="00E5008D">
        <w:rPr>
          <w:b/>
          <w:lang w:val="uk-UA"/>
        </w:rPr>
        <w:t xml:space="preserve"> </w:t>
      </w:r>
      <w:r w:rsidRPr="00E5008D">
        <w:rPr>
          <w:b/>
          <w:lang w:val="en-US"/>
        </w:rPr>
        <w:t>Gorobets</w:t>
      </w:r>
      <w:r w:rsidRPr="00E5008D">
        <w:rPr>
          <w:b/>
          <w:lang w:val="uk-UA"/>
        </w:rPr>
        <w:t xml:space="preserve">, </w:t>
      </w:r>
      <w:r w:rsidRPr="00E5008D">
        <w:rPr>
          <w:color w:val="000000"/>
          <w:lang w:val="en-US"/>
        </w:rPr>
        <w:t>Yu</w:t>
      </w:r>
      <w:r w:rsidRPr="00E5008D">
        <w:rPr>
          <w:color w:val="000000"/>
          <w:lang w:val="uk-UA"/>
        </w:rPr>
        <w:t>.</w:t>
      </w:r>
      <w:r w:rsidRPr="00E5008D">
        <w:rPr>
          <w:color w:val="000000"/>
          <w:lang w:val="en-US"/>
        </w:rPr>
        <w:t>I</w:t>
      </w:r>
      <w:r w:rsidRPr="00E5008D">
        <w:rPr>
          <w:color w:val="000000"/>
          <w:lang w:val="uk-UA"/>
        </w:rPr>
        <w:t xml:space="preserve">. </w:t>
      </w:r>
      <w:r w:rsidRPr="00E5008D">
        <w:rPr>
          <w:color w:val="000000"/>
          <w:lang w:val="en-US"/>
        </w:rPr>
        <w:t>Gorobets</w:t>
      </w:r>
      <w:r w:rsidRPr="00E5008D">
        <w:rPr>
          <w:color w:val="000000"/>
          <w:lang w:val="uk-UA"/>
        </w:rPr>
        <w:t xml:space="preserve">, </w:t>
      </w:r>
      <w:r w:rsidRPr="00E5008D">
        <w:rPr>
          <w:b/>
          <w:color w:val="000000"/>
          <w:lang w:val="en-US"/>
        </w:rPr>
        <w:t>I</w:t>
      </w:r>
      <w:r w:rsidRPr="00E5008D">
        <w:rPr>
          <w:b/>
          <w:color w:val="000000"/>
          <w:lang w:val="uk-UA"/>
        </w:rPr>
        <w:t>.</w:t>
      </w:r>
      <w:r w:rsidRPr="00E5008D">
        <w:rPr>
          <w:b/>
          <w:color w:val="000000"/>
          <w:lang w:val="en-US"/>
        </w:rPr>
        <w:t>A</w:t>
      </w:r>
      <w:r w:rsidRPr="00E5008D">
        <w:rPr>
          <w:b/>
          <w:color w:val="000000"/>
          <w:lang w:val="uk-UA"/>
        </w:rPr>
        <w:t xml:space="preserve">. </w:t>
      </w:r>
      <w:r w:rsidRPr="00E5008D">
        <w:rPr>
          <w:b/>
          <w:color w:val="000000"/>
          <w:lang w:val="en-US"/>
        </w:rPr>
        <w:t>Bondar</w:t>
      </w:r>
      <w:r w:rsidRPr="00E5008D">
        <w:rPr>
          <w:color w:val="000000"/>
          <w:lang w:val="uk-UA"/>
        </w:rPr>
        <w:t xml:space="preserve">, </w:t>
      </w:r>
      <w:r w:rsidRPr="00E5008D">
        <w:rPr>
          <w:color w:val="000000"/>
          <w:lang w:val="en-US"/>
        </w:rPr>
        <w:t>Yu</w:t>
      </w:r>
      <w:r w:rsidRPr="00E5008D">
        <w:rPr>
          <w:color w:val="000000"/>
          <w:lang w:val="uk-UA"/>
        </w:rPr>
        <w:t>.</w:t>
      </w:r>
      <w:r w:rsidRPr="00E5008D">
        <w:rPr>
          <w:color w:val="000000"/>
          <w:lang w:val="en-US"/>
        </w:rPr>
        <w:t>A</w:t>
      </w:r>
      <w:r w:rsidRPr="00E5008D">
        <w:rPr>
          <w:color w:val="000000"/>
          <w:lang w:val="uk-UA"/>
        </w:rPr>
        <w:t xml:space="preserve">. </w:t>
      </w:r>
      <w:r w:rsidRPr="00E5008D">
        <w:rPr>
          <w:color w:val="000000"/>
          <w:lang w:val="en-US"/>
        </w:rPr>
        <w:t>Legenkiy</w:t>
      </w:r>
      <w:r>
        <w:rPr>
          <w:color w:val="000000"/>
          <w:lang w:val="uk-UA"/>
        </w:rPr>
        <w:t xml:space="preserve"> </w:t>
      </w:r>
      <w:hyperlink r:id="rId7" w:history="1">
        <w:r w:rsidRPr="00FC6B81">
          <w:rPr>
            <w:bCs/>
            <w:shd w:val="clear" w:color="auto" w:fill="FFFFFF"/>
            <w:lang w:val="en-US"/>
          </w:rPr>
          <w:t>Quasi-stationary heterogeneous states of electrolyte at electrodeposition and etching process in a gradient magnetic field of a magnetized ferromagnetic ball</w:t>
        </w:r>
      </w:hyperlink>
      <w:r>
        <w:rPr>
          <w:lang w:val="uk-UA"/>
        </w:rPr>
        <w:t xml:space="preserve"> // </w:t>
      </w:r>
      <w:r w:rsidRPr="00FC6B81">
        <w:rPr>
          <w:lang w:val="en-US" w:eastAsia="uk-UA"/>
        </w:rPr>
        <w:t>Journal</w:t>
      </w:r>
      <w:r w:rsidRPr="00FC6B81">
        <w:rPr>
          <w:lang w:val="uk-UA" w:eastAsia="uk-UA"/>
        </w:rPr>
        <w:t xml:space="preserve"> </w:t>
      </w:r>
      <w:r w:rsidRPr="00FC6B81">
        <w:rPr>
          <w:lang w:val="en-US" w:eastAsia="uk-UA"/>
        </w:rPr>
        <w:t>of</w:t>
      </w:r>
      <w:r w:rsidRPr="00FC6B81">
        <w:rPr>
          <w:lang w:val="uk-UA" w:eastAsia="uk-UA"/>
        </w:rPr>
        <w:t xml:space="preserve"> </w:t>
      </w:r>
      <w:r w:rsidRPr="00FC6B81">
        <w:rPr>
          <w:lang w:val="en-US" w:eastAsia="uk-UA"/>
        </w:rPr>
        <w:t>Magnetism</w:t>
      </w:r>
      <w:r w:rsidRPr="00FC6B81">
        <w:rPr>
          <w:lang w:val="uk-UA" w:eastAsia="uk-UA"/>
        </w:rPr>
        <w:t xml:space="preserve"> </w:t>
      </w:r>
      <w:r w:rsidRPr="00FC6B81">
        <w:rPr>
          <w:lang w:val="en-US" w:eastAsia="uk-UA"/>
        </w:rPr>
        <w:t>and</w:t>
      </w:r>
      <w:r w:rsidRPr="00FC6B81">
        <w:rPr>
          <w:lang w:val="uk-UA" w:eastAsia="uk-UA"/>
        </w:rPr>
        <w:t xml:space="preserve"> </w:t>
      </w:r>
      <w:r w:rsidRPr="00FC6B81">
        <w:rPr>
          <w:lang w:val="en-US" w:eastAsia="uk-UA"/>
        </w:rPr>
        <w:t>Magnetic</w:t>
      </w:r>
      <w:r w:rsidRPr="00FC6B81">
        <w:rPr>
          <w:lang w:val="uk-UA" w:eastAsia="uk-UA"/>
        </w:rPr>
        <w:t xml:space="preserve"> </w:t>
      </w:r>
      <w:r w:rsidRPr="00FC6B81">
        <w:rPr>
          <w:lang w:val="en-US" w:eastAsia="uk-UA"/>
        </w:rPr>
        <w:t>Materials</w:t>
      </w:r>
      <w:r w:rsidRPr="00FC6B81">
        <w:rPr>
          <w:lang w:val="uk-UA" w:eastAsia="uk-UA"/>
        </w:rPr>
        <w:t xml:space="preserve">. – 2013. – </w:t>
      </w:r>
      <w:r w:rsidRPr="00FC6B81">
        <w:rPr>
          <w:lang w:val="en-US" w:eastAsia="uk-UA"/>
        </w:rPr>
        <w:t>V</w:t>
      </w:r>
      <w:r w:rsidRPr="00FC6B81">
        <w:rPr>
          <w:lang w:val="uk-UA" w:eastAsia="uk-UA"/>
        </w:rPr>
        <w:t xml:space="preserve">. 330. – </w:t>
      </w:r>
      <w:r w:rsidRPr="00FC6B81">
        <w:rPr>
          <w:lang w:val="en-US" w:eastAsia="uk-UA"/>
        </w:rPr>
        <w:t>P</w:t>
      </w:r>
      <w:r w:rsidRPr="00FC6B81">
        <w:rPr>
          <w:lang w:val="uk-UA" w:eastAsia="uk-UA"/>
        </w:rPr>
        <w:t>. 76–80.</w:t>
      </w:r>
    </w:p>
    <w:p w:rsidR="00992C74" w:rsidRPr="00B2540E" w:rsidRDefault="00992C74" w:rsidP="00E91CDA">
      <w:pPr>
        <w:spacing w:before="120"/>
        <w:ind w:left="1074" w:hanging="360"/>
        <w:jc w:val="both"/>
        <w:rPr>
          <w:b/>
          <w:i/>
          <w:sz w:val="24"/>
          <w:szCs w:val="24"/>
        </w:rPr>
      </w:pPr>
      <w:r w:rsidRPr="00B2540E">
        <w:rPr>
          <w:b/>
          <w:i/>
          <w:sz w:val="24"/>
          <w:szCs w:val="24"/>
          <w:lang w:val="uk-UA"/>
        </w:rPr>
        <w:t xml:space="preserve">у вітчизняних виданнях: </w:t>
      </w:r>
      <w:r w:rsidR="0084316E" w:rsidRPr="00B2540E">
        <w:rPr>
          <w:b/>
          <w:i/>
          <w:sz w:val="24"/>
          <w:szCs w:val="24"/>
          <w:lang w:val="uk-UA"/>
        </w:rPr>
        <w:t>1</w:t>
      </w:r>
      <w:r w:rsidR="00464AB5">
        <w:rPr>
          <w:b/>
          <w:i/>
          <w:sz w:val="24"/>
          <w:szCs w:val="24"/>
          <w:lang w:val="uk-UA"/>
        </w:rPr>
        <w:t>7</w:t>
      </w:r>
      <w:r w:rsidR="008E4B66" w:rsidRPr="00B2540E">
        <w:rPr>
          <w:b/>
          <w:i/>
          <w:sz w:val="24"/>
          <w:szCs w:val="24"/>
          <w:lang w:val="uk-UA"/>
        </w:rPr>
        <w:t xml:space="preserve"> робіт</w:t>
      </w:r>
      <w:r w:rsidR="002E18FB" w:rsidRPr="00B2540E">
        <w:rPr>
          <w:b/>
          <w:i/>
          <w:sz w:val="24"/>
          <w:szCs w:val="24"/>
          <w:lang w:val="uk-UA"/>
        </w:rPr>
        <w:t>,</w:t>
      </w:r>
      <w:r w:rsidR="006C4BD5" w:rsidRPr="00B2540E">
        <w:rPr>
          <w:b/>
          <w:i/>
          <w:sz w:val="24"/>
          <w:szCs w:val="24"/>
          <w:lang w:val="uk-UA"/>
        </w:rPr>
        <w:t xml:space="preserve"> </w:t>
      </w:r>
      <w:r w:rsidR="00464AB5">
        <w:rPr>
          <w:b/>
          <w:i/>
          <w:sz w:val="24"/>
          <w:szCs w:val="24"/>
          <w:lang w:val="uk-UA"/>
        </w:rPr>
        <w:t xml:space="preserve">175 </w:t>
      </w:r>
      <w:r w:rsidR="00FC0A85" w:rsidRPr="00B2540E">
        <w:rPr>
          <w:b/>
          <w:i/>
          <w:sz w:val="24"/>
          <w:szCs w:val="24"/>
          <w:lang w:val="uk-UA"/>
        </w:rPr>
        <w:t>стор.</w:t>
      </w:r>
    </w:p>
    <w:p w:rsidR="00917020" w:rsidRPr="00B2540E" w:rsidRDefault="00917020" w:rsidP="00A41479">
      <w:pPr>
        <w:pStyle w:val="ab"/>
        <w:numPr>
          <w:ilvl w:val="0"/>
          <w:numId w:val="26"/>
        </w:numPr>
        <w:ind w:left="709"/>
        <w:jc w:val="both"/>
        <w:rPr>
          <w:rStyle w:val="FontStyle12"/>
          <w:sz w:val="24"/>
          <w:szCs w:val="24"/>
          <w:lang w:val="uk-UA"/>
        </w:rPr>
      </w:pPr>
      <w:r w:rsidRPr="00B2540E">
        <w:rPr>
          <w:rStyle w:val="xfm2617342945"/>
          <w:lang w:val="uk-UA"/>
        </w:rPr>
        <w:t>Кузьменко А.В.</w:t>
      </w:r>
      <w:r w:rsidRPr="00B2540E">
        <w:rPr>
          <w:rStyle w:val="xfm2617342945"/>
          <w:b/>
          <w:lang w:val="uk-UA"/>
        </w:rPr>
        <w:t xml:space="preserve"> </w:t>
      </w:r>
      <w:r w:rsidRPr="00B2540E">
        <w:rPr>
          <w:rStyle w:val="xfm2617342945"/>
          <w:lang w:val="uk-UA"/>
        </w:rPr>
        <w:t xml:space="preserve">Створення трансгенних рослин салату, що містять ген зшитого білку антигенів </w:t>
      </w:r>
      <w:r w:rsidRPr="00B2540E">
        <w:rPr>
          <w:rStyle w:val="xfm2617342945"/>
          <w:lang w:val="en-US"/>
        </w:rPr>
        <w:t>ESAT</w:t>
      </w:r>
      <w:r w:rsidRPr="00B2540E">
        <w:rPr>
          <w:rStyle w:val="xfm2617342945"/>
          <w:lang w:val="uk-UA"/>
        </w:rPr>
        <w:t xml:space="preserve"> 6:</w:t>
      </w:r>
      <w:r w:rsidRPr="00B2540E">
        <w:rPr>
          <w:rStyle w:val="xfm2617342945"/>
          <w:lang w:val="en-US"/>
        </w:rPr>
        <w:t>Ag</w:t>
      </w:r>
      <w:r w:rsidRPr="00B2540E">
        <w:rPr>
          <w:rStyle w:val="xfm2617342945"/>
          <w:lang w:val="uk-UA"/>
        </w:rPr>
        <w:t>85</w:t>
      </w:r>
      <w:r w:rsidRPr="00B2540E">
        <w:rPr>
          <w:rStyle w:val="xfm2617342945"/>
          <w:lang w:val="en-US"/>
        </w:rPr>
        <w:t>B</w:t>
      </w:r>
      <w:r w:rsidRPr="00B2540E">
        <w:rPr>
          <w:rStyle w:val="xfm2617342945"/>
          <w:lang w:val="uk-UA"/>
        </w:rPr>
        <w:t xml:space="preserve"> з </w:t>
      </w:r>
      <w:r w:rsidRPr="00B2540E">
        <w:rPr>
          <w:rStyle w:val="xfm2617342945"/>
          <w:i/>
          <w:iCs/>
          <w:lang w:val="en-US"/>
        </w:rPr>
        <w:t>Mycobacterium</w:t>
      </w:r>
      <w:r w:rsidRPr="00B2540E">
        <w:rPr>
          <w:rStyle w:val="xfm2617342945"/>
          <w:i/>
          <w:iCs/>
          <w:lang w:val="uk-UA"/>
        </w:rPr>
        <w:t xml:space="preserve"> </w:t>
      </w:r>
      <w:r w:rsidRPr="00B2540E">
        <w:rPr>
          <w:rStyle w:val="xfm2617342945"/>
          <w:i/>
          <w:iCs/>
          <w:lang w:val="en-US"/>
        </w:rPr>
        <w:t>tuberculosis</w:t>
      </w:r>
      <w:r w:rsidRPr="00B2540E">
        <w:rPr>
          <w:rStyle w:val="xfm2617342945"/>
          <w:lang w:val="uk-UA"/>
        </w:rPr>
        <w:t xml:space="preserve"> </w:t>
      </w:r>
      <w:r w:rsidRPr="00B2540E">
        <w:rPr>
          <w:rStyle w:val="xfm2617342945"/>
          <w:lang w:val="en-US"/>
        </w:rPr>
        <w:t> </w:t>
      </w:r>
      <w:r w:rsidRPr="00B2540E">
        <w:rPr>
          <w:rStyle w:val="xfm2617342945"/>
          <w:lang w:val="uk-UA"/>
        </w:rPr>
        <w:t>/ А.В.Кузьменко,</w:t>
      </w:r>
      <w:r w:rsidRPr="00B2540E">
        <w:rPr>
          <w:rStyle w:val="xfm2617342945"/>
          <w:spacing w:val="-20"/>
          <w:lang w:val="uk-UA"/>
        </w:rPr>
        <w:t xml:space="preserve"> </w:t>
      </w:r>
      <w:r w:rsidRPr="00B2540E">
        <w:rPr>
          <w:rStyle w:val="xfm2617342945"/>
          <w:b/>
          <w:lang w:val="uk-UA"/>
        </w:rPr>
        <w:t>Маринченко Л.В.</w:t>
      </w:r>
      <w:r w:rsidRPr="00B2540E">
        <w:rPr>
          <w:rStyle w:val="xfm2617342945"/>
          <w:lang w:val="uk-UA"/>
        </w:rPr>
        <w:t xml:space="preserve">, Н.Л. Щербак, М.Ю. Василенко, М.В.Кучук // </w:t>
      </w:r>
      <w:r w:rsidRPr="00B2540E">
        <w:rPr>
          <w:rStyle w:val="FontStyle12"/>
          <w:sz w:val="24"/>
          <w:szCs w:val="24"/>
          <w:lang w:val="uk-UA"/>
        </w:rPr>
        <w:t>Наукові вісті НТУУ „КПІ”. – 2013, № 3. – С.65-69.</w:t>
      </w:r>
    </w:p>
    <w:p w:rsidR="00917020" w:rsidRPr="00B2540E" w:rsidRDefault="00917020" w:rsidP="00A41479">
      <w:pPr>
        <w:pStyle w:val="ab"/>
        <w:numPr>
          <w:ilvl w:val="0"/>
          <w:numId w:val="26"/>
        </w:numPr>
        <w:ind w:left="709"/>
        <w:jc w:val="both"/>
        <w:rPr>
          <w:rStyle w:val="xfmc3"/>
          <w:lang w:val="uk-UA"/>
        </w:rPr>
      </w:pPr>
      <w:r w:rsidRPr="00B2540E">
        <w:rPr>
          <w:lang w:val="uk-UA"/>
        </w:rPr>
        <w:t>Маринченко В.О.</w:t>
      </w:r>
      <w:r w:rsidRPr="00B2540E">
        <w:rPr>
          <w:rStyle w:val="xfmc3"/>
          <w:lang w:val="uk-UA"/>
        </w:rPr>
        <w:t xml:space="preserve"> Удосконалений спосіб оцукрювання замісів спиртового виробництва з використанням ферментного препарату протеолітичної дії / В.О.Маринченко, </w:t>
      </w:r>
      <w:r w:rsidRPr="00B2540E">
        <w:rPr>
          <w:lang w:val="uk-UA"/>
        </w:rPr>
        <w:t xml:space="preserve">В.В.Галанська, </w:t>
      </w:r>
      <w:r w:rsidRPr="00B2540E">
        <w:rPr>
          <w:b/>
          <w:lang w:val="uk-UA"/>
        </w:rPr>
        <w:t xml:space="preserve">Л.В.Маринченко // </w:t>
      </w:r>
      <w:r w:rsidRPr="00B2540E">
        <w:rPr>
          <w:rStyle w:val="xfmc3"/>
          <w:lang w:val="uk-UA"/>
        </w:rPr>
        <w:t xml:space="preserve">Наукові праці НУХТ. – 2013, </w:t>
      </w:r>
      <w:r w:rsidRPr="00B2540E">
        <w:rPr>
          <w:rStyle w:val="xfmc3"/>
          <w:lang w:val="uk-UA"/>
        </w:rPr>
        <w:br/>
        <w:t>№ 49-50. – С.150-155.</w:t>
      </w:r>
    </w:p>
    <w:p w:rsidR="00917020" w:rsidRPr="00B2540E" w:rsidRDefault="00917020" w:rsidP="00A41479">
      <w:pPr>
        <w:pStyle w:val="ab"/>
        <w:numPr>
          <w:ilvl w:val="0"/>
          <w:numId w:val="26"/>
        </w:numPr>
        <w:ind w:left="709"/>
        <w:jc w:val="both"/>
        <w:rPr>
          <w:rStyle w:val="xfmc3"/>
          <w:lang w:val="uk-UA"/>
        </w:rPr>
      </w:pPr>
      <w:r w:rsidRPr="00B2540E">
        <w:rPr>
          <w:rStyle w:val="xfmc3"/>
          <w:lang w:val="uk-UA"/>
        </w:rPr>
        <w:t xml:space="preserve">Маринченко В.О. </w:t>
      </w:r>
      <w:r w:rsidRPr="00B2540E">
        <w:rPr>
          <w:rStyle w:val="xfmc3"/>
          <w:bCs/>
          <w:lang w:val="uk-UA"/>
        </w:rPr>
        <w:t xml:space="preserve">Удосконалений спосіб розріджування та оцукрювання замісів спиртового виробництва з використанням ультразвукового впливу / В.О.Маринченко, В.Є.Носенко, </w:t>
      </w:r>
      <w:r w:rsidRPr="00B2540E">
        <w:rPr>
          <w:rStyle w:val="xfmc3"/>
          <w:b/>
          <w:bCs/>
          <w:lang w:val="uk-UA"/>
        </w:rPr>
        <w:t xml:space="preserve">Л.В.Маринченко // </w:t>
      </w:r>
      <w:r w:rsidRPr="00B2540E">
        <w:rPr>
          <w:rStyle w:val="xfmc3"/>
          <w:lang w:val="uk-UA"/>
        </w:rPr>
        <w:t xml:space="preserve">Наукові праці НУХТ. – 2013, </w:t>
      </w:r>
      <w:r w:rsidRPr="00B2540E">
        <w:rPr>
          <w:rStyle w:val="xfmc3"/>
          <w:lang w:val="uk-UA"/>
        </w:rPr>
        <w:br/>
        <w:t>№. Обіцяють до кінця року – С.</w:t>
      </w:r>
    </w:p>
    <w:p w:rsidR="00A20D76" w:rsidRPr="00B2540E" w:rsidRDefault="00A20D76" w:rsidP="00A41479">
      <w:pPr>
        <w:pStyle w:val="ab"/>
        <w:numPr>
          <w:ilvl w:val="0"/>
          <w:numId w:val="26"/>
        </w:numPr>
        <w:tabs>
          <w:tab w:val="left" w:pos="360"/>
        </w:tabs>
        <w:ind w:left="709"/>
        <w:jc w:val="both"/>
        <w:rPr>
          <w:lang w:val="uk-UA"/>
        </w:rPr>
      </w:pPr>
      <w:r w:rsidRPr="00B2540E">
        <w:rPr>
          <w:lang w:val="uk-UA"/>
        </w:rPr>
        <w:lastRenderedPageBreak/>
        <w:t xml:space="preserve">Камінський О.М., Кусяк Н.В., Петрановська А.Л., Абрамов М.В., Туранська С.П., </w:t>
      </w:r>
      <w:r w:rsidRPr="00B2540E">
        <w:rPr>
          <w:b/>
          <w:lang w:val="uk-UA"/>
        </w:rPr>
        <w:t>Горбик П.П.</w:t>
      </w:r>
      <w:r w:rsidRPr="00B2540E">
        <w:rPr>
          <w:lang w:val="uk-UA"/>
        </w:rPr>
        <w:t xml:space="preserve">, Чехун В.Ф. Адсорбція комплексів </w:t>
      </w:r>
      <w:r w:rsidRPr="00B2540E">
        <w:rPr>
          <w:bCs/>
          <w:i/>
          <w:lang w:val="uk-UA"/>
        </w:rPr>
        <w:t>цис</w:t>
      </w:r>
      <w:r w:rsidRPr="00B2540E">
        <w:rPr>
          <w:bCs/>
          <w:lang w:val="uk-UA"/>
        </w:rPr>
        <w:t>-дихлородіамінплатини</w:t>
      </w:r>
      <w:r w:rsidRPr="00B2540E">
        <w:rPr>
          <w:lang w:val="uk-UA"/>
        </w:rPr>
        <w:t xml:space="preserve"> наноструктурами на основі магнетиту. Металлофизика и новейшие технологии. 2013, т. 35, № 3, с. 389-406. (Im</w:t>
      </w:r>
      <w:r w:rsidRPr="00B2540E">
        <w:rPr>
          <w:lang w:val="en-US"/>
        </w:rPr>
        <w:t>p</w:t>
      </w:r>
      <w:r w:rsidRPr="00B2540E">
        <w:rPr>
          <w:lang w:val="uk-UA"/>
        </w:rPr>
        <w:t xml:space="preserve">. </w:t>
      </w:r>
      <w:r w:rsidRPr="00B2540E">
        <w:rPr>
          <w:lang w:val="en-US"/>
        </w:rPr>
        <w:t>F</w:t>
      </w:r>
      <w:r w:rsidRPr="00B2540E">
        <w:rPr>
          <w:lang w:val="uk-UA"/>
        </w:rPr>
        <w:t>. 0.50).</w:t>
      </w:r>
    </w:p>
    <w:p w:rsidR="00A20D76" w:rsidRPr="00B2540E" w:rsidRDefault="00A20D76" w:rsidP="00A41479">
      <w:pPr>
        <w:numPr>
          <w:ilvl w:val="0"/>
          <w:numId w:val="26"/>
        </w:numPr>
        <w:tabs>
          <w:tab w:val="left" w:pos="360"/>
        </w:tabs>
        <w:ind w:left="709"/>
        <w:jc w:val="both"/>
        <w:rPr>
          <w:sz w:val="24"/>
          <w:szCs w:val="24"/>
          <w:lang w:val="uk-UA"/>
        </w:rPr>
      </w:pPr>
      <w:r w:rsidRPr="00B2540E">
        <w:rPr>
          <w:sz w:val="24"/>
          <w:szCs w:val="24"/>
          <w:lang w:val="uk-UA"/>
        </w:rPr>
        <w:t xml:space="preserve">Камінський О.М., Кусяк Н.В., Петрановська А.Л., Туранська С.П., </w:t>
      </w:r>
      <w:r w:rsidRPr="00B2540E">
        <w:rPr>
          <w:b/>
          <w:sz w:val="24"/>
          <w:szCs w:val="24"/>
          <w:lang w:val="uk-UA"/>
        </w:rPr>
        <w:t>Горбик П.П.</w:t>
      </w:r>
      <w:r w:rsidRPr="00B2540E">
        <w:rPr>
          <w:sz w:val="24"/>
          <w:szCs w:val="24"/>
          <w:lang w:val="uk-UA"/>
        </w:rPr>
        <w:t xml:space="preserve"> </w:t>
      </w:r>
      <w:r w:rsidRPr="00B2540E">
        <w:rPr>
          <w:caps/>
          <w:sz w:val="24"/>
          <w:szCs w:val="24"/>
          <w:lang w:val="uk-UA"/>
        </w:rPr>
        <w:t>В</w:t>
      </w:r>
      <w:r w:rsidRPr="00B2540E">
        <w:rPr>
          <w:sz w:val="24"/>
          <w:szCs w:val="24"/>
          <w:lang w:val="uk-UA"/>
        </w:rPr>
        <w:t xml:space="preserve">плив природи поверхні наноструктур на основі однодоменного магнетиту на адсорбцію </w:t>
      </w:r>
      <w:r w:rsidRPr="00B2540E">
        <w:rPr>
          <w:i/>
          <w:sz w:val="24"/>
          <w:szCs w:val="24"/>
          <w:lang w:val="uk-UA"/>
        </w:rPr>
        <w:t>цис</w:t>
      </w:r>
      <w:r w:rsidRPr="00B2540E">
        <w:rPr>
          <w:sz w:val="24"/>
          <w:szCs w:val="24"/>
          <w:lang w:val="uk-UA"/>
        </w:rPr>
        <w:t>-дихлородіамінплатини</w:t>
      </w:r>
      <w:r w:rsidRPr="00B2540E">
        <w:rPr>
          <w:caps/>
          <w:sz w:val="24"/>
          <w:szCs w:val="24"/>
          <w:lang w:val="uk-UA"/>
        </w:rPr>
        <w:t xml:space="preserve"> (іі). Х</w:t>
      </w:r>
      <w:r w:rsidRPr="00B2540E">
        <w:rPr>
          <w:sz w:val="24"/>
          <w:szCs w:val="24"/>
          <w:lang w:val="uk-UA"/>
        </w:rPr>
        <w:t>імія, фізика та технологія поверхні</w:t>
      </w:r>
      <w:r w:rsidRPr="00B2540E">
        <w:rPr>
          <w:caps/>
          <w:sz w:val="24"/>
          <w:szCs w:val="24"/>
          <w:lang w:val="uk-UA"/>
        </w:rPr>
        <w:t xml:space="preserve">, </w:t>
      </w:r>
      <w:r w:rsidRPr="00B2540E">
        <w:rPr>
          <w:sz w:val="24"/>
          <w:szCs w:val="24"/>
          <w:lang w:val="uk-UA"/>
        </w:rPr>
        <w:t>т</w:t>
      </w:r>
      <w:r w:rsidRPr="00B2540E">
        <w:rPr>
          <w:caps/>
          <w:sz w:val="24"/>
          <w:szCs w:val="24"/>
          <w:lang w:val="uk-UA"/>
        </w:rPr>
        <w:t>. 4. № 3, с. 283-292.</w:t>
      </w:r>
    </w:p>
    <w:p w:rsidR="00A20D76" w:rsidRPr="00B2540E" w:rsidRDefault="00A20D76" w:rsidP="00A41479">
      <w:pPr>
        <w:numPr>
          <w:ilvl w:val="0"/>
          <w:numId w:val="26"/>
        </w:numPr>
        <w:tabs>
          <w:tab w:val="left" w:pos="360"/>
        </w:tabs>
        <w:ind w:left="709"/>
        <w:jc w:val="both"/>
        <w:rPr>
          <w:bCs/>
          <w:sz w:val="24"/>
          <w:szCs w:val="24"/>
          <w:lang w:eastAsia="ru-RU"/>
        </w:rPr>
      </w:pPr>
      <w:r w:rsidRPr="00B2540E">
        <w:rPr>
          <w:sz w:val="24"/>
          <w:szCs w:val="24"/>
          <w:lang w:val="uk-UA"/>
        </w:rPr>
        <w:t>І.М.</w:t>
      </w:r>
      <w:r w:rsidRPr="00B2540E">
        <w:rPr>
          <w:sz w:val="24"/>
          <w:szCs w:val="24"/>
        </w:rPr>
        <w:t> </w:t>
      </w:r>
      <w:r w:rsidRPr="00B2540E">
        <w:rPr>
          <w:sz w:val="24"/>
          <w:szCs w:val="24"/>
          <w:lang w:val="uk-UA"/>
        </w:rPr>
        <w:t>Мудрак, Л.П.</w:t>
      </w:r>
      <w:r w:rsidRPr="00B2540E">
        <w:rPr>
          <w:sz w:val="24"/>
          <w:szCs w:val="24"/>
        </w:rPr>
        <w:t> </w:t>
      </w:r>
      <w:r w:rsidRPr="00B2540E">
        <w:rPr>
          <w:sz w:val="24"/>
          <w:szCs w:val="24"/>
          <w:lang w:val="uk-UA"/>
        </w:rPr>
        <w:t>Сторожук, С.М. Махно</w:t>
      </w:r>
      <w:r w:rsidRPr="00B2540E">
        <w:rPr>
          <w:b/>
          <w:sz w:val="24"/>
          <w:szCs w:val="24"/>
          <w:lang w:val="uk-UA"/>
        </w:rPr>
        <w:t>, П.П.</w:t>
      </w:r>
      <w:r w:rsidRPr="00B2540E">
        <w:rPr>
          <w:b/>
          <w:sz w:val="24"/>
          <w:szCs w:val="24"/>
        </w:rPr>
        <w:t> </w:t>
      </w:r>
      <w:r w:rsidRPr="00B2540E">
        <w:rPr>
          <w:b/>
          <w:sz w:val="24"/>
          <w:szCs w:val="24"/>
          <w:lang w:val="uk-UA"/>
        </w:rPr>
        <w:t>Горбик.</w:t>
      </w:r>
      <w:r w:rsidRPr="00B2540E">
        <w:rPr>
          <w:sz w:val="24"/>
          <w:szCs w:val="24"/>
          <w:lang w:val="uk-UA"/>
        </w:rPr>
        <w:t xml:space="preserve"> </w:t>
      </w:r>
      <w:r w:rsidRPr="00B2540E">
        <w:rPr>
          <w:sz w:val="24"/>
          <w:szCs w:val="24"/>
        </w:rPr>
        <w:t xml:space="preserve">Електрофізичні та теплофізичні властивості наносистеми із структурою "ядро-оболонка" </w:t>
      </w:r>
      <w:r w:rsidRPr="00B2540E">
        <w:rPr>
          <w:sz w:val="24"/>
          <w:szCs w:val="24"/>
          <w:lang w:val="en-US"/>
        </w:rPr>
        <w:t>AgI</w:t>
      </w:r>
      <w:r w:rsidRPr="00B2540E">
        <w:rPr>
          <w:sz w:val="24"/>
          <w:szCs w:val="24"/>
          <w:lang w:val="uk-UA"/>
        </w:rPr>
        <w:t>/</w:t>
      </w:r>
      <w:r w:rsidRPr="00B2540E">
        <w:rPr>
          <w:sz w:val="24"/>
          <w:szCs w:val="24"/>
          <w:lang w:val="en-US"/>
        </w:rPr>
        <w:t>SiO</w:t>
      </w:r>
      <w:r w:rsidRPr="00B2540E">
        <w:rPr>
          <w:sz w:val="24"/>
          <w:szCs w:val="24"/>
          <w:vertAlign w:val="subscript"/>
          <w:lang w:val="uk-UA"/>
        </w:rPr>
        <w:t xml:space="preserve">2 </w:t>
      </w:r>
      <w:r w:rsidRPr="00B2540E">
        <w:rPr>
          <w:sz w:val="24"/>
          <w:szCs w:val="24"/>
          <w:lang w:val="uk-UA"/>
        </w:rPr>
        <w:t>// Наносистеми, наноматеріали, нанотехнології. – 2012. – Т. 10, Вип. 4. – С. 891-896.</w:t>
      </w:r>
      <w:r w:rsidRPr="00B2540E">
        <w:rPr>
          <w:bCs/>
          <w:sz w:val="24"/>
          <w:szCs w:val="24"/>
          <w:lang w:eastAsia="ru-RU"/>
        </w:rPr>
        <w:t xml:space="preserve"> </w:t>
      </w:r>
    </w:p>
    <w:p w:rsidR="00E7021C" w:rsidRPr="00B2540E" w:rsidRDefault="00E7021C" w:rsidP="00A41479">
      <w:pPr>
        <w:pStyle w:val="ab"/>
        <w:numPr>
          <w:ilvl w:val="0"/>
          <w:numId w:val="26"/>
        </w:numPr>
        <w:ind w:left="709"/>
        <w:jc w:val="both"/>
        <w:rPr>
          <w:lang w:val="uk-UA"/>
        </w:rPr>
      </w:pPr>
      <w:r w:rsidRPr="00B2540E">
        <w:rPr>
          <w:b/>
          <w:lang w:val="uk-UA"/>
        </w:rPr>
        <w:t>Горобець С. В</w:t>
      </w:r>
      <w:r w:rsidRPr="00B2540E">
        <w:rPr>
          <w:lang w:val="uk-UA"/>
        </w:rPr>
        <w:t xml:space="preserve">., </w:t>
      </w:r>
      <w:r w:rsidRPr="00B2540E">
        <w:rPr>
          <w:b/>
        </w:rPr>
        <w:t>Горобец О.Ю., Чиж Ю.Н.</w:t>
      </w:r>
      <w:r w:rsidRPr="00B2540E">
        <w:t>, Сивенок Д.В.</w:t>
      </w:r>
      <w:r w:rsidRPr="00B2540E">
        <w:rPr>
          <w:lang w:val="uk-UA"/>
        </w:rPr>
        <w:t xml:space="preserve"> Магнитодипольное  взаимодейс</w:t>
      </w:r>
      <w:r w:rsidRPr="00B2540E">
        <w:t>твие эндогенних магнитных наночастиц с магнитолипосомами при целевой доставке лекарств</w:t>
      </w:r>
      <w:r w:rsidRPr="00B2540E">
        <w:rPr>
          <w:lang w:val="uk-UA"/>
        </w:rPr>
        <w:t xml:space="preserve"> // </w:t>
      </w:r>
      <w:r w:rsidRPr="00B2540E">
        <w:t>Биофизика. – 2013. – т.58 (3). –  С.488-494.</w:t>
      </w:r>
    </w:p>
    <w:p w:rsidR="00116FDF" w:rsidRPr="00B2540E" w:rsidRDefault="00E7021C" w:rsidP="00A41479">
      <w:pPr>
        <w:pStyle w:val="ab"/>
        <w:widowControl w:val="0"/>
        <w:numPr>
          <w:ilvl w:val="0"/>
          <w:numId w:val="26"/>
        </w:numPr>
        <w:suppressAutoHyphens/>
        <w:ind w:left="709"/>
        <w:jc w:val="both"/>
        <w:rPr>
          <w:lang w:val="uk-UA"/>
        </w:rPr>
      </w:pPr>
      <w:r w:rsidRPr="00B2540E">
        <w:rPr>
          <w:b/>
          <w:lang w:val="uk-UA"/>
        </w:rPr>
        <w:t>Горобець С. В</w:t>
      </w:r>
      <w:r w:rsidRPr="00B2540E">
        <w:rPr>
          <w:lang w:val="uk-UA"/>
        </w:rPr>
        <w:t>.,  Н.О.Михайленко,</w:t>
      </w:r>
      <w:r w:rsidRPr="00B2540E">
        <w:rPr>
          <w:b/>
          <w:bCs/>
          <w:lang w:val="uk-UA"/>
        </w:rPr>
        <w:t xml:space="preserve"> </w:t>
      </w:r>
      <w:r w:rsidRPr="00B2540E">
        <w:rPr>
          <w:b/>
          <w:lang w:val="uk-UA"/>
        </w:rPr>
        <w:t xml:space="preserve">Ю.В.Карпенко </w:t>
      </w:r>
      <w:r w:rsidRPr="00B2540E">
        <w:rPr>
          <w:lang w:val="uk-UA"/>
        </w:rPr>
        <w:t xml:space="preserve">Визначення оптимальних характеристик магнітокерованого біосорбенту на основі дріжджів </w:t>
      </w:r>
      <w:r w:rsidRPr="00B2540E">
        <w:rPr>
          <w:bCs/>
          <w:lang w:val="en-US"/>
        </w:rPr>
        <w:t>S</w:t>
      </w:r>
      <w:r w:rsidRPr="00B2540E">
        <w:rPr>
          <w:bCs/>
          <w:lang w:val="uk-UA"/>
        </w:rPr>
        <w:t xml:space="preserve">. </w:t>
      </w:r>
      <w:r w:rsidRPr="00B2540E">
        <w:rPr>
          <w:bCs/>
          <w:lang w:val="en-US"/>
        </w:rPr>
        <w:t>Cerevisiae</w:t>
      </w:r>
      <w:r w:rsidRPr="00B2540E">
        <w:rPr>
          <w:bCs/>
          <w:lang w:val="uk-UA"/>
        </w:rPr>
        <w:t xml:space="preserve"> // </w:t>
      </w:r>
      <w:r w:rsidRPr="00B2540E">
        <w:rPr>
          <w:lang w:val="uk-UA"/>
        </w:rPr>
        <w:t>Хімія, фізика та технологія поверхні. – 2013, – Т.4, – № 2, – С. 219-225.</w:t>
      </w:r>
    </w:p>
    <w:p w:rsidR="00E7021C" w:rsidRPr="00B2540E" w:rsidRDefault="00E7021C" w:rsidP="00A41479">
      <w:pPr>
        <w:pStyle w:val="ab"/>
        <w:widowControl w:val="0"/>
        <w:numPr>
          <w:ilvl w:val="0"/>
          <w:numId w:val="26"/>
        </w:numPr>
        <w:tabs>
          <w:tab w:val="left" w:pos="709"/>
          <w:tab w:val="left" w:pos="993"/>
        </w:tabs>
        <w:ind w:left="709" w:hanging="357"/>
        <w:jc w:val="both"/>
        <w:rPr>
          <w:lang w:eastAsia="en-US"/>
        </w:rPr>
      </w:pPr>
      <w:r w:rsidRPr="00B2540E">
        <w:rPr>
          <w:b/>
          <w:lang w:val="uk-UA"/>
        </w:rPr>
        <w:t xml:space="preserve">Горобець С. В., </w:t>
      </w:r>
      <w:r w:rsidRPr="00B2540E">
        <w:rPr>
          <w:b/>
          <w:lang w:val="uk-UA" w:eastAsia="en-US"/>
        </w:rPr>
        <w:t xml:space="preserve">О.Ю.Горобець, Ю.М. Чиж, І.В. Дем'яненко </w:t>
      </w:r>
      <w:r w:rsidRPr="00B2540E">
        <w:rPr>
          <w:lang w:val="uk-UA"/>
        </w:rPr>
        <w:t xml:space="preserve">Генетична основа  фундаментального механізму біосинтезу наномагнетиту у магнітотаксисних та анаеробних мікроорганізмів // </w:t>
      </w:r>
      <w:r w:rsidRPr="00B2540E">
        <w:rPr>
          <w:lang w:val="uk-UA" w:eastAsia="en-US"/>
        </w:rPr>
        <w:t xml:space="preserve">Вісник Національного чернівецького університету. </w:t>
      </w:r>
      <w:r w:rsidRPr="00B2540E">
        <w:rPr>
          <w:lang w:eastAsia="en-US"/>
        </w:rPr>
        <w:t>Біологічні системи. – 2013. – 5(2). – С.274-280</w:t>
      </w:r>
    </w:p>
    <w:p w:rsidR="00E7021C" w:rsidRPr="00B2540E" w:rsidRDefault="00E7021C" w:rsidP="00A41479">
      <w:pPr>
        <w:pStyle w:val="ab"/>
        <w:numPr>
          <w:ilvl w:val="0"/>
          <w:numId w:val="26"/>
        </w:numPr>
        <w:autoSpaceDE w:val="0"/>
        <w:autoSpaceDN w:val="0"/>
        <w:adjustRightInd w:val="0"/>
        <w:ind w:left="709"/>
        <w:jc w:val="both"/>
      </w:pPr>
      <w:r w:rsidRPr="00B2540E">
        <w:rPr>
          <w:b/>
          <w:lang w:val="uk-UA"/>
        </w:rPr>
        <w:t>Горобець С. В.</w:t>
      </w:r>
      <w:r w:rsidRPr="00B2540E">
        <w:rPr>
          <w:b/>
        </w:rPr>
        <w:t xml:space="preserve">, О.Ю.Горобець, Ю.М. Чиж </w:t>
      </w:r>
      <w:r w:rsidRPr="00B2540E">
        <w:t>Генетична регуляція та фенотиповий прояв властивостей біогенних магнітних наночастинок у грибів // Вісник Національного чернівецького університету. Біологічні системи. – 2013. – 5(2). – С.143-148</w:t>
      </w:r>
    </w:p>
    <w:p w:rsidR="00E7021C" w:rsidRPr="00B2540E" w:rsidRDefault="00E7021C" w:rsidP="00A41479">
      <w:pPr>
        <w:pStyle w:val="ab"/>
        <w:numPr>
          <w:ilvl w:val="0"/>
          <w:numId w:val="26"/>
        </w:numPr>
        <w:autoSpaceDE w:val="0"/>
        <w:autoSpaceDN w:val="0"/>
        <w:adjustRightInd w:val="0"/>
        <w:ind w:left="709"/>
        <w:jc w:val="both"/>
        <w:rPr>
          <w:lang w:val="uk-UA"/>
        </w:rPr>
      </w:pPr>
      <w:r w:rsidRPr="00B2540E">
        <w:rPr>
          <w:b/>
          <w:lang w:val="uk-UA"/>
        </w:rPr>
        <w:t>Горобець С. В.</w:t>
      </w:r>
      <w:r w:rsidR="00683B61" w:rsidRPr="00B2540E">
        <w:rPr>
          <w:b/>
          <w:lang w:val="uk-UA"/>
        </w:rPr>
        <w:t xml:space="preserve">, О.Ю. Горобець, Ю.І. Горобець </w:t>
      </w:r>
      <w:r w:rsidR="00683B61" w:rsidRPr="00B2540E">
        <w:rPr>
          <w:rStyle w:val="hps"/>
          <w:lang w:val="uk-UA"/>
        </w:rPr>
        <w:t>Біомінералізація</w:t>
      </w:r>
      <w:r w:rsidR="00683B61" w:rsidRPr="00B2540E">
        <w:rPr>
          <w:lang w:val="uk-UA"/>
        </w:rPr>
        <w:t xml:space="preserve"> </w:t>
      </w:r>
      <w:r w:rsidR="00683B61" w:rsidRPr="00B2540E">
        <w:rPr>
          <w:rStyle w:val="hps"/>
          <w:lang w:val="uk-UA"/>
        </w:rPr>
        <w:t>внутрішньоклітинних</w:t>
      </w:r>
      <w:r w:rsidR="00683B61" w:rsidRPr="00B2540E">
        <w:rPr>
          <w:lang w:val="uk-UA"/>
        </w:rPr>
        <w:t xml:space="preserve"> </w:t>
      </w:r>
      <w:r w:rsidR="00683B61" w:rsidRPr="00B2540E">
        <w:rPr>
          <w:rStyle w:val="hps"/>
          <w:lang w:val="uk-UA"/>
        </w:rPr>
        <w:t>біогенних</w:t>
      </w:r>
      <w:r w:rsidR="00683B61" w:rsidRPr="00B2540E">
        <w:rPr>
          <w:lang w:val="uk-UA"/>
        </w:rPr>
        <w:t xml:space="preserve"> </w:t>
      </w:r>
      <w:r w:rsidR="00683B61" w:rsidRPr="00B2540E">
        <w:rPr>
          <w:rStyle w:val="hps"/>
          <w:lang w:val="uk-UA"/>
        </w:rPr>
        <w:t>магнітних</w:t>
      </w:r>
      <w:r w:rsidR="00683B61" w:rsidRPr="00B2540E">
        <w:rPr>
          <w:lang w:val="uk-UA"/>
        </w:rPr>
        <w:t xml:space="preserve"> </w:t>
      </w:r>
      <w:r w:rsidR="00683B61" w:rsidRPr="00B2540E">
        <w:rPr>
          <w:rStyle w:val="hps"/>
          <w:lang w:val="uk-UA"/>
        </w:rPr>
        <w:t>наночастинок</w:t>
      </w:r>
      <w:r w:rsidR="00683B61" w:rsidRPr="00B2540E">
        <w:rPr>
          <w:lang w:val="uk-UA"/>
        </w:rPr>
        <w:t xml:space="preserve"> та </w:t>
      </w:r>
      <w:r w:rsidR="00683B61" w:rsidRPr="00B2540E">
        <w:rPr>
          <w:rStyle w:val="hps"/>
          <w:lang w:val="uk-UA"/>
        </w:rPr>
        <w:t>їх</w:t>
      </w:r>
      <w:r w:rsidR="00683B61" w:rsidRPr="00B2540E">
        <w:rPr>
          <w:lang w:val="uk-UA"/>
        </w:rPr>
        <w:t xml:space="preserve"> </w:t>
      </w:r>
      <w:r w:rsidR="00683B61" w:rsidRPr="00B2540E">
        <w:rPr>
          <w:rStyle w:val="hps"/>
          <w:lang w:val="uk-UA"/>
        </w:rPr>
        <w:t xml:space="preserve">можливі функції // </w:t>
      </w:r>
      <w:r w:rsidR="00683B61" w:rsidRPr="00B2540E">
        <w:rPr>
          <w:lang w:val="uk-UA"/>
        </w:rPr>
        <w:t xml:space="preserve">Наукові вісті НТУУ «КПІ». – </w:t>
      </w:r>
      <w:r w:rsidR="00683B61" w:rsidRPr="00B2540E">
        <w:rPr>
          <w:rStyle w:val="a8"/>
          <w:lang w:val="uk-UA"/>
        </w:rPr>
        <w:t>2013. – № 3. – С.</w:t>
      </w:r>
      <w:r w:rsidR="00683B61" w:rsidRPr="00B2540E">
        <w:rPr>
          <w:lang w:val="uk-UA"/>
        </w:rPr>
        <w:t xml:space="preserve"> 28-33.</w:t>
      </w:r>
    </w:p>
    <w:p w:rsidR="00683B61" w:rsidRPr="00B2540E" w:rsidRDefault="00683B61" w:rsidP="00A41479">
      <w:pPr>
        <w:pStyle w:val="ab"/>
        <w:numPr>
          <w:ilvl w:val="0"/>
          <w:numId w:val="26"/>
        </w:numPr>
        <w:autoSpaceDE w:val="0"/>
        <w:autoSpaceDN w:val="0"/>
        <w:adjustRightInd w:val="0"/>
        <w:ind w:left="709"/>
        <w:jc w:val="both"/>
        <w:rPr>
          <w:lang w:val="uk-UA"/>
        </w:rPr>
      </w:pPr>
      <w:r w:rsidRPr="00B2540E">
        <w:rPr>
          <w:b/>
          <w:lang w:val="uk-UA"/>
        </w:rPr>
        <w:t>Горобець С. В., О.Ю. Горобець, І.В. Дем`яненко</w:t>
      </w:r>
      <w:r w:rsidRPr="00B2540E">
        <w:rPr>
          <w:lang w:val="uk-UA"/>
        </w:rPr>
        <w:t xml:space="preserve"> </w:t>
      </w:r>
      <w:r w:rsidRPr="00B2540E">
        <w:rPr>
          <w:rStyle w:val="a7"/>
          <w:b w:val="0"/>
          <w:lang w:val="uk-UA"/>
        </w:rPr>
        <w:t xml:space="preserve">Феритин і біомінералізація магнітних наночастинок в мікроорганізмах // </w:t>
      </w:r>
      <w:r w:rsidRPr="00B2540E">
        <w:rPr>
          <w:lang w:val="uk-UA"/>
        </w:rPr>
        <w:t xml:space="preserve">Наукові вісті НТУУ «КПІ». – </w:t>
      </w:r>
      <w:r w:rsidRPr="00B2540E">
        <w:rPr>
          <w:rStyle w:val="a8"/>
          <w:lang w:val="uk-UA"/>
        </w:rPr>
        <w:t>2013. – № 3. – С.</w:t>
      </w:r>
      <w:r w:rsidRPr="00B2540E">
        <w:rPr>
          <w:lang w:val="uk-UA"/>
        </w:rPr>
        <w:t xml:space="preserve"> 34-41.</w:t>
      </w:r>
    </w:p>
    <w:p w:rsidR="00683B61" w:rsidRPr="00B2540E" w:rsidRDefault="00683B61" w:rsidP="00A41479">
      <w:pPr>
        <w:pStyle w:val="ab"/>
        <w:widowControl w:val="0"/>
        <w:numPr>
          <w:ilvl w:val="0"/>
          <w:numId w:val="26"/>
        </w:numPr>
        <w:tabs>
          <w:tab w:val="left" w:pos="709"/>
          <w:tab w:val="left" w:pos="993"/>
        </w:tabs>
        <w:spacing w:line="360" w:lineRule="atLeast"/>
        <w:ind w:left="709"/>
        <w:jc w:val="both"/>
        <w:rPr>
          <w:lang w:val="uk-UA" w:eastAsia="en-US"/>
        </w:rPr>
      </w:pPr>
      <w:r w:rsidRPr="00B2540E">
        <w:rPr>
          <w:b/>
          <w:lang w:val="uk-UA"/>
        </w:rPr>
        <w:t>Горобець С. В., Ю.В. Карпенко</w:t>
      </w:r>
      <w:r w:rsidRPr="00B2540E">
        <w:rPr>
          <w:lang w:val="uk-UA"/>
        </w:rPr>
        <w:t xml:space="preserve">, О.В. Ковальов, В.В.Олішевський </w:t>
      </w:r>
      <w:r w:rsidRPr="00B2540E">
        <w:rPr>
          <w:rStyle w:val="a7"/>
          <w:b w:val="0"/>
          <w:lang w:val="uk-UA"/>
        </w:rPr>
        <w:t>Застосування магнітомічених клітин</w:t>
      </w:r>
      <w:r w:rsidRPr="00B2540E">
        <w:rPr>
          <w:rStyle w:val="a7"/>
          <w:lang w:val="uk-UA"/>
        </w:rPr>
        <w:t xml:space="preserve"> </w:t>
      </w:r>
      <w:r w:rsidRPr="00B2540E">
        <w:rPr>
          <w:bCs/>
          <w:lang w:val="en-US"/>
        </w:rPr>
        <w:t>S</w:t>
      </w:r>
      <w:r w:rsidRPr="00B2540E">
        <w:rPr>
          <w:bCs/>
          <w:lang w:val="uk-UA"/>
        </w:rPr>
        <w:t>.</w:t>
      </w:r>
      <w:r w:rsidRPr="00B2540E">
        <w:rPr>
          <w:bCs/>
          <w:lang w:val="en-US"/>
        </w:rPr>
        <w:t>cerevisiae</w:t>
      </w:r>
      <w:r w:rsidRPr="00B2540E">
        <w:rPr>
          <w:bCs/>
          <w:lang w:val="uk-UA"/>
        </w:rPr>
        <w:t xml:space="preserve"> як біосорбенту на очисних спорудах // </w:t>
      </w:r>
      <w:r w:rsidRPr="00B2540E">
        <w:rPr>
          <w:lang w:val="uk-UA" w:eastAsia="en-US"/>
        </w:rPr>
        <w:t xml:space="preserve">Наукові вісті НТУУ «КПІ». – </w:t>
      </w:r>
      <w:r w:rsidRPr="00B2540E">
        <w:rPr>
          <w:rStyle w:val="a8"/>
          <w:lang w:val="uk-UA" w:eastAsia="en-US"/>
        </w:rPr>
        <w:t>2013. – № 3. – С.</w:t>
      </w:r>
      <w:r w:rsidRPr="00B2540E">
        <w:rPr>
          <w:lang w:val="uk-UA" w:eastAsia="en-US"/>
        </w:rPr>
        <w:t xml:space="preserve"> 42-47.</w:t>
      </w:r>
    </w:p>
    <w:p w:rsidR="00683B61" w:rsidRPr="00B2540E" w:rsidRDefault="00683B61" w:rsidP="00A41479">
      <w:pPr>
        <w:pStyle w:val="ab"/>
        <w:numPr>
          <w:ilvl w:val="0"/>
          <w:numId w:val="26"/>
        </w:numPr>
        <w:autoSpaceDE w:val="0"/>
        <w:autoSpaceDN w:val="0"/>
        <w:adjustRightInd w:val="0"/>
        <w:ind w:left="709"/>
        <w:jc w:val="both"/>
        <w:rPr>
          <w:rStyle w:val="a8"/>
          <w:lang w:val="uk-UA"/>
        </w:rPr>
      </w:pPr>
      <w:r w:rsidRPr="00B2540E">
        <w:rPr>
          <w:b/>
          <w:lang w:val="uk-UA"/>
        </w:rPr>
        <w:t xml:space="preserve">Горобець С. В., </w:t>
      </w:r>
      <w:r w:rsidRPr="00B2540E">
        <w:rPr>
          <w:lang w:val="uk-UA"/>
        </w:rPr>
        <w:t xml:space="preserve">Т.А.Алексєєва, </w:t>
      </w:r>
      <w:r w:rsidRPr="00B2540E">
        <w:rPr>
          <w:b/>
          <w:lang w:val="uk-UA"/>
        </w:rPr>
        <w:t>О.Ю. Горобець, І.В. Дем`яненко</w:t>
      </w:r>
      <w:r w:rsidRPr="00B2540E">
        <w:rPr>
          <w:lang w:val="uk-UA"/>
        </w:rPr>
        <w:t>, О.М. Лазаренко</w:t>
      </w:r>
      <w:r w:rsidR="006911FE" w:rsidRPr="00B2540E">
        <w:rPr>
          <w:lang w:val="uk-UA"/>
        </w:rPr>
        <w:t xml:space="preserve"> </w:t>
      </w:r>
      <w:r w:rsidR="006911FE" w:rsidRPr="00B2540E">
        <w:rPr>
          <w:bCs/>
          <w:lang w:val="uk-UA"/>
        </w:rPr>
        <w:t xml:space="preserve">Магнітна силова мікроскопія атеросклеротичних бляшок // </w:t>
      </w:r>
      <w:r w:rsidR="006911FE" w:rsidRPr="00B2540E">
        <w:rPr>
          <w:rStyle w:val="a8"/>
          <w:lang w:val="uk-UA"/>
        </w:rPr>
        <w:t>Медичні перспективи (прийнята до друку)</w:t>
      </w:r>
    </w:p>
    <w:p w:rsidR="00614977" w:rsidRPr="00B2540E" w:rsidRDefault="00614977" w:rsidP="00A41479">
      <w:pPr>
        <w:pStyle w:val="ab"/>
        <w:numPr>
          <w:ilvl w:val="0"/>
          <w:numId w:val="26"/>
        </w:numPr>
        <w:ind w:left="709"/>
        <w:jc w:val="both"/>
        <w:rPr>
          <w:bCs/>
        </w:rPr>
      </w:pPr>
      <w:r w:rsidRPr="00B2540E">
        <w:rPr>
          <w:bCs/>
          <w:lang w:val="uk-UA"/>
        </w:rPr>
        <w:t xml:space="preserve"> Марковський О.В., </w:t>
      </w:r>
      <w:r w:rsidRPr="00B2540E">
        <w:rPr>
          <w:b/>
          <w:lang w:val="uk-UA"/>
        </w:rPr>
        <w:t>Банникова М.О</w:t>
      </w:r>
      <w:r w:rsidRPr="00B2540E">
        <w:rPr>
          <w:bCs/>
          <w:lang w:val="uk-UA"/>
        </w:rPr>
        <w:t>., Михальченко М.В., Моргун Б.В.</w:t>
      </w:r>
      <w:r w:rsidRPr="00B2540E">
        <w:rPr>
          <w:b/>
          <w:caps/>
          <w:lang w:val="uk-UA"/>
        </w:rPr>
        <w:t xml:space="preserve"> </w:t>
      </w:r>
      <w:r w:rsidRPr="00B2540E">
        <w:rPr>
          <w:bCs/>
          <w:caps/>
          <w:lang w:val="uk-UA"/>
        </w:rPr>
        <w:t>М</w:t>
      </w:r>
      <w:r w:rsidRPr="00B2540E">
        <w:rPr>
          <w:bCs/>
          <w:lang w:val="uk-UA"/>
        </w:rPr>
        <w:t xml:space="preserve">ультиплексна полімеразна ланцюгова реакція як метод виявлення </w:t>
      </w:r>
      <w:r w:rsidRPr="00B2540E">
        <w:rPr>
          <w:bCs/>
          <w:i/>
        </w:rPr>
        <w:t>cry</w:t>
      </w:r>
      <w:r w:rsidRPr="00B2540E">
        <w:rPr>
          <w:bCs/>
          <w:lang w:val="uk-UA"/>
        </w:rPr>
        <w:t xml:space="preserve"> генів у трансгенній кукурудзі//</w:t>
      </w:r>
      <w:r w:rsidRPr="00B2540E">
        <w:rPr>
          <w:lang w:val="uk-UA"/>
        </w:rPr>
        <w:t xml:space="preserve"> «Фактори експериментальної еволюції організмів».- </w:t>
      </w:r>
      <w:r w:rsidRPr="00B2540E">
        <w:t>Збірник наукових праць, за ред. Кунаха В.А. – Київ: Логос.- 2013.- т.12.- с. 276- 280.</w:t>
      </w:r>
    </w:p>
    <w:p w:rsidR="00614977" w:rsidRPr="0047395C" w:rsidRDefault="00614977" w:rsidP="00A41479">
      <w:pPr>
        <w:pStyle w:val="ab"/>
        <w:numPr>
          <w:ilvl w:val="0"/>
          <w:numId w:val="26"/>
        </w:numPr>
        <w:ind w:left="709"/>
        <w:jc w:val="both"/>
        <w:rPr>
          <w:bCs/>
        </w:rPr>
      </w:pPr>
      <w:r w:rsidRPr="00B2540E">
        <w:t xml:space="preserve">Марковський О.В., </w:t>
      </w:r>
      <w:r w:rsidRPr="00B2540E">
        <w:rPr>
          <w:b/>
          <w:bCs/>
        </w:rPr>
        <w:t>М.О. Банникова</w:t>
      </w:r>
      <w:r w:rsidRPr="00B2540E">
        <w:t>, В.В. Борисова, Т.В. Федоренко, Б.В. Моргун</w:t>
      </w:r>
      <w:r w:rsidR="00A41479" w:rsidRPr="00B2540E">
        <w:rPr>
          <w:lang w:val="uk-UA"/>
        </w:rPr>
        <w:t xml:space="preserve"> </w:t>
      </w:r>
      <w:r w:rsidRPr="00B2540E">
        <w:rPr>
          <w:b/>
          <w:caps/>
        </w:rPr>
        <w:t xml:space="preserve"> </w:t>
      </w:r>
      <w:r w:rsidRPr="00B2540E">
        <w:rPr>
          <w:bCs/>
        </w:rPr>
        <w:t>Виявлення генів, які детермінують якісні характеристики зерна та стійкість до стресових факторів у кукурудзи// Наука та інновації.- 2014.-№1.</w:t>
      </w:r>
    </w:p>
    <w:p w:rsidR="0047395C" w:rsidRPr="0047395C" w:rsidRDefault="0047395C" w:rsidP="00A41479">
      <w:pPr>
        <w:pStyle w:val="ab"/>
        <w:widowControl w:val="0"/>
        <w:numPr>
          <w:ilvl w:val="0"/>
          <w:numId w:val="26"/>
        </w:numPr>
        <w:ind w:left="709"/>
        <w:jc w:val="both"/>
        <w:rPr>
          <w:bCs/>
        </w:rPr>
      </w:pPr>
      <w:r w:rsidRPr="00740A44">
        <w:rPr>
          <w:b/>
          <w:bCs/>
          <w:lang w:val="uk-UA"/>
        </w:rPr>
        <w:t xml:space="preserve">Горобець О.Ю. </w:t>
      </w:r>
      <w:r w:rsidRPr="00740A44">
        <w:rPr>
          <w:b/>
          <w:lang w:val="uk-UA"/>
        </w:rPr>
        <w:t>Ю.І., Горобець,</w:t>
      </w:r>
      <w:r>
        <w:rPr>
          <w:lang w:val="uk-UA"/>
        </w:rPr>
        <w:t xml:space="preserve"> </w:t>
      </w:r>
      <w:r w:rsidRPr="00FC6B81">
        <w:t>В.П.</w:t>
      </w:r>
      <w:r w:rsidRPr="00FC6B81">
        <w:rPr>
          <w:lang w:val="uk-UA"/>
        </w:rPr>
        <w:t xml:space="preserve"> </w:t>
      </w:r>
      <w:r w:rsidRPr="00FC6B81">
        <w:t>Роспотнюк</w:t>
      </w:r>
      <w:r>
        <w:rPr>
          <w:lang w:val="uk-UA"/>
        </w:rPr>
        <w:t xml:space="preserve"> </w:t>
      </w:r>
      <w:r w:rsidRPr="00FC6B81">
        <w:t>Електрорушійна сила при травленні однорідно намагніченого сталевого циліндра в електроліті</w:t>
      </w:r>
      <w:r>
        <w:rPr>
          <w:lang w:val="uk-UA"/>
        </w:rPr>
        <w:t xml:space="preserve"> // </w:t>
      </w:r>
      <w:r w:rsidRPr="00FC6B81">
        <w:rPr>
          <w:lang w:val="uk-UA"/>
        </w:rPr>
        <w:t xml:space="preserve">Наукові вісті НТУУ «КПІ». – 2013. – №1 (87). – С. 135-141. </w:t>
      </w:r>
      <w:r w:rsidRPr="0047395C">
        <w:rPr>
          <w:bCs/>
          <w:lang w:val="uk-UA"/>
        </w:rPr>
        <w:t xml:space="preserve"> </w:t>
      </w:r>
    </w:p>
    <w:p w:rsidR="00E5008D" w:rsidRDefault="00E5008D">
      <w:pPr>
        <w:rPr>
          <w:sz w:val="24"/>
          <w:szCs w:val="24"/>
          <w:highlight w:val="red"/>
        </w:rPr>
      </w:pPr>
      <w:r>
        <w:rPr>
          <w:sz w:val="24"/>
          <w:szCs w:val="24"/>
          <w:highlight w:val="red"/>
        </w:rPr>
        <w:br w:type="page"/>
      </w:r>
    </w:p>
    <w:p w:rsidR="00E7021C" w:rsidRPr="00710CFD" w:rsidRDefault="00E7021C" w:rsidP="00E91CDA">
      <w:pPr>
        <w:widowControl w:val="0"/>
        <w:suppressAutoHyphens/>
        <w:ind w:left="1074" w:hanging="360"/>
        <w:jc w:val="both"/>
        <w:rPr>
          <w:sz w:val="24"/>
          <w:szCs w:val="24"/>
          <w:highlight w:val="red"/>
        </w:rPr>
      </w:pPr>
    </w:p>
    <w:p w:rsidR="00572512" w:rsidRPr="00A41479" w:rsidRDefault="00572512" w:rsidP="00E91CDA">
      <w:pPr>
        <w:widowControl w:val="0"/>
        <w:suppressAutoHyphens/>
        <w:ind w:left="1074" w:hanging="360"/>
        <w:jc w:val="both"/>
        <w:rPr>
          <w:b/>
          <w:sz w:val="24"/>
          <w:szCs w:val="24"/>
          <w:lang w:val="uk-UA"/>
        </w:rPr>
      </w:pPr>
      <w:r w:rsidRPr="00A41479">
        <w:rPr>
          <w:b/>
          <w:sz w:val="24"/>
          <w:szCs w:val="24"/>
          <w:lang w:val="uk-UA"/>
        </w:rPr>
        <w:t xml:space="preserve">ТЕЗИ ДОПОВІДЕЙ </w:t>
      </w:r>
      <w:r w:rsidR="007E75AA" w:rsidRPr="00A41479">
        <w:rPr>
          <w:b/>
          <w:sz w:val="24"/>
          <w:szCs w:val="24"/>
          <w:lang w:val="uk-UA"/>
        </w:rPr>
        <w:t xml:space="preserve"> НА МІЖНАРОДНИХ КОНФЕРЕНЦІЯХ</w:t>
      </w:r>
    </w:p>
    <w:p w:rsidR="00A322E9" w:rsidRPr="00A41479" w:rsidRDefault="00A322E9" w:rsidP="00E91CDA">
      <w:pPr>
        <w:tabs>
          <w:tab w:val="left" w:pos="7380"/>
        </w:tabs>
        <w:ind w:left="1074" w:hanging="360"/>
        <w:jc w:val="both"/>
        <w:rPr>
          <w:b/>
          <w:sz w:val="24"/>
          <w:szCs w:val="24"/>
          <w:lang w:val="uk-UA"/>
        </w:rPr>
      </w:pPr>
    </w:p>
    <w:p w:rsidR="00FB7DB3" w:rsidRPr="00A41479" w:rsidRDefault="00FB7DB3" w:rsidP="00E91CDA">
      <w:pPr>
        <w:tabs>
          <w:tab w:val="left" w:pos="7380"/>
        </w:tabs>
        <w:ind w:left="1074" w:hanging="360"/>
        <w:jc w:val="both"/>
        <w:rPr>
          <w:b/>
          <w:i/>
          <w:sz w:val="24"/>
          <w:szCs w:val="24"/>
        </w:rPr>
      </w:pPr>
      <w:r w:rsidRPr="00A41479">
        <w:rPr>
          <w:b/>
          <w:i/>
          <w:sz w:val="24"/>
          <w:szCs w:val="24"/>
          <w:lang w:val="uk-UA"/>
        </w:rPr>
        <w:t>у міжнародних виданнях:</w:t>
      </w:r>
      <w:r w:rsidR="00EB46EB" w:rsidRPr="00A41479">
        <w:rPr>
          <w:b/>
          <w:i/>
          <w:sz w:val="24"/>
          <w:szCs w:val="24"/>
          <w:lang w:val="uk-UA"/>
        </w:rPr>
        <w:t xml:space="preserve"> </w:t>
      </w:r>
      <w:r w:rsidR="00521667" w:rsidRPr="00A41479">
        <w:rPr>
          <w:b/>
          <w:i/>
          <w:sz w:val="24"/>
          <w:szCs w:val="24"/>
          <w:lang w:val="uk-UA"/>
        </w:rPr>
        <w:t xml:space="preserve"> </w:t>
      </w:r>
      <w:r w:rsidR="00E74A7A">
        <w:rPr>
          <w:b/>
          <w:i/>
          <w:sz w:val="24"/>
          <w:szCs w:val="24"/>
          <w:lang w:val="uk-UA"/>
        </w:rPr>
        <w:t>16</w:t>
      </w:r>
      <w:r w:rsidR="00EB46EB" w:rsidRPr="00A41479">
        <w:rPr>
          <w:b/>
          <w:i/>
          <w:sz w:val="24"/>
          <w:szCs w:val="24"/>
          <w:lang w:val="uk-UA"/>
        </w:rPr>
        <w:t xml:space="preserve"> </w:t>
      </w:r>
      <w:r w:rsidR="00A322E9" w:rsidRPr="00A41479">
        <w:rPr>
          <w:b/>
          <w:i/>
          <w:sz w:val="24"/>
          <w:szCs w:val="24"/>
          <w:lang w:val="uk-UA"/>
        </w:rPr>
        <w:t xml:space="preserve">тез, </w:t>
      </w:r>
      <w:r w:rsidR="00521667" w:rsidRPr="00A41479">
        <w:rPr>
          <w:b/>
          <w:i/>
          <w:sz w:val="24"/>
          <w:szCs w:val="24"/>
          <w:lang w:val="uk-UA"/>
        </w:rPr>
        <w:t xml:space="preserve"> </w:t>
      </w:r>
      <w:r w:rsidR="00E74A7A">
        <w:rPr>
          <w:b/>
          <w:i/>
          <w:sz w:val="24"/>
          <w:szCs w:val="24"/>
          <w:lang w:val="uk-UA"/>
        </w:rPr>
        <w:t>20</w:t>
      </w:r>
      <w:r w:rsidR="00521667" w:rsidRPr="00A41479">
        <w:rPr>
          <w:b/>
          <w:i/>
          <w:sz w:val="24"/>
          <w:szCs w:val="24"/>
          <w:lang w:val="uk-UA"/>
        </w:rPr>
        <w:t xml:space="preserve"> </w:t>
      </w:r>
      <w:r w:rsidR="00EB46EB" w:rsidRPr="00A41479">
        <w:rPr>
          <w:b/>
          <w:i/>
          <w:sz w:val="24"/>
          <w:szCs w:val="24"/>
          <w:lang w:val="uk-UA"/>
        </w:rPr>
        <w:t xml:space="preserve"> стор.</w:t>
      </w:r>
    </w:p>
    <w:p w:rsidR="00A20D76" w:rsidRPr="00710CFD" w:rsidRDefault="00A20D76" w:rsidP="00E91CDA">
      <w:pPr>
        <w:tabs>
          <w:tab w:val="left" w:pos="7380"/>
        </w:tabs>
        <w:ind w:left="1074" w:hanging="360"/>
        <w:jc w:val="both"/>
        <w:rPr>
          <w:b/>
          <w:i/>
          <w:sz w:val="24"/>
          <w:szCs w:val="24"/>
          <w:highlight w:val="red"/>
          <w:lang w:val="uk-UA"/>
        </w:rPr>
      </w:pPr>
    </w:p>
    <w:p w:rsidR="00A20D76" w:rsidRPr="00A41479" w:rsidRDefault="00A20D76" w:rsidP="00740A44">
      <w:pPr>
        <w:pStyle w:val="afa"/>
        <w:numPr>
          <w:ilvl w:val="0"/>
          <w:numId w:val="40"/>
        </w:numPr>
        <w:tabs>
          <w:tab w:val="clear" w:pos="502"/>
        </w:tabs>
        <w:ind w:left="709"/>
        <w:jc w:val="both"/>
        <w:rPr>
          <w:lang w:val="en-US"/>
        </w:rPr>
      </w:pPr>
      <w:r w:rsidRPr="00A41479">
        <w:rPr>
          <w:lang w:val="en-US"/>
        </w:rPr>
        <w:t>Ie</w:t>
      </w:r>
      <w:r w:rsidRPr="00386899">
        <w:rPr>
          <w:lang w:val="en-US"/>
        </w:rPr>
        <w:t>.</w:t>
      </w:r>
      <w:r w:rsidRPr="00A41479">
        <w:rPr>
          <w:lang w:val="en-US"/>
        </w:rPr>
        <w:t>V</w:t>
      </w:r>
      <w:r w:rsidRPr="00386899">
        <w:rPr>
          <w:lang w:val="en-US"/>
        </w:rPr>
        <w:t xml:space="preserve">. </w:t>
      </w:r>
      <w:r w:rsidRPr="00A41479">
        <w:rPr>
          <w:lang w:val="en-US"/>
        </w:rPr>
        <w:t>Pylypchuk</w:t>
      </w:r>
      <w:r w:rsidRPr="00386899">
        <w:rPr>
          <w:lang w:val="en-US"/>
        </w:rPr>
        <w:t xml:space="preserve">, </w:t>
      </w:r>
      <w:r w:rsidRPr="00A41479">
        <w:rPr>
          <w:lang w:val="en-US"/>
        </w:rPr>
        <w:t>M</w:t>
      </w:r>
      <w:r w:rsidRPr="00386899">
        <w:rPr>
          <w:lang w:val="en-US"/>
        </w:rPr>
        <w:t>.</w:t>
      </w:r>
      <w:r w:rsidRPr="00A41479">
        <w:rPr>
          <w:lang w:val="en-US"/>
        </w:rPr>
        <w:t>P</w:t>
      </w:r>
      <w:r w:rsidRPr="00386899">
        <w:rPr>
          <w:lang w:val="en-US"/>
        </w:rPr>
        <w:t xml:space="preserve">. </w:t>
      </w:r>
      <w:r w:rsidRPr="00A41479">
        <w:rPr>
          <w:lang w:val="en-US"/>
        </w:rPr>
        <w:t>Turelyk</w:t>
      </w:r>
      <w:r w:rsidRPr="00386899">
        <w:rPr>
          <w:lang w:val="en-US"/>
        </w:rPr>
        <w:t xml:space="preserve">, </w:t>
      </w:r>
      <w:r w:rsidRPr="00A41479">
        <w:rPr>
          <w:lang w:val="en-US"/>
        </w:rPr>
        <w:t>A</w:t>
      </w:r>
      <w:r w:rsidRPr="00386899">
        <w:rPr>
          <w:lang w:val="en-US"/>
        </w:rPr>
        <w:t>.</w:t>
      </w:r>
      <w:r w:rsidRPr="00A41479">
        <w:rPr>
          <w:lang w:val="en-US"/>
        </w:rPr>
        <w:t>L</w:t>
      </w:r>
      <w:r w:rsidRPr="00386899">
        <w:rPr>
          <w:lang w:val="en-US"/>
        </w:rPr>
        <w:t xml:space="preserve">. </w:t>
      </w:r>
      <w:r w:rsidRPr="00A41479">
        <w:rPr>
          <w:lang w:val="en-US"/>
        </w:rPr>
        <w:t xml:space="preserve">Petranovska, </w:t>
      </w:r>
      <w:r w:rsidRPr="00A41479">
        <w:rPr>
          <w:b/>
          <w:lang w:val="en-US"/>
        </w:rPr>
        <w:t>P.P. Gorbyk</w:t>
      </w:r>
      <w:r w:rsidRPr="00A41479">
        <w:rPr>
          <w:lang w:val="en-US"/>
        </w:rPr>
        <w:t xml:space="preserve"> // 15th international conference-school "Advanced materials and technologies", August 27-31, 2013 Palanga, Lithuania. p.76.</w:t>
      </w:r>
    </w:p>
    <w:p w:rsidR="0032740F" w:rsidRPr="00A41479" w:rsidRDefault="0032740F" w:rsidP="00740A44">
      <w:pPr>
        <w:pStyle w:val="aff5"/>
        <w:numPr>
          <w:ilvl w:val="0"/>
          <w:numId w:val="40"/>
        </w:numPr>
        <w:tabs>
          <w:tab w:val="clear" w:pos="502"/>
          <w:tab w:val="left" w:pos="851"/>
        </w:tabs>
        <w:ind w:left="709" w:right="0"/>
        <w:jc w:val="both"/>
        <w:rPr>
          <w:noProof w:val="0"/>
          <w:szCs w:val="24"/>
        </w:rPr>
      </w:pPr>
      <w:r w:rsidRPr="00A41479">
        <w:rPr>
          <w:szCs w:val="24"/>
        </w:rPr>
        <w:t>Біоінформаційний аналіз білків магнітосомного острівця магнітотаксисних бактерій та білків анаеробів</w:t>
      </w:r>
      <w:r w:rsidRPr="00A41479">
        <w:rPr>
          <w:szCs w:val="24"/>
          <w:lang w:eastAsia="en-US"/>
        </w:rPr>
        <w:t xml:space="preserve"> </w:t>
      </w:r>
      <w:r w:rsidRPr="00A41479">
        <w:rPr>
          <w:b/>
          <w:szCs w:val="24"/>
          <w:lang w:eastAsia="en-US"/>
        </w:rPr>
        <w:t xml:space="preserve">Горобець С.В.,  Горобець О.Ю., Чиж Ю.М., Дем’яненко І.В  // </w:t>
      </w:r>
      <w:r w:rsidRPr="00A41479">
        <w:rPr>
          <w:szCs w:val="24"/>
          <w:lang w:val="en-US"/>
        </w:rPr>
        <w:t>VIII</w:t>
      </w:r>
      <w:r w:rsidRPr="00A41479">
        <w:rPr>
          <w:szCs w:val="24"/>
        </w:rPr>
        <w:t xml:space="preserve"> </w:t>
      </w:r>
      <w:r w:rsidRPr="00A41479">
        <w:rPr>
          <w:szCs w:val="24"/>
          <w:lang w:val="en-US"/>
        </w:rPr>
        <w:t>International</w:t>
      </w:r>
      <w:r w:rsidRPr="00A41479">
        <w:rPr>
          <w:szCs w:val="24"/>
        </w:rPr>
        <w:t xml:space="preserve"> </w:t>
      </w:r>
      <w:r w:rsidRPr="00A41479">
        <w:rPr>
          <w:szCs w:val="24"/>
          <w:lang w:val="en-US"/>
        </w:rPr>
        <w:t>Conference</w:t>
      </w:r>
      <w:r w:rsidRPr="00A41479">
        <w:rPr>
          <w:szCs w:val="24"/>
        </w:rPr>
        <w:t xml:space="preserve">. </w:t>
      </w:r>
      <w:r w:rsidRPr="00A41479">
        <w:rPr>
          <w:szCs w:val="24"/>
          <w:lang w:val="en-US"/>
        </w:rPr>
        <w:t>Microbial biotechnology: activities and future. Conference of student and aspirants master. Kyiv. – 2012</w:t>
      </w:r>
      <w:r w:rsidRPr="00A41479">
        <w:rPr>
          <w:szCs w:val="24"/>
        </w:rPr>
        <w:t>. – С.97-98.</w:t>
      </w:r>
    </w:p>
    <w:p w:rsidR="0032740F" w:rsidRPr="00A41479" w:rsidRDefault="0032740F" w:rsidP="00740A44">
      <w:pPr>
        <w:pStyle w:val="ab"/>
        <w:widowControl w:val="0"/>
        <w:numPr>
          <w:ilvl w:val="0"/>
          <w:numId w:val="40"/>
        </w:numPr>
        <w:tabs>
          <w:tab w:val="clear" w:pos="502"/>
        </w:tabs>
        <w:ind w:left="709"/>
        <w:jc w:val="both"/>
        <w:rPr>
          <w:b/>
          <w:i/>
        </w:rPr>
      </w:pPr>
      <w:r w:rsidRPr="00A41479">
        <w:t xml:space="preserve">Генетический контроль биоминерализации магнетита в прокариотах и эукариотах </w:t>
      </w:r>
      <w:r w:rsidRPr="00A41479">
        <w:rPr>
          <w:b/>
          <w:lang w:val="uk-UA" w:eastAsia="en-US"/>
        </w:rPr>
        <w:t xml:space="preserve">Горобець </w:t>
      </w:r>
      <w:r w:rsidRPr="00A41479">
        <w:rPr>
          <w:b/>
          <w:lang w:eastAsia="en-US"/>
        </w:rPr>
        <w:t>С</w:t>
      </w:r>
      <w:r w:rsidRPr="00A41479">
        <w:rPr>
          <w:b/>
          <w:lang w:val="uk-UA" w:eastAsia="en-US"/>
        </w:rPr>
        <w:t>.</w:t>
      </w:r>
      <w:r w:rsidRPr="00A41479">
        <w:rPr>
          <w:b/>
          <w:lang w:eastAsia="en-US"/>
        </w:rPr>
        <w:t>В</w:t>
      </w:r>
      <w:r w:rsidRPr="00A41479">
        <w:rPr>
          <w:b/>
          <w:lang w:val="uk-UA" w:eastAsia="en-US"/>
        </w:rPr>
        <w:t xml:space="preserve">.,  Горобець О.Ю., Чиж Ю.М., Дем’яненко І.В // </w:t>
      </w:r>
      <w:r w:rsidRPr="00A41479">
        <w:t>ІІІ Международная интернет-конференция «Актуальные проблемы биохимии и бионанотехнологии». Казанский университет. – Казань. – 2013. – С.104-106.</w:t>
      </w:r>
    </w:p>
    <w:p w:rsidR="00614977" w:rsidRPr="00A41479" w:rsidRDefault="00614977" w:rsidP="00740A44">
      <w:pPr>
        <w:pStyle w:val="ab"/>
        <w:numPr>
          <w:ilvl w:val="0"/>
          <w:numId w:val="40"/>
        </w:numPr>
        <w:tabs>
          <w:tab w:val="clear" w:pos="502"/>
        </w:tabs>
        <w:ind w:left="709"/>
        <w:jc w:val="both"/>
        <w:rPr>
          <w:bCs/>
        </w:rPr>
      </w:pPr>
      <w:r w:rsidRPr="00A41479">
        <w:rPr>
          <w:bCs/>
          <w:lang w:val="uk-UA"/>
        </w:rPr>
        <w:t xml:space="preserve">Тараненко А.М., </w:t>
      </w:r>
      <w:r w:rsidRPr="00A41479">
        <w:rPr>
          <w:b/>
          <w:lang w:val="uk-UA"/>
        </w:rPr>
        <w:t>Банникова М.О</w:t>
      </w:r>
      <w:r w:rsidRPr="00A41479">
        <w:rPr>
          <w:bCs/>
          <w:lang w:val="uk-UA"/>
        </w:rPr>
        <w:t>., Моргун Б.В. Дослідження регенераційної здатності різних експлантів капусти городньої (</w:t>
      </w:r>
      <w:r w:rsidRPr="00A41479">
        <w:rPr>
          <w:bCs/>
          <w:i/>
          <w:iCs/>
        </w:rPr>
        <w:t>Brassica</w:t>
      </w:r>
      <w:r w:rsidRPr="00A41479">
        <w:rPr>
          <w:bCs/>
          <w:i/>
          <w:iCs/>
          <w:lang w:val="uk-UA"/>
        </w:rPr>
        <w:t xml:space="preserve"> </w:t>
      </w:r>
      <w:r w:rsidRPr="00A41479">
        <w:rPr>
          <w:bCs/>
          <w:i/>
          <w:iCs/>
        </w:rPr>
        <w:t>oleracea</w:t>
      </w:r>
      <w:r w:rsidRPr="00A41479">
        <w:rPr>
          <w:bCs/>
          <w:lang w:val="uk-UA"/>
        </w:rPr>
        <w:t xml:space="preserve"> ). </w:t>
      </w:r>
      <w:r w:rsidRPr="00A41479">
        <w:rPr>
          <w:bCs/>
        </w:rPr>
        <w:t>ІІ Міжнародна науково-практична конференція “Новітні досягнення біотехнології”, Київ, 24-25 жовтня 2013 р.</w:t>
      </w:r>
    </w:p>
    <w:p w:rsidR="00614977" w:rsidRPr="0047395C" w:rsidRDefault="00614977" w:rsidP="00740A44">
      <w:pPr>
        <w:pStyle w:val="ab"/>
        <w:numPr>
          <w:ilvl w:val="0"/>
          <w:numId w:val="40"/>
        </w:numPr>
        <w:tabs>
          <w:tab w:val="clear" w:pos="502"/>
        </w:tabs>
        <w:ind w:left="709"/>
        <w:jc w:val="both"/>
        <w:rPr>
          <w:bCs/>
        </w:rPr>
      </w:pPr>
      <w:r w:rsidRPr="00A41479">
        <w:rPr>
          <w:bCs/>
          <w:lang w:val="uk-UA"/>
        </w:rPr>
        <w:t xml:space="preserve">Тараненко А.М., </w:t>
      </w:r>
      <w:r w:rsidRPr="00A41479">
        <w:rPr>
          <w:b/>
          <w:lang w:val="uk-UA"/>
        </w:rPr>
        <w:t>Банникова М.О</w:t>
      </w:r>
      <w:r w:rsidRPr="00A41479">
        <w:rPr>
          <w:bCs/>
          <w:lang w:val="uk-UA"/>
        </w:rPr>
        <w:t>., Моргун Б.В. Дослідження регенераційної здатності різних експлантів капусти городньої (</w:t>
      </w:r>
      <w:r w:rsidRPr="00A41479">
        <w:rPr>
          <w:bCs/>
          <w:i/>
          <w:iCs/>
        </w:rPr>
        <w:t>Brassica</w:t>
      </w:r>
      <w:r w:rsidRPr="00A41479">
        <w:rPr>
          <w:bCs/>
          <w:i/>
          <w:iCs/>
          <w:lang w:val="uk-UA"/>
        </w:rPr>
        <w:t xml:space="preserve"> </w:t>
      </w:r>
      <w:r w:rsidRPr="00A41479">
        <w:rPr>
          <w:bCs/>
          <w:i/>
          <w:iCs/>
        </w:rPr>
        <w:t>oleracea</w:t>
      </w:r>
      <w:r w:rsidRPr="00A41479">
        <w:rPr>
          <w:bCs/>
          <w:lang w:val="uk-UA"/>
        </w:rPr>
        <w:t xml:space="preserve"> ). </w:t>
      </w:r>
      <w:r w:rsidRPr="00A41479">
        <w:rPr>
          <w:bCs/>
        </w:rPr>
        <w:t>ІІ Міжнародна науково-практична конференція “Новітні досягнення біотехнології”, Київ, 24-25 жовтня 2013 р.</w:t>
      </w:r>
    </w:p>
    <w:p w:rsidR="0047395C" w:rsidRPr="00637EE7" w:rsidRDefault="0047395C" w:rsidP="00740A44">
      <w:pPr>
        <w:pStyle w:val="aff5"/>
        <w:numPr>
          <w:ilvl w:val="0"/>
          <w:numId w:val="40"/>
        </w:numPr>
        <w:tabs>
          <w:tab w:val="clear" w:pos="502"/>
          <w:tab w:val="num" w:pos="709"/>
          <w:tab w:val="left" w:pos="851"/>
        </w:tabs>
        <w:ind w:left="709" w:right="0" w:hanging="425"/>
        <w:jc w:val="both"/>
        <w:rPr>
          <w:noProof w:val="0"/>
        </w:rPr>
      </w:pPr>
      <w:r w:rsidRPr="00740A44">
        <w:rPr>
          <w:b/>
          <w:szCs w:val="24"/>
          <w:lang w:val="en-GB"/>
        </w:rPr>
        <w:t>Gorobets </w:t>
      </w:r>
      <w:r w:rsidRPr="00740A44">
        <w:rPr>
          <w:b/>
          <w:szCs w:val="24"/>
          <w:lang w:val="en-US"/>
        </w:rPr>
        <w:t>S</w:t>
      </w:r>
      <w:r w:rsidRPr="00740A44">
        <w:rPr>
          <w:b/>
          <w:szCs w:val="24"/>
        </w:rPr>
        <w:t>.</w:t>
      </w:r>
      <w:r w:rsidRPr="00740A44">
        <w:rPr>
          <w:b/>
          <w:szCs w:val="24"/>
          <w:lang w:val="en-US"/>
        </w:rPr>
        <w:t>V</w:t>
      </w:r>
      <w:r w:rsidRPr="00740A44">
        <w:rPr>
          <w:b/>
          <w:szCs w:val="24"/>
        </w:rPr>
        <w:t>.,</w:t>
      </w:r>
      <w:r w:rsidRPr="00740A44">
        <w:rPr>
          <w:b/>
          <w:color w:val="000000"/>
          <w:szCs w:val="24"/>
        </w:rPr>
        <w:t xml:space="preserve"> </w:t>
      </w:r>
      <w:r w:rsidRPr="00740A44">
        <w:rPr>
          <w:b/>
          <w:szCs w:val="24"/>
          <w:lang w:val="en-US"/>
        </w:rPr>
        <w:t>Gorobets O.Yu., Demianenko I.V.</w:t>
      </w:r>
      <w:r>
        <w:rPr>
          <w:szCs w:val="24"/>
          <w:lang w:val="en-US"/>
        </w:rPr>
        <w:t xml:space="preserve"> </w:t>
      </w:r>
      <w:r w:rsidRPr="006F6F80">
        <w:rPr>
          <w:szCs w:val="24"/>
          <w:lang w:val="en-US"/>
        </w:rPr>
        <w:t>Ferritin and biomineralization of biogenic magnetic nanoparticles in microorganisms</w:t>
      </w:r>
      <w:r>
        <w:rPr>
          <w:szCs w:val="24"/>
          <w:lang w:val="en-US"/>
        </w:rPr>
        <w:t>//</w:t>
      </w:r>
      <w:r w:rsidRPr="00637EE7">
        <w:rPr>
          <w:color w:val="000000"/>
          <w:szCs w:val="24"/>
          <w:lang w:val="en-US"/>
        </w:rPr>
        <w:t xml:space="preserve"> </w:t>
      </w:r>
      <w:r w:rsidRPr="007C01A2">
        <w:rPr>
          <w:color w:val="000000"/>
          <w:szCs w:val="24"/>
          <w:lang w:val="en-US"/>
        </w:rPr>
        <w:t>International Confe</w:t>
      </w:r>
      <w:r>
        <w:rPr>
          <w:color w:val="000000"/>
          <w:szCs w:val="24"/>
          <w:lang w:val="en-US"/>
        </w:rPr>
        <w:t>rence</w:t>
      </w:r>
      <w:r w:rsidRPr="007C01A2">
        <w:rPr>
          <w:color w:val="000000"/>
          <w:szCs w:val="24"/>
          <w:lang w:val="en-US"/>
        </w:rPr>
        <w:t xml:space="preserve"> </w:t>
      </w:r>
      <w:r>
        <w:rPr>
          <w:color w:val="000000"/>
          <w:szCs w:val="24"/>
          <w:lang w:val="en-US"/>
        </w:rPr>
        <w:t>“</w:t>
      </w:r>
      <w:r w:rsidRPr="007C01A2">
        <w:rPr>
          <w:color w:val="000000"/>
          <w:szCs w:val="24"/>
          <w:lang w:val="en-US"/>
        </w:rPr>
        <w:t>Functional Materials</w:t>
      </w:r>
      <w:r>
        <w:rPr>
          <w:color w:val="000000"/>
          <w:szCs w:val="24"/>
          <w:lang w:val="en-US"/>
        </w:rPr>
        <w:t xml:space="preserve">, </w:t>
      </w:r>
      <w:r w:rsidRPr="009908D1">
        <w:rPr>
          <w:szCs w:val="24"/>
        </w:rPr>
        <w:t>ICFM‘2013</w:t>
      </w:r>
      <w:r>
        <w:rPr>
          <w:color w:val="000000"/>
          <w:szCs w:val="24"/>
          <w:lang w:val="en-US"/>
        </w:rPr>
        <w:t>”, 29.09-5.10.13.</w:t>
      </w:r>
      <w:r w:rsidRPr="007C01A2">
        <w:rPr>
          <w:color w:val="000000"/>
          <w:szCs w:val="24"/>
          <w:lang w:val="en-US"/>
        </w:rPr>
        <w:t xml:space="preserve"> Ab</w:t>
      </w:r>
      <w:r>
        <w:rPr>
          <w:color w:val="000000"/>
          <w:szCs w:val="24"/>
          <w:lang w:val="en-US"/>
        </w:rPr>
        <w:t xml:space="preserve">stracts. </w:t>
      </w:r>
      <w:r>
        <w:rPr>
          <w:color w:val="000000"/>
          <w:szCs w:val="24"/>
        </w:rPr>
        <w:t>–</w:t>
      </w:r>
      <w:r w:rsidRPr="007C01A2">
        <w:rPr>
          <w:color w:val="000000"/>
          <w:szCs w:val="24"/>
          <w:lang w:val="en-US"/>
        </w:rPr>
        <w:t xml:space="preserve"> Cri</w:t>
      </w:r>
      <w:r>
        <w:rPr>
          <w:color w:val="000000"/>
          <w:szCs w:val="24"/>
          <w:lang w:val="en-US"/>
        </w:rPr>
        <w:t xml:space="preserve">mea, Yalta, 2013. </w:t>
      </w:r>
      <w:r>
        <w:rPr>
          <w:color w:val="000000"/>
          <w:szCs w:val="24"/>
        </w:rPr>
        <w:t>–</w:t>
      </w:r>
      <w:r w:rsidRPr="007C01A2">
        <w:rPr>
          <w:color w:val="000000"/>
          <w:szCs w:val="24"/>
          <w:lang w:val="en-US"/>
        </w:rPr>
        <w:t xml:space="preserve"> P.</w:t>
      </w:r>
      <w:r>
        <w:rPr>
          <w:color w:val="000000"/>
          <w:szCs w:val="24"/>
          <w:lang w:val="en-US"/>
        </w:rPr>
        <w:t>435</w:t>
      </w:r>
      <w:r w:rsidRPr="007C01A2">
        <w:rPr>
          <w:color w:val="000000"/>
          <w:szCs w:val="24"/>
        </w:rPr>
        <w:t>.</w:t>
      </w:r>
    </w:p>
    <w:p w:rsidR="0047395C" w:rsidRPr="00637EE7" w:rsidRDefault="0047395C" w:rsidP="00740A44">
      <w:pPr>
        <w:pStyle w:val="aff5"/>
        <w:numPr>
          <w:ilvl w:val="0"/>
          <w:numId w:val="40"/>
        </w:numPr>
        <w:tabs>
          <w:tab w:val="clear" w:pos="502"/>
          <w:tab w:val="num" w:pos="709"/>
          <w:tab w:val="left" w:pos="851"/>
        </w:tabs>
        <w:ind w:left="709" w:right="0" w:hanging="425"/>
        <w:jc w:val="both"/>
        <w:rPr>
          <w:noProof w:val="0"/>
        </w:rPr>
      </w:pPr>
      <w:r w:rsidRPr="00740A44">
        <w:rPr>
          <w:b/>
          <w:szCs w:val="24"/>
          <w:lang w:val="en-US"/>
        </w:rPr>
        <w:t>Gorobets O.Yu.</w:t>
      </w:r>
      <w:r w:rsidRPr="006F6F80">
        <w:rPr>
          <w:szCs w:val="24"/>
          <w:lang w:val="en-US"/>
        </w:rPr>
        <w:t>, Gorobets Yu.I.</w:t>
      </w:r>
      <w:r>
        <w:rPr>
          <w:szCs w:val="24"/>
          <w:lang w:val="en-US"/>
        </w:rPr>
        <w:t xml:space="preserve">, </w:t>
      </w:r>
      <w:r w:rsidRPr="00740A44">
        <w:rPr>
          <w:b/>
          <w:szCs w:val="24"/>
          <w:lang w:val="en-GB"/>
        </w:rPr>
        <w:t>Gorobets </w:t>
      </w:r>
      <w:r w:rsidRPr="00740A44">
        <w:rPr>
          <w:b/>
          <w:szCs w:val="24"/>
          <w:lang w:val="en-US"/>
        </w:rPr>
        <w:t>S</w:t>
      </w:r>
      <w:r w:rsidRPr="00740A44">
        <w:rPr>
          <w:b/>
          <w:szCs w:val="24"/>
        </w:rPr>
        <w:t>.</w:t>
      </w:r>
      <w:r w:rsidRPr="00740A44">
        <w:rPr>
          <w:b/>
          <w:szCs w:val="24"/>
          <w:lang w:val="en-US"/>
        </w:rPr>
        <w:t>V</w:t>
      </w:r>
      <w:r w:rsidRPr="00740A44">
        <w:rPr>
          <w:b/>
          <w:szCs w:val="24"/>
        </w:rPr>
        <w:t>.</w:t>
      </w:r>
      <w:r w:rsidRPr="00637EE7">
        <w:rPr>
          <w:szCs w:val="24"/>
          <w:lang w:val="en-US"/>
        </w:rPr>
        <w:t xml:space="preserve"> </w:t>
      </w:r>
      <w:r w:rsidRPr="006F6F80">
        <w:rPr>
          <w:szCs w:val="24"/>
          <w:lang w:val="en-US"/>
        </w:rPr>
        <w:t>Biogenic nanomagnetism: origin and some functions (Invited)</w:t>
      </w:r>
      <w:r>
        <w:rPr>
          <w:szCs w:val="24"/>
          <w:lang w:val="en-US"/>
        </w:rPr>
        <w:t>//</w:t>
      </w:r>
      <w:r w:rsidRPr="00637EE7">
        <w:rPr>
          <w:color w:val="000000"/>
          <w:szCs w:val="24"/>
          <w:lang w:val="en-US"/>
        </w:rPr>
        <w:t xml:space="preserve"> </w:t>
      </w:r>
      <w:r w:rsidRPr="007C01A2">
        <w:rPr>
          <w:color w:val="000000"/>
          <w:szCs w:val="24"/>
          <w:lang w:val="en-US"/>
        </w:rPr>
        <w:t>International Confe</w:t>
      </w:r>
      <w:r>
        <w:rPr>
          <w:color w:val="000000"/>
          <w:szCs w:val="24"/>
          <w:lang w:val="en-US"/>
        </w:rPr>
        <w:t>rence</w:t>
      </w:r>
      <w:r w:rsidRPr="007C01A2">
        <w:rPr>
          <w:color w:val="000000"/>
          <w:szCs w:val="24"/>
          <w:lang w:val="en-US"/>
        </w:rPr>
        <w:t xml:space="preserve"> </w:t>
      </w:r>
      <w:r>
        <w:rPr>
          <w:color w:val="000000"/>
          <w:szCs w:val="24"/>
          <w:lang w:val="en-US"/>
        </w:rPr>
        <w:t>“</w:t>
      </w:r>
      <w:r w:rsidRPr="007C01A2">
        <w:rPr>
          <w:color w:val="000000"/>
          <w:szCs w:val="24"/>
          <w:lang w:val="en-US"/>
        </w:rPr>
        <w:t>Functional Materials</w:t>
      </w:r>
      <w:r>
        <w:rPr>
          <w:color w:val="000000"/>
          <w:szCs w:val="24"/>
          <w:lang w:val="en-US"/>
        </w:rPr>
        <w:t xml:space="preserve">, </w:t>
      </w:r>
      <w:r w:rsidRPr="009908D1">
        <w:rPr>
          <w:szCs w:val="24"/>
        </w:rPr>
        <w:t>ICFM‘2013</w:t>
      </w:r>
      <w:r>
        <w:rPr>
          <w:color w:val="000000"/>
          <w:szCs w:val="24"/>
          <w:lang w:val="en-US"/>
        </w:rPr>
        <w:t>”, 29.09-5.10.13.</w:t>
      </w:r>
      <w:r w:rsidRPr="007C01A2">
        <w:rPr>
          <w:color w:val="000000"/>
          <w:szCs w:val="24"/>
          <w:lang w:val="en-US"/>
        </w:rPr>
        <w:t xml:space="preserve"> Ab</w:t>
      </w:r>
      <w:r>
        <w:rPr>
          <w:color w:val="000000"/>
          <w:szCs w:val="24"/>
          <w:lang w:val="en-US"/>
        </w:rPr>
        <w:t xml:space="preserve">stracts. </w:t>
      </w:r>
      <w:r>
        <w:rPr>
          <w:color w:val="000000"/>
          <w:szCs w:val="24"/>
        </w:rPr>
        <w:t>–</w:t>
      </w:r>
      <w:r w:rsidRPr="007C01A2">
        <w:rPr>
          <w:color w:val="000000"/>
          <w:szCs w:val="24"/>
          <w:lang w:val="en-US"/>
        </w:rPr>
        <w:t xml:space="preserve"> Cri</w:t>
      </w:r>
      <w:r>
        <w:rPr>
          <w:color w:val="000000"/>
          <w:szCs w:val="24"/>
          <w:lang w:val="en-US"/>
        </w:rPr>
        <w:t xml:space="preserve">mea, Yalta, 2013. </w:t>
      </w:r>
      <w:r>
        <w:rPr>
          <w:color w:val="000000"/>
          <w:szCs w:val="24"/>
        </w:rPr>
        <w:t>–</w:t>
      </w:r>
      <w:r w:rsidRPr="007C01A2">
        <w:rPr>
          <w:color w:val="000000"/>
          <w:szCs w:val="24"/>
          <w:lang w:val="en-US"/>
        </w:rPr>
        <w:t xml:space="preserve"> P.</w:t>
      </w:r>
      <w:r>
        <w:rPr>
          <w:color w:val="000000"/>
          <w:szCs w:val="24"/>
          <w:lang w:val="en-US"/>
        </w:rPr>
        <w:t>434</w:t>
      </w:r>
      <w:r w:rsidRPr="007C01A2">
        <w:rPr>
          <w:color w:val="000000"/>
          <w:szCs w:val="24"/>
        </w:rPr>
        <w:t>.</w:t>
      </w:r>
    </w:p>
    <w:p w:rsidR="0047395C" w:rsidRPr="00637EE7" w:rsidRDefault="0047395C" w:rsidP="00740A44">
      <w:pPr>
        <w:pStyle w:val="aff5"/>
        <w:numPr>
          <w:ilvl w:val="0"/>
          <w:numId w:val="40"/>
        </w:numPr>
        <w:tabs>
          <w:tab w:val="clear" w:pos="502"/>
          <w:tab w:val="num" w:pos="709"/>
          <w:tab w:val="left" w:pos="851"/>
        </w:tabs>
        <w:ind w:left="709" w:right="0" w:hanging="425"/>
        <w:jc w:val="both"/>
        <w:rPr>
          <w:noProof w:val="0"/>
        </w:rPr>
      </w:pPr>
      <w:r w:rsidRPr="00740A44">
        <w:rPr>
          <w:b/>
          <w:szCs w:val="24"/>
          <w:lang w:val="en-GB"/>
        </w:rPr>
        <w:t>Gorobets </w:t>
      </w:r>
      <w:r w:rsidRPr="00740A44">
        <w:rPr>
          <w:b/>
          <w:szCs w:val="24"/>
          <w:lang w:val="en-US"/>
        </w:rPr>
        <w:t>S</w:t>
      </w:r>
      <w:r w:rsidRPr="00740A44">
        <w:rPr>
          <w:b/>
          <w:szCs w:val="24"/>
        </w:rPr>
        <w:t>.</w:t>
      </w:r>
      <w:r w:rsidRPr="00740A44">
        <w:rPr>
          <w:b/>
          <w:szCs w:val="24"/>
          <w:lang w:val="en-US"/>
        </w:rPr>
        <w:t>V</w:t>
      </w:r>
      <w:r w:rsidRPr="00740A44">
        <w:rPr>
          <w:b/>
          <w:szCs w:val="24"/>
        </w:rPr>
        <w:t>.,</w:t>
      </w:r>
      <w:r w:rsidRPr="00740A44">
        <w:rPr>
          <w:b/>
          <w:color w:val="000000"/>
          <w:szCs w:val="24"/>
        </w:rPr>
        <w:t xml:space="preserve"> </w:t>
      </w:r>
      <w:r w:rsidRPr="00740A44">
        <w:rPr>
          <w:b/>
          <w:szCs w:val="24"/>
          <w:lang w:val="en-US"/>
        </w:rPr>
        <w:t>Gorobets</w:t>
      </w:r>
      <w:r w:rsidRPr="00740A44">
        <w:rPr>
          <w:b/>
          <w:szCs w:val="24"/>
        </w:rPr>
        <w:t xml:space="preserve"> </w:t>
      </w:r>
      <w:r w:rsidRPr="00740A44">
        <w:rPr>
          <w:b/>
          <w:szCs w:val="24"/>
          <w:lang w:val="en-US"/>
        </w:rPr>
        <w:t>O</w:t>
      </w:r>
      <w:r w:rsidRPr="00740A44">
        <w:rPr>
          <w:b/>
          <w:szCs w:val="24"/>
        </w:rPr>
        <w:t>.</w:t>
      </w:r>
      <w:r w:rsidRPr="00740A44">
        <w:rPr>
          <w:b/>
          <w:szCs w:val="24"/>
          <w:lang w:val="en-US"/>
        </w:rPr>
        <w:t>Yu</w:t>
      </w:r>
      <w:r w:rsidRPr="00740A44">
        <w:rPr>
          <w:b/>
          <w:szCs w:val="24"/>
        </w:rPr>
        <w:t>.,</w:t>
      </w:r>
      <w:r w:rsidRPr="006F6F80">
        <w:rPr>
          <w:szCs w:val="24"/>
        </w:rPr>
        <w:t xml:space="preserve"> </w:t>
      </w:r>
      <w:r w:rsidRPr="006F6F80">
        <w:rPr>
          <w:szCs w:val="24"/>
          <w:lang w:val="en-US"/>
        </w:rPr>
        <w:t>Chyzh</w:t>
      </w:r>
      <w:r w:rsidRPr="006F6F80">
        <w:rPr>
          <w:szCs w:val="24"/>
        </w:rPr>
        <w:t xml:space="preserve"> </w:t>
      </w:r>
      <w:r w:rsidRPr="006F6F80">
        <w:rPr>
          <w:szCs w:val="24"/>
          <w:lang w:val="en-US"/>
        </w:rPr>
        <w:t>Yu</w:t>
      </w:r>
      <w:r w:rsidRPr="006F6F80">
        <w:rPr>
          <w:szCs w:val="24"/>
        </w:rPr>
        <w:t xml:space="preserve">.М., </w:t>
      </w:r>
      <w:r w:rsidRPr="006F6F80">
        <w:rPr>
          <w:szCs w:val="24"/>
          <w:lang w:val="en-US"/>
        </w:rPr>
        <w:t>Bytenko</w:t>
      </w:r>
      <w:r w:rsidRPr="006F6F80">
        <w:rPr>
          <w:szCs w:val="24"/>
        </w:rPr>
        <w:t xml:space="preserve"> </w:t>
      </w:r>
      <w:r w:rsidRPr="006F6F80">
        <w:rPr>
          <w:szCs w:val="24"/>
          <w:lang w:val="en-US"/>
        </w:rPr>
        <w:t>K</w:t>
      </w:r>
      <w:r w:rsidRPr="006F6F80">
        <w:rPr>
          <w:szCs w:val="24"/>
        </w:rPr>
        <w:t>.О.</w:t>
      </w:r>
      <w:r>
        <w:rPr>
          <w:szCs w:val="24"/>
          <w:lang w:val="en-US"/>
        </w:rPr>
        <w:t xml:space="preserve"> </w:t>
      </w:r>
      <w:r w:rsidRPr="006F6F80">
        <w:rPr>
          <w:szCs w:val="24"/>
          <w:lang w:val="en-US"/>
        </w:rPr>
        <w:t>Biomineralization magnetic nanoparticles by human's bacterial symbionts</w:t>
      </w:r>
      <w:r>
        <w:rPr>
          <w:szCs w:val="24"/>
          <w:lang w:val="en-US"/>
        </w:rPr>
        <w:t xml:space="preserve">// </w:t>
      </w:r>
      <w:r w:rsidRPr="007C01A2">
        <w:rPr>
          <w:color w:val="000000"/>
          <w:szCs w:val="24"/>
          <w:lang w:val="en-US"/>
        </w:rPr>
        <w:t>International Confe</w:t>
      </w:r>
      <w:r>
        <w:rPr>
          <w:color w:val="000000"/>
          <w:szCs w:val="24"/>
          <w:lang w:val="en-US"/>
        </w:rPr>
        <w:t>rence</w:t>
      </w:r>
      <w:r w:rsidRPr="007C01A2">
        <w:rPr>
          <w:color w:val="000000"/>
          <w:szCs w:val="24"/>
          <w:lang w:val="en-US"/>
        </w:rPr>
        <w:t xml:space="preserve"> </w:t>
      </w:r>
      <w:r>
        <w:rPr>
          <w:color w:val="000000"/>
          <w:szCs w:val="24"/>
          <w:lang w:val="en-US"/>
        </w:rPr>
        <w:t>“</w:t>
      </w:r>
      <w:r w:rsidRPr="007C01A2">
        <w:rPr>
          <w:color w:val="000000"/>
          <w:szCs w:val="24"/>
          <w:lang w:val="en-US"/>
        </w:rPr>
        <w:t>Functional Materials</w:t>
      </w:r>
      <w:r>
        <w:rPr>
          <w:color w:val="000000"/>
          <w:szCs w:val="24"/>
          <w:lang w:val="en-US"/>
        </w:rPr>
        <w:t xml:space="preserve">, </w:t>
      </w:r>
      <w:r w:rsidRPr="009908D1">
        <w:rPr>
          <w:szCs w:val="24"/>
        </w:rPr>
        <w:t>ICFM‘2013</w:t>
      </w:r>
      <w:r>
        <w:rPr>
          <w:color w:val="000000"/>
          <w:szCs w:val="24"/>
          <w:lang w:val="en-US"/>
        </w:rPr>
        <w:t>”, 29.09-5.10.13.</w:t>
      </w:r>
      <w:r w:rsidRPr="007C01A2">
        <w:rPr>
          <w:color w:val="000000"/>
          <w:szCs w:val="24"/>
          <w:lang w:val="en-US"/>
        </w:rPr>
        <w:t xml:space="preserve"> Ab</w:t>
      </w:r>
      <w:r>
        <w:rPr>
          <w:color w:val="000000"/>
          <w:szCs w:val="24"/>
          <w:lang w:val="en-US"/>
        </w:rPr>
        <w:t xml:space="preserve">stracts. </w:t>
      </w:r>
      <w:r>
        <w:rPr>
          <w:color w:val="000000"/>
          <w:szCs w:val="24"/>
        </w:rPr>
        <w:t>–</w:t>
      </w:r>
      <w:r w:rsidRPr="007C01A2">
        <w:rPr>
          <w:color w:val="000000"/>
          <w:szCs w:val="24"/>
          <w:lang w:val="en-US"/>
        </w:rPr>
        <w:t xml:space="preserve"> Cri</w:t>
      </w:r>
      <w:r>
        <w:rPr>
          <w:color w:val="000000"/>
          <w:szCs w:val="24"/>
          <w:lang w:val="en-US"/>
        </w:rPr>
        <w:t xml:space="preserve">mea, Yalta, 2013. </w:t>
      </w:r>
      <w:r>
        <w:rPr>
          <w:color w:val="000000"/>
          <w:szCs w:val="24"/>
        </w:rPr>
        <w:t>–</w:t>
      </w:r>
      <w:r w:rsidRPr="007C01A2">
        <w:rPr>
          <w:color w:val="000000"/>
          <w:szCs w:val="24"/>
          <w:lang w:val="en-US"/>
        </w:rPr>
        <w:t xml:space="preserve"> P.</w:t>
      </w:r>
      <w:r>
        <w:rPr>
          <w:color w:val="000000"/>
          <w:szCs w:val="24"/>
          <w:lang w:val="en-US"/>
        </w:rPr>
        <w:t>457</w:t>
      </w:r>
      <w:r w:rsidRPr="007C01A2">
        <w:rPr>
          <w:color w:val="000000"/>
          <w:szCs w:val="24"/>
        </w:rPr>
        <w:t>.</w:t>
      </w:r>
    </w:p>
    <w:p w:rsidR="0047395C" w:rsidRPr="00D371FA" w:rsidRDefault="0047395C" w:rsidP="00740A44">
      <w:pPr>
        <w:pStyle w:val="aff5"/>
        <w:numPr>
          <w:ilvl w:val="0"/>
          <w:numId w:val="40"/>
        </w:numPr>
        <w:tabs>
          <w:tab w:val="clear" w:pos="502"/>
          <w:tab w:val="left" w:pos="851"/>
        </w:tabs>
        <w:ind w:left="709" w:right="0" w:hanging="425"/>
        <w:jc w:val="both"/>
        <w:rPr>
          <w:bCs/>
          <w:lang w:val="en-US"/>
        </w:rPr>
      </w:pPr>
      <w:r w:rsidRPr="00740A44">
        <w:rPr>
          <w:b/>
          <w:szCs w:val="24"/>
          <w:lang w:val="en-GB"/>
        </w:rPr>
        <w:t>Gorobets </w:t>
      </w:r>
      <w:r w:rsidRPr="00740A44">
        <w:rPr>
          <w:b/>
          <w:szCs w:val="24"/>
          <w:lang w:val="en-US"/>
        </w:rPr>
        <w:t>S</w:t>
      </w:r>
      <w:r w:rsidRPr="00740A44">
        <w:rPr>
          <w:b/>
          <w:szCs w:val="24"/>
        </w:rPr>
        <w:t>.</w:t>
      </w:r>
      <w:r w:rsidRPr="00740A44">
        <w:rPr>
          <w:b/>
          <w:szCs w:val="24"/>
          <w:lang w:val="en-US"/>
        </w:rPr>
        <w:t>V</w:t>
      </w:r>
      <w:r w:rsidRPr="00740A44">
        <w:rPr>
          <w:b/>
          <w:szCs w:val="24"/>
        </w:rPr>
        <w:t>.</w:t>
      </w:r>
      <w:r w:rsidRPr="00637EE7">
        <w:rPr>
          <w:szCs w:val="24"/>
        </w:rPr>
        <w:t>,</w:t>
      </w:r>
      <w:r w:rsidRPr="0047395C">
        <w:rPr>
          <w:color w:val="000000"/>
          <w:szCs w:val="24"/>
        </w:rPr>
        <w:t xml:space="preserve"> </w:t>
      </w:r>
      <w:r w:rsidRPr="0047395C">
        <w:rPr>
          <w:szCs w:val="24"/>
          <w:lang w:val="en-US"/>
        </w:rPr>
        <w:t>Mykhailenko N.O. HGFM efficiency for the magnetically operated biosorbent separation//</w:t>
      </w:r>
      <w:r w:rsidRPr="0047395C">
        <w:rPr>
          <w:color w:val="000000"/>
          <w:szCs w:val="24"/>
          <w:lang w:val="en-US"/>
        </w:rPr>
        <w:t xml:space="preserve"> International Conference “Functional Materials, </w:t>
      </w:r>
      <w:r w:rsidRPr="009908D1">
        <w:rPr>
          <w:szCs w:val="24"/>
        </w:rPr>
        <w:t>ICFM‘2013</w:t>
      </w:r>
      <w:r w:rsidRPr="0047395C">
        <w:rPr>
          <w:color w:val="000000"/>
          <w:szCs w:val="24"/>
          <w:lang w:val="en-US"/>
        </w:rPr>
        <w:t xml:space="preserve">”, 29.09-5.10.13. Abstracts. </w:t>
      </w:r>
      <w:r w:rsidRPr="0047395C">
        <w:rPr>
          <w:color w:val="000000"/>
          <w:szCs w:val="24"/>
        </w:rPr>
        <w:t>–</w:t>
      </w:r>
      <w:r w:rsidRPr="0047395C">
        <w:rPr>
          <w:color w:val="000000"/>
          <w:szCs w:val="24"/>
          <w:lang w:val="en-US"/>
        </w:rPr>
        <w:t xml:space="preserve"> Crimea, Yalta, 2013. </w:t>
      </w:r>
      <w:r w:rsidRPr="0047395C">
        <w:rPr>
          <w:color w:val="000000"/>
          <w:szCs w:val="24"/>
        </w:rPr>
        <w:t>–</w:t>
      </w:r>
      <w:r w:rsidRPr="0047395C">
        <w:rPr>
          <w:color w:val="000000"/>
          <w:szCs w:val="24"/>
          <w:lang w:val="en-US"/>
        </w:rPr>
        <w:t xml:space="preserve"> P.459</w:t>
      </w:r>
      <w:r w:rsidRPr="0047395C">
        <w:rPr>
          <w:color w:val="000000"/>
          <w:szCs w:val="24"/>
        </w:rPr>
        <w:t>.</w:t>
      </w:r>
    </w:p>
    <w:p w:rsidR="00D371FA" w:rsidRPr="0047395C" w:rsidRDefault="00D371FA" w:rsidP="00740A44">
      <w:pPr>
        <w:numPr>
          <w:ilvl w:val="0"/>
          <w:numId w:val="40"/>
        </w:numPr>
        <w:tabs>
          <w:tab w:val="clear" w:pos="502"/>
        </w:tabs>
        <w:spacing w:after="120"/>
        <w:ind w:left="709" w:hanging="425"/>
        <w:jc w:val="both"/>
        <w:rPr>
          <w:sz w:val="24"/>
          <w:szCs w:val="24"/>
          <w:lang w:val="uk-UA"/>
        </w:rPr>
      </w:pPr>
      <w:r w:rsidRPr="0047395C">
        <w:rPr>
          <w:sz w:val="24"/>
          <w:szCs w:val="24"/>
          <w:lang w:val="en-US"/>
        </w:rPr>
        <w:t>Dzhezherya</w:t>
      </w:r>
      <w:r w:rsidRPr="0047395C">
        <w:rPr>
          <w:sz w:val="24"/>
          <w:szCs w:val="24"/>
          <w:lang w:val="uk-UA"/>
        </w:rPr>
        <w:t xml:space="preserve"> </w:t>
      </w:r>
      <w:r w:rsidRPr="0047395C">
        <w:rPr>
          <w:sz w:val="24"/>
          <w:szCs w:val="24"/>
          <w:lang w:val="en-US"/>
        </w:rPr>
        <w:t>Yu</w:t>
      </w:r>
      <w:r w:rsidRPr="0047395C">
        <w:rPr>
          <w:sz w:val="24"/>
          <w:szCs w:val="24"/>
          <w:lang w:val="uk-UA"/>
        </w:rPr>
        <w:t xml:space="preserve">., </w:t>
      </w:r>
      <w:r w:rsidRPr="0047395C">
        <w:rPr>
          <w:sz w:val="24"/>
          <w:szCs w:val="24"/>
          <w:lang w:val="en-US"/>
        </w:rPr>
        <w:t>Iurchuk</w:t>
      </w:r>
      <w:r w:rsidRPr="0047395C">
        <w:rPr>
          <w:sz w:val="24"/>
          <w:szCs w:val="24"/>
          <w:lang w:val="uk-UA"/>
        </w:rPr>
        <w:t xml:space="preserve"> </w:t>
      </w:r>
      <w:r w:rsidRPr="0047395C">
        <w:rPr>
          <w:sz w:val="24"/>
          <w:szCs w:val="24"/>
          <w:lang w:val="en-US"/>
        </w:rPr>
        <w:t>V</w:t>
      </w:r>
      <w:r w:rsidRPr="0047395C">
        <w:rPr>
          <w:sz w:val="24"/>
          <w:szCs w:val="24"/>
          <w:lang w:val="uk-UA"/>
        </w:rPr>
        <w:t xml:space="preserve">., </w:t>
      </w:r>
      <w:r w:rsidRPr="0047395C">
        <w:rPr>
          <w:b/>
          <w:sz w:val="24"/>
          <w:szCs w:val="24"/>
          <w:lang w:val="en-US"/>
        </w:rPr>
        <w:t>Demishev</w:t>
      </w:r>
      <w:r w:rsidRPr="0047395C">
        <w:rPr>
          <w:b/>
          <w:sz w:val="24"/>
          <w:szCs w:val="24"/>
          <w:lang w:val="uk-UA"/>
        </w:rPr>
        <w:t xml:space="preserve"> </w:t>
      </w:r>
      <w:r w:rsidRPr="0047395C">
        <w:rPr>
          <w:b/>
          <w:sz w:val="24"/>
          <w:szCs w:val="24"/>
          <w:lang w:val="en-US"/>
        </w:rPr>
        <w:t>K</w:t>
      </w:r>
      <w:r w:rsidRPr="0047395C">
        <w:rPr>
          <w:b/>
          <w:sz w:val="24"/>
          <w:szCs w:val="24"/>
          <w:lang w:val="uk-UA"/>
        </w:rPr>
        <w:t>.</w:t>
      </w:r>
      <w:r w:rsidRPr="0047395C">
        <w:rPr>
          <w:sz w:val="24"/>
          <w:szCs w:val="24"/>
          <w:lang w:val="uk-UA"/>
        </w:rPr>
        <w:t xml:space="preserve">, </w:t>
      </w:r>
      <w:r w:rsidRPr="0047395C">
        <w:rPr>
          <w:sz w:val="24"/>
          <w:szCs w:val="24"/>
          <w:lang w:val="en-US"/>
        </w:rPr>
        <w:t>Koop</w:t>
      </w:r>
      <w:r w:rsidRPr="0047395C">
        <w:rPr>
          <w:sz w:val="24"/>
          <w:szCs w:val="24"/>
          <w:lang w:val="uk-UA"/>
        </w:rPr>
        <w:t xml:space="preserve"> </w:t>
      </w:r>
      <w:r w:rsidRPr="0047395C">
        <w:rPr>
          <w:sz w:val="24"/>
          <w:szCs w:val="24"/>
          <w:lang w:val="en-US"/>
        </w:rPr>
        <w:t>B</w:t>
      </w:r>
      <w:r w:rsidRPr="0047395C">
        <w:rPr>
          <w:sz w:val="24"/>
          <w:szCs w:val="24"/>
          <w:lang w:val="uk-UA"/>
        </w:rPr>
        <w:t>.</w:t>
      </w:r>
      <w:r w:rsidRPr="0047395C">
        <w:rPr>
          <w:sz w:val="24"/>
          <w:szCs w:val="24"/>
          <w:lang w:val="en-US"/>
        </w:rPr>
        <w:t>C</w:t>
      </w:r>
      <w:r w:rsidRPr="0047395C">
        <w:rPr>
          <w:sz w:val="24"/>
          <w:szCs w:val="24"/>
          <w:lang w:val="uk-UA"/>
        </w:rPr>
        <w:t xml:space="preserve">., </w:t>
      </w:r>
      <w:r w:rsidRPr="0047395C">
        <w:rPr>
          <w:sz w:val="24"/>
          <w:szCs w:val="24"/>
          <w:lang w:val="en-US"/>
        </w:rPr>
        <w:t>Korenivski</w:t>
      </w:r>
      <w:r w:rsidRPr="0047395C">
        <w:rPr>
          <w:sz w:val="24"/>
          <w:szCs w:val="24"/>
          <w:lang w:val="uk-UA"/>
        </w:rPr>
        <w:t xml:space="preserve"> </w:t>
      </w:r>
      <w:r w:rsidRPr="0047395C">
        <w:rPr>
          <w:sz w:val="24"/>
          <w:szCs w:val="24"/>
          <w:lang w:val="en-US"/>
        </w:rPr>
        <w:t>V</w:t>
      </w:r>
      <w:r w:rsidRPr="0047395C">
        <w:rPr>
          <w:sz w:val="24"/>
          <w:szCs w:val="24"/>
          <w:lang w:val="uk-UA"/>
        </w:rPr>
        <w:t xml:space="preserve">. </w:t>
      </w:r>
      <w:r w:rsidRPr="0047395C">
        <w:rPr>
          <w:bCs/>
          <w:sz w:val="24"/>
          <w:szCs w:val="24"/>
          <w:lang w:val="en-US"/>
        </w:rPr>
        <w:t>Synthetic antiferromagnet</w:t>
      </w:r>
      <w:r w:rsidRPr="0047395C">
        <w:rPr>
          <w:rFonts w:hint="eastAsia"/>
          <w:bCs/>
          <w:sz w:val="24"/>
          <w:szCs w:val="24"/>
          <w:lang w:val="en-US"/>
        </w:rPr>
        <w:t>’</w:t>
      </w:r>
      <w:r w:rsidRPr="0047395C">
        <w:rPr>
          <w:bCs/>
          <w:sz w:val="24"/>
          <w:szCs w:val="24"/>
          <w:lang w:val="en-US"/>
        </w:rPr>
        <w:t>s resonant state selection</w:t>
      </w:r>
      <w:r w:rsidRPr="0047395C">
        <w:rPr>
          <w:bCs/>
          <w:sz w:val="24"/>
          <w:szCs w:val="24"/>
          <w:lang w:val="uk-UA"/>
        </w:rPr>
        <w:t xml:space="preserve"> // </w:t>
      </w:r>
      <w:r w:rsidRPr="00D371FA">
        <w:rPr>
          <w:bCs/>
          <w:sz w:val="24"/>
          <w:szCs w:val="24"/>
          <w:lang w:val="en-US"/>
        </w:rPr>
        <w:t xml:space="preserve">International Conference “Functional Materials, ICFM‘2013”, 29.09-5.10.13. Abstracts. </w:t>
      </w:r>
      <w:r w:rsidRPr="00297325">
        <w:rPr>
          <w:bCs/>
          <w:sz w:val="24"/>
          <w:szCs w:val="24"/>
          <w:lang w:val="en-US"/>
        </w:rPr>
        <w:t>–</w:t>
      </w:r>
      <w:r w:rsidRPr="00D371FA">
        <w:rPr>
          <w:bCs/>
          <w:sz w:val="24"/>
          <w:szCs w:val="24"/>
          <w:lang w:val="en-US"/>
        </w:rPr>
        <w:t xml:space="preserve"> Crimea, Yalta, 2013. </w:t>
      </w:r>
      <w:r w:rsidRPr="00297325">
        <w:rPr>
          <w:bCs/>
          <w:sz w:val="24"/>
          <w:szCs w:val="24"/>
          <w:lang w:val="en-US"/>
        </w:rPr>
        <w:t>–</w:t>
      </w:r>
      <w:r w:rsidRPr="00D371FA">
        <w:rPr>
          <w:bCs/>
          <w:sz w:val="24"/>
          <w:szCs w:val="24"/>
          <w:lang w:val="en-US"/>
        </w:rPr>
        <w:t xml:space="preserve"> P.</w:t>
      </w:r>
      <w:r w:rsidRPr="0047395C">
        <w:rPr>
          <w:bCs/>
          <w:sz w:val="24"/>
          <w:szCs w:val="24"/>
          <w:lang w:val="en-US"/>
        </w:rPr>
        <w:t>140</w:t>
      </w:r>
    </w:p>
    <w:p w:rsidR="004326DB" w:rsidRPr="004326DB" w:rsidRDefault="0047395C" w:rsidP="004326DB">
      <w:pPr>
        <w:pStyle w:val="aff5"/>
        <w:numPr>
          <w:ilvl w:val="0"/>
          <w:numId w:val="40"/>
        </w:numPr>
        <w:tabs>
          <w:tab w:val="clear" w:pos="502"/>
          <w:tab w:val="left" w:pos="851"/>
        </w:tabs>
        <w:ind w:left="709" w:right="0" w:hanging="425"/>
        <w:jc w:val="both"/>
        <w:rPr>
          <w:bCs/>
          <w:lang w:val="ru-RU"/>
        </w:rPr>
      </w:pPr>
      <w:r w:rsidRPr="00740A44">
        <w:rPr>
          <w:b/>
          <w:bCs/>
        </w:rPr>
        <w:t>Горобець О.Ю.,</w:t>
      </w:r>
      <w:r w:rsidRPr="0047395C">
        <w:rPr>
          <w:b/>
          <w:bCs/>
        </w:rPr>
        <w:t xml:space="preserve"> </w:t>
      </w:r>
      <w:r w:rsidRPr="00740A44">
        <w:rPr>
          <w:bCs/>
        </w:rPr>
        <w:t>Потьомкін М.М.</w:t>
      </w:r>
      <w:r w:rsidRPr="0047395C">
        <w:rPr>
          <w:bCs/>
        </w:rPr>
        <w:t xml:space="preserve"> </w:t>
      </w:r>
      <w:r w:rsidRPr="0047395C">
        <w:t xml:space="preserve">Математична модель обертального руху еліпсоїдальної магнітожорсткої феромагнітної частинки в осцилюючому магнітному полі одного напрямку // </w:t>
      </w:r>
      <w:r w:rsidRPr="0047395C">
        <w:rPr>
          <w:szCs w:val="24"/>
          <w:lang w:val="en-US"/>
        </w:rPr>
        <w:t>IX</w:t>
      </w:r>
      <w:r w:rsidRPr="0047395C">
        <w:rPr>
          <w:szCs w:val="24"/>
        </w:rPr>
        <w:t xml:space="preserve"> міжнародна науково-практична інтернет-конференція «Сучасна наука в мережі Інтернет» (ТОВ «ТК Меганом», 25-27 лютого 2013 р.). – 2013. – Ч. 1. – С. 61-64.</w:t>
      </w:r>
      <w:r w:rsidRPr="0047395C">
        <w:t xml:space="preserve"> </w:t>
      </w:r>
    </w:p>
    <w:p w:rsidR="004326DB" w:rsidRPr="004326DB" w:rsidRDefault="004326DB" w:rsidP="004326DB">
      <w:pPr>
        <w:pStyle w:val="aff5"/>
        <w:numPr>
          <w:ilvl w:val="0"/>
          <w:numId w:val="40"/>
        </w:numPr>
        <w:tabs>
          <w:tab w:val="clear" w:pos="502"/>
          <w:tab w:val="left" w:pos="851"/>
        </w:tabs>
        <w:ind w:left="709" w:right="0" w:hanging="425"/>
        <w:jc w:val="both"/>
        <w:rPr>
          <w:bCs/>
          <w:szCs w:val="24"/>
          <w:lang w:val="ru-RU"/>
        </w:rPr>
      </w:pPr>
      <w:r w:rsidRPr="004326DB">
        <w:rPr>
          <w:b/>
          <w:szCs w:val="24"/>
        </w:rPr>
        <w:t>Горобець С.В.</w:t>
      </w:r>
      <w:r w:rsidRPr="004326DB">
        <w:rPr>
          <w:szCs w:val="24"/>
        </w:rPr>
        <w:t>, Карпенко Ю.В.</w:t>
      </w:r>
      <w:r>
        <w:rPr>
          <w:szCs w:val="24"/>
          <w:lang w:val="ru-RU"/>
        </w:rPr>
        <w:t xml:space="preserve"> </w:t>
      </w:r>
      <w:r w:rsidRPr="004326DB">
        <w:rPr>
          <w:szCs w:val="24"/>
          <w:lang w:val="ru-RU"/>
        </w:rPr>
        <w:t>Взаємозв’язок електрофоретичної рухливості магнітокерованого біосорбенту і його сорбційної ємності</w:t>
      </w:r>
      <w:r>
        <w:rPr>
          <w:szCs w:val="24"/>
          <w:lang w:val="ru-RU"/>
        </w:rPr>
        <w:t xml:space="preserve"> // М</w:t>
      </w:r>
      <w:r>
        <w:rPr>
          <w:szCs w:val="24"/>
        </w:rPr>
        <w:t>іжнародна науково-практична конференція «Технологія очищення стічних вод і водопідготовка – технічні, біологічні та екологічні аспекти», присвячена памяті професора В. Свєнтославського (НТУУ «КПІ» 3-5 грудня 2013). – 2013.</w:t>
      </w:r>
    </w:p>
    <w:p w:rsidR="003E0ABD" w:rsidRPr="003E0ABD" w:rsidRDefault="003371BF" w:rsidP="003E0ABD">
      <w:pPr>
        <w:pStyle w:val="aff5"/>
        <w:numPr>
          <w:ilvl w:val="0"/>
          <w:numId w:val="40"/>
        </w:numPr>
        <w:tabs>
          <w:tab w:val="clear" w:pos="502"/>
          <w:tab w:val="left" w:pos="851"/>
        </w:tabs>
        <w:ind w:left="709" w:right="0" w:hanging="425"/>
        <w:jc w:val="both"/>
        <w:rPr>
          <w:bCs/>
          <w:szCs w:val="24"/>
          <w:lang w:val="ru-RU"/>
        </w:rPr>
      </w:pPr>
      <w:r w:rsidRPr="003371BF">
        <w:rPr>
          <w:b/>
          <w:bCs/>
          <w:szCs w:val="24"/>
          <w:lang w:val="ru-RU"/>
        </w:rPr>
        <w:lastRenderedPageBreak/>
        <w:t>Горобець С.В.</w:t>
      </w:r>
      <w:r>
        <w:rPr>
          <w:bCs/>
          <w:szCs w:val="24"/>
          <w:lang w:val="ru-RU"/>
        </w:rPr>
        <w:t xml:space="preserve"> Нанрозмірний магнетит для магнітомічення біосорбенту для очистки стічних вод /</w:t>
      </w:r>
      <w:r w:rsidRPr="003371BF">
        <w:rPr>
          <w:bCs/>
          <w:szCs w:val="24"/>
          <w:lang w:val="ru-RU"/>
        </w:rPr>
        <w:t xml:space="preserve"> </w:t>
      </w:r>
      <w:r w:rsidRPr="003371BF">
        <w:rPr>
          <w:b/>
          <w:bCs/>
          <w:szCs w:val="24"/>
          <w:lang w:val="ru-RU"/>
        </w:rPr>
        <w:t>С.В.Горобець, О.Ю.Горобець, І.В.Дем’яненко</w:t>
      </w:r>
      <w:r w:rsidRPr="003371BF">
        <w:rPr>
          <w:bCs/>
          <w:szCs w:val="24"/>
          <w:lang w:val="ru-RU"/>
        </w:rPr>
        <w:t xml:space="preserve">, О.В.Сливець </w:t>
      </w:r>
      <w:r>
        <w:rPr>
          <w:bCs/>
          <w:szCs w:val="24"/>
          <w:lang w:val="ru-RU"/>
        </w:rPr>
        <w:t xml:space="preserve">// </w:t>
      </w:r>
      <w:r>
        <w:rPr>
          <w:szCs w:val="24"/>
          <w:lang w:val="ru-RU"/>
        </w:rPr>
        <w:t>М</w:t>
      </w:r>
      <w:r>
        <w:rPr>
          <w:szCs w:val="24"/>
        </w:rPr>
        <w:t>іжнародна науково-практична конференція «Технологія очищення стічних вод і водопідготовка – технічні, біологічні та екологічні аспекти», присвячена памяті професора В. Свєнтославського (НТУУ «КПІ» 3-5 грудня 2013). – 2013.</w:t>
      </w:r>
    </w:p>
    <w:p w:rsidR="003E0ABD" w:rsidRPr="003E0ABD" w:rsidRDefault="003E0ABD" w:rsidP="003E0ABD">
      <w:pPr>
        <w:pStyle w:val="aff5"/>
        <w:numPr>
          <w:ilvl w:val="0"/>
          <w:numId w:val="40"/>
        </w:numPr>
        <w:tabs>
          <w:tab w:val="clear" w:pos="502"/>
          <w:tab w:val="left" w:pos="851"/>
        </w:tabs>
        <w:ind w:left="709" w:right="0" w:hanging="425"/>
        <w:jc w:val="both"/>
        <w:rPr>
          <w:bCs/>
          <w:szCs w:val="24"/>
          <w:lang w:val="ru-RU"/>
        </w:rPr>
      </w:pPr>
      <w:r w:rsidRPr="003E0ABD">
        <w:rPr>
          <w:b/>
          <w:szCs w:val="24"/>
        </w:rPr>
        <w:t>Горобец С.В.</w:t>
      </w:r>
      <w:r w:rsidRPr="003E0ABD">
        <w:rPr>
          <w:szCs w:val="24"/>
        </w:rPr>
        <w:t xml:space="preserve">, Михайленко Н.А. </w:t>
      </w:r>
      <w:r w:rsidRPr="003E0ABD">
        <w:rPr>
          <w:szCs w:val="24"/>
        </w:rPr>
        <w:t>В</w:t>
      </w:r>
      <w:r w:rsidRPr="003E0ABD">
        <w:rPr>
          <w:szCs w:val="24"/>
          <w:lang w:val="ru-RU"/>
        </w:rPr>
        <w:t>ысокоградиентные ферромагнитные насадки для очистки сточных вод</w:t>
      </w:r>
      <w:r>
        <w:rPr>
          <w:szCs w:val="24"/>
          <w:lang w:val="ru-RU"/>
        </w:rPr>
        <w:t xml:space="preserve"> //</w:t>
      </w:r>
      <w:r w:rsidRPr="003E0ABD">
        <w:rPr>
          <w:szCs w:val="24"/>
        </w:rPr>
        <w:t xml:space="preserve"> </w:t>
      </w:r>
      <w:r>
        <w:rPr>
          <w:szCs w:val="24"/>
          <w:lang w:val="ru-RU"/>
        </w:rPr>
        <w:t>М</w:t>
      </w:r>
      <w:r>
        <w:rPr>
          <w:szCs w:val="24"/>
        </w:rPr>
        <w:t>іжнародна науково-практична конференція «Технологія очищення стічних вод і водопідготовка – технічні, біологічні та екологічні аспекти», присвячена памяті професора В. Свєнтославського (НТУУ «КПІ» 3-5 грудня 2013). – 2013.</w:t>
      </w:r>
    </w:p>
    <w:p w:rsidR="003E0ABD" w:rsidRPr="003E0ABD" w:rsidRDefault="003E0ABD" w:rsidP="003E0ABD">
      <w:pPr>
        <w:pStyle w:val="aff5"/>
        <w:numPr>
          <w:ilvl w:val="0"/>
          <w:numId w:val="40"/>
        </w:numPr>
        <w:tabs>
          <w:tab w:val="clear" w:pos="502"/>
          <w:tab w:val="left" w:pos="851"/>
        </w:tabs>
        <w:ind w:left="709" w:right="0" w:hanging="425"/>
        <w:jc w:val="both"/>
        <w:rPr>
          <w:bCs/>
          <w:szCs w:val="24"/>
          <w:lang w:val="ru-RU"/>
        </w:rPr>
      </w:pPr>
      <w:r w:rsidRPr="00BE1BB3">
        <w:rPr>
          <w:b/>
          <w:szCs w:val="24"/>
        </w:rPr>
        <w:t>Горобець С.В.,</w:t>
      </w:r>
      <w:r w:rsidRPr="003E0ABD">
        <w:rPr>
          <w:szCs w:val="24"/>
        </w:rPr>
        <w:t xml:space="preserve"> Михайленко Н.О., Сливець О.В.</w:t>
      </w:r>
      <w:r>
        <w:rPr>
          <w:szCs w:val="24"/>
          <w:lang w:val="ru-RU"/>
        </w:rPr>
        <w:t xml:space="preserve"> </w:t>
      </w:r>
      <w:r w:rsidRPr="003E0ABD">
        <w:rPr>
          <w:szCs w:val="24"/>
          <w:lang w:val="ru-RU"/>
        </w:rPr>
        <w:t>С</w:t>
      </w:r>
      <w:r>
        <w:rPr>
          <w:szCs w:val="24"/>
          <w:lang w:val="ru-RU"/>
        </w:rPr>
        <w:t>по</w:t>
      </w:r>
      <w:r>
        <w:rPr>
          <w:szCs w:val="24"/>
        </w:rPr>
        <w:t xml:space="preserve">сіб розділення магнітних частинок на фракції і пристрій для його здійснення </w:t>
      </w:r>
      <w:r>
        <w:rPr>
          <w:szCs w:val="24"/>
          <w:lang w:val="ru-RU"/>
        </w:rPr>
        <w:t>//</w:t>
      </w:r>
      <w:r w:rsidRPr="003E0ABD">
        <w:rPr>
          <w:szCs w:val="24"/>
        </w:rPr>
        <w:t xml:space="preserve"> </w:t>
      </w:r>
      <w:r>
        <w:rPr>
          <w:szCs w:val="24"/>
          <w:lang w:val="ru-RU"/>
        </w:rPr>
        <w:t>М</w:t>
      </w:r>
      <w:r>
        <w:rPr>
          <w:szCs w:val="24"/>
        </w:rPr>
        <w:t>іжнародна науково-практична конференція «Технологія очищення стічних вод і водопідготовка – технічні, біологічні та екологічні аспекти», присвячена памяті професора В. Свєнтославського (НТУУ «КПІ» 3-5 грудня 2013). – 2013.</w:t>
      </w:r>
    </w:p>
    <w:p w:rsidR="00E45AEA" w:rsidRPr="003E0ABD" w:rsidRDefault="00E45AEA" w:rsidP="00E45AEA">
      <w:pPr>
        <w:pStyle w:val="aff5"/>
        <w:numPr>
          <w:ilvl w:val="0"/>
          <w:numId w:val="40"/>
        </w:numPr>
        <w:tabs>
          <w:tab w:val="clear" w:pos="502"/>
          <w:tab w:val="left" w:pos="851"/>
        </w:tabs>
        <w:ind w:left="709" w:right="0" w:hanging="425"/>
        <w:jc w:val="both"/>
        <w:rPr>
          <w:bCs/>
          <w:szCs w:val="24"/>
          <w:lang w:val="ru-RU"/>
        </w:rPr>
      </w:pPr>
      <w:r w:rsidRPr="003E0ABD">
        <w:rPr>
          <w:b/>
          <w:szCs w:val="24"/>
        </w:rPr>
        <w:t>Горобец С.В.</w:t>
      </w:r>
      <w:r>
        <w:rPr>
          <w:b/>
          <w:szCs w:val="24"/>
        </w:rPr>
        <w:t xml:space="preserve">, Ковалев О.В., Сорокіна Л.В., Чиж Ю.М. </w:t>
      </w:r>
      <w:r w:rsidRPr="00E45AEA">
        <w:rPr>
          <w:szCs w:val="24"/>
        </w:rPr>
        <w:t>О</w:t>
      </w:r>
      <w:r>
        <w:rPr>
          <w:szCs w:val="24"/>
        </w:rPr>
        <w:t xml:space="preserve">тримання сухого магнітокерованого біосорбенту на основі хлібопекарських дріжджів для вилучення іонів важких металів з водних розчинів </w:t>
      </w:r>
      <w:r>
        <w:rPr>
          <w:szCs w:val="24"/>
          <w:lang w:val="ru-RU"/>
        </w:rPr>
        <w:t>//</w:t>
      </w:r>
      <w:r w:rsidRPr="003E0ABD">
        <w:rPr>
          <w:szCs w:val="24"/>
        </w:rPr>
        <w:t xml:space="preserve"> </w:t>
      </w:r>
      <w:r>
        <w:rPr>
          <w:szCs w:val="24"/>
          <w:lang w:val="ru-RU"/>
        </w:rPr>
        <w:t>М</w:t>
      </w:r>
      <w:r>
        <w:rPr>
          <w:szCs w:val="24"/>
        </w:rPr>
        <w:t>іжнародна науково-практична конференція «Технологія очищення стічних вод і водопідготовка – технічні, біологічні та екологічні аспекти», присвячена памяті професора В. Свєнтославського (НТУУ «КПІ» 3-5 грудня 2013). – 2013.</w:t>
      </w:r>
    </w:p>
    <w:p w:rsidR="00E74A7A" w:rsidRPr="0047395C" w:rsidRDefault="00E74A7A" w:rsidP="00E45AEA">
      <w:pPr>
        <w:pStyle w:val="aff5"/>
        <w:tabs>
          <w:tab w:val="left" w:pos="851"/>
        </w:tabs>
        <w:ind w:left="709"/>
        <w:jc w:val="both"/>
        <w:rPr>
          <w:bCs/>
          <w:lang w:val="ru-RU"/>
        </w:rPr>
      </w:pPr>
    </w:p>
    <w:p w:rsidR="00E5008D" w:rsidRDefault="00E5008D" w:rsidP="00740A44">
      <w:pPr>
        <w:ind w:left="709"/>
        <w:rPr>
          <w:bCs/>
          <w:noProof/>
          <w:sz w:val="24"/>
          <w:lang w:eastAsia="ru-RU"/>
        </w:rPr>
      </w:pPr>
      <w:r>
        <w:rPr>
          <w:bCs/>
        </w:rPr>
        <w:br w:type="page"/>
      </w:r>
    </w:p>
    <w:p w:rsidR="009A2F70" w:rsidRPr="00B2540E" w:rsidRDefault="009A2F70" w:rsidP="00E91CDA">
      <w:pPr>
        <w:tabs>
          <w:tab w:val="left" w:pos="7380"/>
        </w:tabs>
        <w:ind w:left="1074" w:hanging="360"/>
        <w:jc w:val="both"/>
        <w:rPr>
          <w:b/>
          <w:sz w:val="24"/>
          <w:szCs w:val="24"/>
          <w:lang w:val="uk-UA"/>
        </w:rPr>
      </w:pPr>
      <w:r w:rsidRPr="00B2540E">
        <w:rPr>
          <w:b/>
          <w:sz w:val="24"/>
          <w:szCs w:val="24"/>
          <w:lang w:val="uk-UA"/>
        </w:rPr>
        <w:lastRenderedPageBreak/>
        <w:t>ТЕЗИ ДОПОВІДЕЙ  НА ВІТЧИЗНЯНИХ КОНФЕРЕНЦІЯХ</w:t>
      </w:r>
    </w:p>
    <w:p w:rsidR="00650D05" w:rsidRPr="00B2540E" w:rsidRDefault="00650D05" w:rsidP="00E91CDA">
      <w:pPr>
        <w:widowControl w:val="0"/>
        <w:ind w:left="1074" w:hanging="360"/>
        <w:jc w:val="both"/>
        <w:rPr>
          <w:sz w:val="24"/>
          <w:szCs w:val="24"/>
          <w:lang w:val="uk-UA"/>
        </w:rPr>
      </w:pPr>
    </w:p>
    <w:p w:rsidR="007852DA" w:rsidRPr="00B2540E" w:rsidRDefault="007852DA" w:rsidP="00E91CDA">
      <w:pPr>
        <w:widowControl w:val="0"/>
        <w:tabs>
          <w:tab w:val="left" w:pos="360"/>
        </w:tabs>
        <w:ind w:left="1074" w:hanging="360"/>
        <w:jc w:val="both"/>
        <w:rPr>
          <w:b/>
          <w:i/>
          <w:sz w:val="24"/>
          <w:szCs w:val="24"/>
          <w:lang w:val="uk-UA"/>
        </w:rPr>
      </w:pPr>
      <w:r w:rsidRPr="00B2540E">
        <w:rPr>
          <w:b/>
          <w:i/>
          <w:sz w:val="24"/>
          <w:szCs w:val="24"/>
          <w:lang w:val="uk-UA"/>
        </w:rPr>
        <w:t>у вітчизняних виданнях:</w:t>
      </w:r>
      <w:r w:rsidR="00114941" w:rsidRPr="00B2540E">
        <w:rPr>
          <w:b/>
          <w:i/>
          <w:sz w:val="24"/>
          <w:szCs w:val="24"/>
          <w:lang w:val="uk-UA"/>
        </w:rPr>
        <w:t xml:space="preserve"> </w:t>
      </w:r>
      <w:r w:rsidR="00EB7BCF">
        <w:rPr>
          <w:b/>
          <w:i/>
          <w:sz w:val="24"/>
          <w:szCs w:val="24"/>
          <w:lang w:val="uk-UA"/>
        </w:rPr>
        <w:t>3</w:t>
      </w:r>
      <w:r w:rsidR="00297325">
        <w:rPr>
          <w:b/>
          <w:i/>
          <w:sz w:val="24"/>
          <w:szCs w:val="24"/>
          <w:lang w:val="uk-UA"/>
        </w:rPr>
        <w:t>9</w:t>
      </w:r>
      <w:r w:rsidRPr="00B2540E">
        <w:rPr>
          <w:b/>
          <w:i/>
          <w:sz w:val="24"/>
          <w:szCs w:val="24"/>
          <w:lang w:val="uk-UA"/>
        </w:rPr>
        <w:t xml:space="preserve"> тез</w:t>
      </w:r>
      <w:r w:rsidR="00EB7BCF">
        <w:rPr>
          <w:b/>
          <w:i/>
          <w:sz w:val="24"/>
          <w:szCs w:val="24"/>
          <w:lang w:val="uk-UA"/>
        </w:rPr>
        <w:t>,</w:t>
      </w:r>
      <w:r w:rsidR="00114941" w:rsidRPr="00B2540E">
        <w:rPr>
          <w:b/>
          <w:i/>
          <w:sz w:val="24"/>
          <w:szCs w:val="24"/>
          <w:lang w:val="uk-UA"/>
        </w:rPr>
        <w:t xml:space="preserve"> </w:t>
      </w:r>
      <w:r w:rsidR="00EB7BCF">
        <w:rPr>
          <w:b/>
          <w:i/>
          <w:sz w:val="24"/>
          <w:szCs w:val="24"/>
          <w:lang w:val="uk-UA"/>
        </w:rPr>
        <w:t>4</w:t>
      </w:r>
      <w:r w:rsidR="00297325">
        <w:rPr>
          <w:b/>
          <w:i/>
          <w:sz w:val="24"/>
          <w:szCs w:val="24"/>
          <w:lang w:val="uk-UA"/>
        </w:rPr>
        <w:t>2</w:t>
      </w:r>
      <w:r w:rsidRPr="00B2540E">
        <w:rPr>
          <w:b/>
          <w:i/>
          <w:sz w:val="24"/>
          <w:szCs w:val="24"/>
          <w:lang w:val="uk-UA"/>
        </w:rPr>
        <w:t xml:space="preserve"> стор.</w:t>
      </w:r>
    </w:p>
    <w:p w:rsidR="00297325" w:rsidRPr="00B2540E" w:rsidRDefault="00297325" w:rsidP="00297325">
      <w:pPr>
        <w:pStyle w:val="ab"/>
        <w:widowControl w:val="0"/>
        <w:numPr>
          <w:ilvl w:val="0"/>
          <w:numId w:val="28"/>
        </w:numPr>
        <w:spacing w:line="276" w:lineRule="auto"/>
        <w:ind w:left="709" w:hanging="425"/>
        <w:jc w:val="both"/>
        <w:rPr>
          <w:lang w:val="uk-UA"/>
        </w:rPr>
      </w:pPr>
      <w:r w:rsidRPr="00B2540E">
        <w:rPr>
          <w:b/>
          <w:lang w:val="uk-UA"/>
        </w:rPr>
        <w:t>Горобець С.В.</w:t>
      </w:r>
      <w:r w:rsidRPr="00B2540E">
        <w:rPr>
          <w:lang w:val="uk-UA"/>
        </w:rPr>
        <w:t xml:space="preserve">, </w:t>
      </w:r>
      <w:r w:rsidRPr="00B2540E">
        <w:rPr>
          <w:b/>
          <w:lang w:val="uk-UA"/>
        </w:rPr>
        <w:t>Горобець О.Ю.,</w:t>
      </w:r>
      <w:r>
        <w:rPr>
          <w:b/>
          <w:lang w:val="uk-UA"/>
        </w:rPr>
        <w:t xml:space="preserve"> </w:t>
      </w:r>
      <w:r w:rsidRPr="00B2540E">
        <w:rPr>
          <w:lang w:val="uk-UA"/>
        </w:rPr>
        <w:t>Дем’яненко І.В., Овсієнко Т.В., Сливець М.С., Порівняльний аналіз генів магнітосомного острівця магн</w:t>
      </w:r>
      <w:r>
        <w:rPr>
          <w:lang w:val="uk-UA"/>
        </w:rPr>
        <w:t>ітотаксисних бактерій та рослин</w:t>
      </w:r>
      <w:r w:rsidRPr="00B2540E">
        <w:rPr>
          <w:lang w:val="uk-UA"/>
        </w:rPr>
        <w:t xml:space="preserve">. // Тези доповідей </w:t>
      </w:r>
      <w:r w:rsidRPr="00B2540E">
        <w:rPr>
          <w:lang w:val="en-US"/>
        </w:rPr>
        <w:t>V</w:t>
      </w:r>
      <w:r w:rsidRPr="00B2540E">
        <w:rPr>
          <w:lang w:val="uk-UA"/>
        </w:rPr>
        <w:t xml:space="preserve">ІІ Всеукраїнської конференції «Біотехнологія ХХІ століття», - 2013.– Секція «Магнітних технологій в біотехнології та медицині. Біоінформаційні дослідження». - с.109-110. </w:t>
      </w:r>
    </w:p>
    <w:p w:rsidR="00917020" w:rsidRPr="00B2540E" w:rsidRDefault="00297325" w:rsidP="00297325">
      <w:pPr>
        <w:pStyle w:val="ab"/>
        <w:numPr>
          <w:ilvl w:val="0"/>
          <w:numId w:val="28"/>
        </w:numPr>
        <w:ind w:left="709" w:hanging="425"/>
        <w:jc w:val="both"/>
        <w:rPr>
          <w:lang w:val="uk-UA"/>
        </w:rPr>
      </w:pPr>
      <w:r w:rsidRPr="00B2540E">
        <w:rPr>
          <w:b/>
          <w:lang w:val="uk-UA"/>
        </w:rPr>
        <w:t xml:space="preserve">Л.В.Маринченко, </w:t>
      </w:r>
      <w:r w:rsidRPr="00B2540E">
        <w:rPr>
          <w:noProof/>
          <w:lang w:val="uk-UA"/>
        </w:rPr>
        <w:t>О.І.Ніжельська</w:t>
      </w:r>
      <w:r w:rsidRPr="00B2540E">
        <w:rPr>
          <w:lang w:val="uk-UA"/>
        </w:rPr>
        <w:t xml:space="preserve">, </w:t>
      </w:r>
      <w:r w:rsidRPr="00B2540E">
        <w:rPr>
          <w:noProof/>
          <w:lang w:val="uk-UA"/>
        </w:rPr>
        <w:t>А.В.Якунов</w:t>
      </w:r>
      <w:r w:rsidRPr="00B2540E">
        <w:rPr>
          <w:lang w:val="uk-UA"/>
        </w:rPr>
        <w:t xml:space="preserve"> </w:t>
      </w:r>
      <w:r w:rsidR="00917020" w:rsidRPr="00B2540E">
        <w:rPr>
          <w:lang w:val="uk-UA"/>
        </w:rPr>
        <w:t xml:space="preserve">Електромагнітна біостимуляція клітин </w:t>
      </w:r>
      <w:r w:rsidR="00917020" w:rsidRPr="00B2540E">
        <w:rPr>
          <w:i/>
          <w:iCs/>
          <w:lang w:val="en-US"/>
        </w:rPr>
        <w:t>Saccharomyces</w:t>
      </w:r>
      <w:r w:rsidR="00917020" w:rsidRPr="00B2540E">
        <w:rPr>
          <w:i/>
          <w:iCs/>
          <w:lang w:val="uk-UA"/>
        </w:rPr>
        <w:t xml:space="preserve"> </w:t>
      </w:r>
      <w:r w:rsidR="00917020" w:rsidRPr="00B2540E">
        <w:rPr>
          <w:i/>
          <w:iCs/>
          <w:lang w:val="en-US"/>
        </w:rPr>
        <w:t>cerevisiae</w:t>
      </w:r>
      <w:r w:rsidR="00917020" w:rsidRPr="00B2540E">
        <w:rPr>
          <w:lang w:val="uk-UA"/>
        </w:rPr>
        <w:t xml:space="preserve"> хвилями міліме-трового діапазону / // Біотехнологія ХХІ століття: Тези доп. </w:t>
      </w:r>
      <w:r w:rsidR="00917020" w:rsidRPr="00B2540E">
        <w:t>V</w:t>
      </w:r>
      <w:r w:rsidR="00917020" w:rsidRPr="00B2540E">
        <w:rPr>
          <w:lang w:val="uk-UA"/>
        </w:rPr>
        <w:t xml:space="preserve">ІІ наук.-практ. конф., присвяченої 115 річниці заснування НТУУ "КПІ", Київ, 24.04.2013 р. – </w:t>
      </w:r>
      <w:r w:rsidR="00917020" w:rsidRPr="00B2540E">
        <w:rPr>
          <w:spacing w:val="-20"/>
          <w:lang w:val="uk-UA"/>
        </w:rPr>
        <w:t>К.: НТУУ "КПІ",</w:t>
      </w:r>
      <w:r w:rsidR="00917020" w:rsidRPr="00B2540E">
        <w:rPr>
          <w:lang w:val="uk-UA"/>
        </w:rPr>
        <w:t xml:space="preserve"> 2013. – С. 137-138.</w:t>
      </w:r>
    </w:p>
    <w:p w:rsidR="00917020" w:rsidRPr="00B2540E" w:rsidRDefault="00297325" w:rsidP="00297325">
      <w:pPr>
        <w:pStyle w:val="ab"/>
        <w:numPr>
          <w:ilvl w:val="0"/>
          <w:numId w:val="28"/>
        </w:numPr>
        <w:ind w:left="709" w:hanging="425"/>
        <w:jc w:val="both"/>
        <w:rPr>
          <w:lang w:val="uk-UA"/>
        </w:rPr>
      </w:pPr>
      <w:r w:rsidRPr="00B2540E">
        <w:rPr>
          <w:lang w:val="uk-UA"/>
        </w:rPr>
        <w:t xml:space="preserve">А.В.Кузьменко, </w:t>
      </w:r>
      <w:r w:rsidRPr="00B2540E">
        <w:rPr>
          <w:noProof/>
          <w:lang w:val="uk-UA"/>
        </w:rPr>
        <w:t xml:space="preserve">Щербак Н.Л., </w:t>
      </w:r>
      <w:r w:rsidRPr="00B2540E">
        <w:rPr>
          <w:b/>
          <w:noProof/>
          <w:lang w:val="uk-UA"/>
        </w:rPr>
        <w:t>Л.В.Маринченко</w:t>
      </w:r>
      <w:r w:rsidRPr="00B2540E">
        <w:rPr>
          <w:noProof/>
          <w:lang w:val="uk-UA"/>
        </w:rPr>
        <w:t xml:space="preserve"> </w:t>
      </w:r>
      <w:r w:rsidR="00917020" w:rsidRPr="00B2540E">
        <w:rPr>
          <w:noProof/>
          <w:lang w:val="uk-UA"/>
        </w:rPr>
        <w:t xml:space="preserve">Кузьменко А.В. </w:t>
      </w:r>
      <w:r w:rsidR="00917020" w:rsidRPr="00B2540E">
        <w:rPr>
          <w:lang w:val="uk-UA"/>
        </w:rPr>
        <w:t xml:space="preserve">Оптимізація умов регенерації трансгенних рослин салату, що містять гени секреторних білків збудника туберкульозу / </w:t>
      </w:r>
      <w:r w:rsidR="00917020" w:rsidRPr="00B2540E">
        <w:rPr>
          <w:b/>
          <w:noProof/>
          <w:lang w:val="uk-UA"/>
        </w:rPr>
        <w:t>//</w:t>
      </w:r>
      <w:r w:rsidR="00917020" w:rsidRPr="00B2540E">
        <w:rPr>
          <w:lang w:val="uk-UA"/>
        </w:rPr>
        <w:t xml:space="preserve"> Біотехнологія ХХІ століття: Тези доп. </w:t>
      </w:r>
      <w:r w:rsidR="00917020" w:rsidRPr="00B2540E">
        <w:t>V</w:t>
      </w:r>
      <w:r w:rsidR="00917020" w:rsidRPr="00B2540E">
        <w:rPr>
          <w:lang w:val="uk-UA"/>
        </w:rPr>
        <w:t xml:space="preserve">ІІ наук.-практ. конф., присвяченої 115 річниці заснування НТУУ "КПІ", Київ, 24.04.2013 р. – </w:t>
      </w:r>
      <w:r w:rsidR="00917020" w:rsidRPr="00B2540E">
        <w:rPr>
          <w:spacing w:val="-20"/>
          <w:lang w:val="uk-UA"/>
        </w:rPr>
        <w:t>К.: НТУУ "КПІ",</w:t>
      </w:r>
      <w:r w:rsidR="00917020" w:rsidRPr="00B2540E">
        <w:rPr>
          <w:lang w:val="uk-UA"/>
        </w:rPr>
        <w:t xml:space="preserve"> 2013. – С. 42-43. </w:t>
      </w:r>
    </w:p>
    <w:p w:rsidR="00917020" w:rsidRPr="00B2540E" w:rsidRDefault="00297325" w:rsidP="00297325">
      <w:pPr>
        <w:pStyle w:val="ab"/>
        <w:numPr>
          <w:ilvl w:val="0"/>
          <w:numId w:val="28"/>
        </w:numPr>
        <w:ind w:left="709" w:hanging="425"/>
        <w:jc w:val="both"/>
        <w:rPr>
          <w:lang w:val="uk-UA"/>
        </w:rPr>
      </w:pPr>
      <w:r w:rsidRPr="00B2540E">
        <w:rPr>
          <w:b/>
          <w:lang w:val="uk-UA"/>
        </w:rPr>
        <w:t xml:space="preserve">Л.В.Маринченко, </w:t>
      </w:r>
      <w:r w:rsidRPr="00B2540E">
        <w:rPr>
          <w:noProof/>
          <w:lang w:val="uk-UA"/>
        </w:rPr>
        <w:t xml:space="preserve">О.І.Ніжельська, Т.М.Андрієнко, О.П.Буйвал, В.П.Маринченко </w:t>
      </w:r>
      <w:r w:rsidR="00917020" w:rsidRPr="00B2540E">
        <w:rPr>
          <w:lang w:val="uk-UA"/>
        </w:rPr>
        <w:t xml:space="preserve">Вплив тривалості електромагнітної біостимуляції клітин </w:t>
      </w:r>
      <w:r w:rsidR="00917020" w:rsidRPr="00B2540E">
        <w:rPr>
          <w:i/>
          <w:iCs/>
          <w:lang w:val="en-US"/>
        </w:rPr>
        <w:t>Saccharomyces</w:t>
      </w:r>
      <w:r w:rsidR="00917020" w:rsidRPr="00B2540E">
        <w:rPr>
          <w:i/>
          <w:iCs/>
          <w:lang w:val="uk-UA"/>
        </w:rPr>
        <w:t xml:space="preserve"> </w:t>
      </w:r>
      <w:r w:rsidR="00917020" w:rsidRPr="00B2540E">
        <w:rPr>
          <w:i/>
          <w:iCs/>
          <w:lang w:val="en-US"/>
        </w:rPr>
        <w:t>cerevisiae</w:t>
      </w:r>
      <w:r w:rsidR="00917020" w:rsidRPr="00B2540E">
        <w:rPr>
          <w:lang w:val="uk-UA"/>
        </w:rPr>
        <w:t xml:space="preserve"> хвилями міліметрового діапазону на бродіння / </w:t>
      </w:r>
      <w:r w:rsidR="00917020" w:rsidRPr="00B2540E">
        <w:rPr>
          <w:noProof/>
          <w:lang w:val="uk-UA"/>
        </w:rPr>
        <w:t>//</w:t>
      </w:r>
      <w:r w:rsidR="00917020" w:rsidRPr="00B2540E">
        <w:rPr>
          <w:lang w:val="uk-UA"/>
        </w:rPr>
        <w:t xml:space="preserve"> Біотехнологія ХХІ століття: Тези доп. </w:t>
      </w:r>
      <w:r w:rsidR="00917020" w:rsidRPr="00B2540E">
        <w:t>V</w:t>
      </w:r>
      <w:r w:rsidR="00917020" w:rsidRPr="00B2540E">
        <w:rPr>
          <w:lang w:val="uk-UA"/>
        </w:rPr>
        <w:t xml:space="preserve">ІІ наук.-практ. конф., присвяченої 115 річниці заснування НТУУ "КПІ", Київ, 24.04.2013р. – </w:t>
      </w:r>
      <w:r w:rsidR="00917020" w:rsidRPr="00B2540E">
        <w:rPr>
          <w:spacing w:val="-20"/>
          <w:lang w:val="uk-UA"/>
        </w:rPr>
        <w:t>К.: НТУУ "КПІ",</w:t>
      </w:r>
      <w:r w:rsidR="00917020" w:rsidRPr="00B2540E">
        <w:rPr>
          <w:lang w:val="uk-UA"/>
        </w:rPr>
        <w:t xml:space="preserve"> 2013. – С. 135-136.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color w:val="000000"/>
          <w:lang w:val="en-US"/>
        </w:rPr>
        <w:t>C</w:t>
      </w:r>
      <w:r w:rsidRPr="00B2540E">
        <w:rPr>
          <w:color w:val="000000"/>
          <w:lang w:val="uk-UA"/>
        </w:rPr>
        <w:t xml:space="preserve">интез порожнинних наносфер діоксиду титану </w:t>
      </w:r>
      <w:r w:rsidR="00297325" w:rsidRPr="00B2540E">
        <w:rPr>
          <w:b/>
          <w:color w:val="000000"/>
          <w:lang w:val="uk-UA"/>
        </w:rPr>
        <w:t>П.П. Горбик</w:t>
      </w:r>
      <w:r w:rsidR="00297325" w:rsidRPr="00B2540E">
        <w:rPr>
          <w:color w:val="000000"/>
          <w:lang w:val="uk-UA"/>
        </w:rPr>
        <w:t xml:space="preserve">, І.В. Дубровін, Г.Н. Кашин. </w:t>
      </w:r>
      <w:r w:rsidRPr="00B2540E">
        <w:rPr>
          <w:color w:val="000000"/>
          <w:lang w:val="uk-UA"/>
        </w:rPr>
        <w:t xml:space="preserve">// </w:t>
      </w:r>
      <w:r w:rsidRPr="00B2540E">
        <w:rPr>
          <w:color w:val="000000"/>
          <w:lang w:val="en-US"/>
        </w:rPr>
        <w:t>VII</w:t>
      </w:r>
      <w:r w:rsidRPr="00B2540E">
        <w:rPr>
          <w:color w:val="000000"/>
          <w:lang w:val="uk-UA"/>
        </w:rPr>
        <w:t xml:space="preserve"> Міжнародна науково-технічна </w:t>
      </w:r>
      <w:r w:rsidRPr="00B2540E">
        <w:rPr>
          <w:color w:val="000000"/>
          <w:lang w:val="en-US"/>
        </w:rPr>
        <w:t>Web</w:t>
      </w:r>
      <w:r w:rsidRPr="00B2540E">
        <w:rPr>
          <w:color w:val="000000"/>
          <w:lang w:val="uk-UA"/>
        </w:rPr>
        <w:t xml:space="preserve">-конференція "Композиційні матеріали" (Київ, 25 березня – 26 квітня 2013р.) Національний технічний університет україни "Київський політехнічний інститут".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Абрамов Н.В., Богатырев В.М., Оранская Е.И., Борисенко Н.В., </w:t>
      </w:r>
      <w:r w:rsidRPr="00B2540E">
        <w:rPr>
          <w:b/>
          <w:lang w:val="uk-UA"/>
        </w:rPr>
        <w:t>Горбик П.П.</w:t>
      </w:r>
      <w:r w:rsidRPr="00B2540E">
        <w:rPr>
          <w:lang w:val="uk-UA"/>
        </w:rPr>
        <w:t xml:space="preserve"> Синтез и основне магнитные свойства нанокомпозитов пористый углерод-никель. Всеукраїнсика конференція з міжнародною участю. Інститут хімії поверхні ім. О.О. Чуйка НАН України. Київ, 15-17 травня 2013р. С.75.</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Синтез, структура и магнитные характеристики однодоменных наночастиц твердых растворов Fe2O4</w:t>
      </w:r>
      <w:r w:rsidR="00297325">
        <w:rPr>
          <w:lang w:val="uk-UA"/>
        </w:rPr>
        <w:t>.</w:t>
      </w:r>
      <w:r w:rsidR="00297325" w:rsidRPr="00297325">
        <w:rPr>
          <w:b/>
          <w:lang w:val="uk-UA"/>
        </w:rPr>
        <w:t xml:space="preserve"> П.П.</w:t>
      </w:r>
      <w:r w:rsidR="00297325" w:rsidRPr="00B2540E">
        <w:rPr>
          <w:b/>
        </w:rPr>
        <w:t> </w:t>
      </w:r>
      <w:r w:rsidR="00297325" w:rsidRPr="00297325">
        <w:rPr>
          <w:b/>
          <w:lang w:val="uk-UA"/>
        </w:rPr>
        <w:t>Горбик</w:t>
      </w:r>
      <w:r w:rsidR="00297325" w:rsidRPr="00B2540E">
        <w:rPr>
          <w:lang w:val="uk-UA"/>
        </w:rPr>
        <w:t>,</w:t>
      </w:r>
      <w:r w:rsidR="00297325" w:rsidRPr="00297325">
        <w:rPr>
          <w:lang w:val="uk-UA"/>
        </w:rPr>
        <w:t xml:space="preserve"> Дубровин И.В.,</w:t>
      </w:r>
      <w:r w:rsidR="00297325" w:rsidRPr="00B2540E">
        <w:rPr>
          <w:lang w:val="uk-UA"/>
        </w:rPr>
        <w:t xml:space="preserve"> Абрамов Н.В</w:t>
      </w:r>
      <w:r w:rsidRPr="00B2540E">
        <w:rPr>
          <w:lang w:val="uk-UA"/>
        </w:rPr>
        <w:t xml:space="preserve">. Всеукраїнсика конференція з міжнародною участю. Інститут хімії поверхні ім. О.О. Чуйка НАН України. Київ, 15-17 травня 2013р. С.94-95.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Зубчук Ю.Щ., Пилипчук Е.В., Абрамов Н.В, </w:t>
      </w:r>
      <w:r w:rsidRPr="00B2540E">
        <w:rPr>
          <w:b/>
          <w:lang w:val="uk-UA"/>
        </w:rPr>
        <w:t>П.П.</w:t>
      </w:r>
      <w:r w:rsidRPr="00B2540E">
        <w:rPr>
          <w:b/>
        </w:rPr>
        <w:t> </w:t>
      </w:r>
      <w:r w:rsidRPr="00B2540E">
        <w:rPr>
          <w:b/>
          <w:lang w:val="uk-UA"/>
        </w:rPr>
        <w:t>Горбик</w:t>
      </w:r>
      <w:r w:rsidRPr="00B2540E">
        <w:rPr>
          <w:lang w:val="uk-UA"/>
        </w:rPr>
        <w:t>. Вплив способів синтезу нанорозмірного магнетиту на розподіл частинок за розмірами. Всеукраїнсика конференція з міжнародною участю. Інститут хімії поверхні ім. О.О. Чуйка НАН України. Київ, 15-17 травня 2013р. С.100.</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Зубчук Ю.Щ., Пилипчук Е.В., Петрановская А.Л., </w:t>
      </w:r>
      <w:r w:rsidRPr="00B2540E">
        <w:rPr>
          <w:b/>
          <w:lang w:val="uk-UA"/>
        </w:rPr>
        <w:t>П.П.</w:t>
      </w:r>
      <w:r w:rsidRPr="00B2540E">
        <w:rPr>
          <w:b/>
        </w:rPr>
        <w:t> </w:t>
      </w:r>
      <w:r w:rsidRPr="00B2540E">
        <w:rPr>
          <w:b/>
          <w:lang w:val="uk-UA"/>
        </w:rPr>
        <w:t>Горбик</w:t>
      </w:r>
      <w:r w:rsidRPr="00B2540E">
        <w:rPr>
          <w:lang w:val="uk-UA"/>
        </w:rPr>
        <w:t>. Хімічне модифікування нанокомпозиту Fe</w:t>
      </w:r>
      <w:r w:rsidRPr="00B2540E">
        <w:rPr>
          <w:vertAlign w:val="subscript"/>
          <w:lang w:val="uk-UA"/>
        </w:rPr>
        <w:t>3</w:t>
      </w:r>
      <w:r w:rsidRPr="00B2540E">
        <w:rPr>
          <w:lang w:val="uk-UA"/>
        </w:rPr>
        <w:t>O</w:t>
      </w:r>
      <w:r w:rsidRPr="00B2540E">
        <w:rPr>
          <w:vertAlign w:val="subscript"/>
          <w:lang w:val="uk-UA"/>
        </w:rPr>
        <w:t>4</w:t>
      </w:r>
      <w:r w:rsidRPr="00B2540E">
        <w:rPr>
          <w:lang w:val="uk-UA"/>
        </w:rPr>
        <w:t xml:space="preserve">/гідроксоапатит комплексом памідронат/Gd. Всеукраїнсика конференція з міжнародною участю. Інститут хімії поверхні ім. О.О. Чуйка НАН України. Київ, 15-17 травня 2013р. С.101.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Камінський О.М., Кусяк Н.В., Петрановская А.Л. Туранська С.П., </w:t>
      </w:r>
      <w:r w:rsidRPr="00B2540E">
        <w:rPr>
          <w:b/>
          <w:lang w:val="uk-UA"/>
        </w:rPr>
        <w:t>П.П.</w:t>
      </w:r>
      <w:r w:rsidRPr="00B2540E">
        <w:rPr>
          <w:b/>
        </w:rPr>
        <w:t> </w:t>
      </w:r>
      <w:r w:rsidRPr="00B2540E">
        <w:rPr>
          <w:b/>
          <w:lang w:val="uk-UA"/>
        </w:rPr>
        <w:t>Горбик</w:t>
      </w:r>
      <w:r w:rsidRPr="00B2540E">
        <w:rPr>
          <w:lang w:val="uk-UA"/>
        </w:rPr>
        <w:t xml:space="preserve">. Адсорбція цисплатину наноконструкторами на основі магнетиту. Всеукраїнсика конференція з міжнародною участю. Інститут хімії поверхні ім. О.О. Чуйка НАН України. Київ, 15-17 травня 2013р. С.103-104.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Камінський О.М., Кусяк Н.В., Петрановская А.Л., Абрамов Н.В., </w:t>
      </w:r>
      <w:r w:rsidRPr="00B2540E">
        <w:rPr>
          <w:b/>
          <w:lang w:val="uk-UA"/>
        </w:rPr>
        <w:t>П.П.</w:t>
      </w:r>
      <w:r w:rsidRPr="00B2540E">
        <w:rPr>
          <w:b/>
        </w:rPr>
        <w:t> </w:t>
      </w:r>
      <w:r w:rsidRPr="00B2540E">
        <w:rPr>
          <w:b/>
          <w:lang w:val="uk-UA"/>
        </w:rPr>
        <w:t>Горбик</w:t>
      </w:r>
      <w:r w:rsidRPr="00B2540E">
        <w:rPr>
          <w:lang w:val="uk-UA"/>
        </w:rPr>
        <w:t xml:space="preserve">. Адсорбція комплексів цис-дихлордіамінплатини високодисперсним кремнеземом та нанокомпозитом </w:t>
      </w:r>
      <w:r w:rsidRPr="00B2540E">
        <w:rPr>
          <w:lang w:val="en-US"/>
        </w:rPr>
        <w:t>SiO</w:t>
      </w:r>
      <w:r w:rsidRPr="00B2540E">
        <w:rPr>
          <w:vertAlign w:val="subscript"/>
          <w:lang w:val="uk-UA"/>
        </w:rPr>
        <w:t>2</w:t>
      </w:r>
      <w:r w:rsidRPr="00B2540E">
        <w:rPr>
          <w:lang w:val="uk-UA"/>
        </w:rPr>
        <w:t xml:space="preserve">/ДМСК. Всеукраїнсика конференція з міжнародною участю. Інститут хімії поверхні ім. О.О. Чуйка НАН України. Київ, 15-17 травня 2013р. С.105-106. </w:t>
      </w:r>
    </w:p>
    <w:p w:rsidR="00A20D76" w:rsidRPr="00B2540E" w:rsidRDefault="00A20D76" w:rsidP="00297325">
      <w:pPr>
        <w:pStyle w:val="ab"/>
        <w:numPr>
          <w:ilvl w:val="0"/>
          <w:numId w:val="28"/>
        </w:numPr>
        <w:tabs>
          <w:tab w:val="left" w:pos="7380"/>
        </w:tabs>
        <w:ind w:left="709" w:hanging="425"/>
        <w:jc w:val="both"/>
        <w:rPr>
          <w:lang w:val="uk-UA"/>
        </w:rPr>
      </w:pPr>
      <w:r w:rsidRPr="00B2540E">
        <w:rPr>
          <w:lang w:val="uk-UA"/>
        </w:rPr>
        <w:lastRenderedPageBreak/>
        <w:t xml:space="preserve">Кашин Г.Н., Дубровин И.В., </w:t>
      </w:r>
      <w:r w:rsidRPr="00B2540E">
        <w:rPr>
          <w:b/>
          <w:lang w:val="uk-UA"/>
        </w:rPr>
        <w:t>П.П.</w:t>
      </w:r>
      <w:r w:rsidRPr="00B2540E">
        <w:rPr>
          <w:b/>
        </w:rPr>
        <w:t> </w:t>
      </w:r>
      <w:r w:rsidRPr="00B2540E">
        <w:rPr>
          <w:b/>
          <w:lang w:val="uk-UA"/>
        </w:rPr>
        <w:t>Горбик.</w:t>
      </w:r>
      <w:r w:rsidRPr="00B2540E">
        <w:rPr>
          <w:lang w:val="uk-UA"/>
        </w:rPr>
        <w:t xml:space="preserve"> Синтез нанотрубчатого оксида </w:t>
      </w:r>
      <w:r w:rsidRPr="00B2540E">
        <w:t>цинка гидротермальным методом</w:t>
      </w:r>
      <w:r w:rsidRPr="00B2540E">
        <w:rPr>
          <w:lang w:val="uk-UA"/>
        </w:rPr>
        <w:t>. Всеукраїнська конференція з міжнародною участю. Інститут хімії поверхні ім. О.О. Чуйка НАН України. Київ, 15-17 травня 2013р. С.108.</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Кусяк Н.В., Петрановская А.Л., Пилипчук Е.В., </w:t>
      </w:r>
      <w:r w:rsidRPr="00B2540E">
        <w:rPr>
          <w:b/>
        </w:rPr>
        <w:t>П.П. Горбик</w:t>
      </w:r>
      <w:r w:rsidRPr="00B2540E">
        <w:rPr>
          <w:lang w:val="uk-UA"/>
        </w:rPr>
        <w:t>. Адсорбція комплексів Pt</w:t>
      </w:r>
      <w:r w:rsidRPr="00B2540E">
        <w:rPr>
          <w:vertAlign w:val="superscript"/>
          <w:lang w:val="uk-UA"/>
        </w:rPr>
        <w:t>2+</w:t>
      </w:r>
      <w:r w:rsidRPr="00B2540E">
        <w:rPr>
          <w:lang w:val="uk-UA"/>
        </w:rPr>
        <w:t xml:space="preserve"> нанокомпозитами Fe</w:t>
      </w:r>
      <w:r w:rsidRPr="00B2540E">
        <w:rPr>
          <w:vertAlign w:val="subscript"/>
          <w:lang w:val="uk-UA"/>
        </w:rPr>
        <w:t>3</w:t>
      </w:r>
      <w:r w:rsidRPr="00B2540E">
        <w:rPr>
          <w:lang w:val="uk-UA"/>
        </w:rPr>
        <w:t>O</w:t>
      </w:r>
      <w:r w:rsidRPr="00B2540E">
        <w:rPr>
          <w:vertAlign w:val="subscript"/>
          <w:lang w:val="uk-UA"/>
        </w:rPr>
        <w:t>4</w:t>
      </w:r>
      <w:r w:rsidRPr="00B2540E">
        <w:rPr>
          <w:lang w:val="uk-UA"/>
        </w:rPr>
        <w:t>/TiO</w:t>
      </w:r>
      <w:r w:rsidRPr="00B2540E">
        <w:rPr>
          <w:vertAlign w:val="subscript"/>
          <w:lang w:val="uk-UA"/>
        </w:rPr>
        <w:t>2</w:t>
      </w:r>
      <w:r w:rsidRPr="00B2540E">
        <w:rPr>
          <w:lang w:val="uk-UA"/>
        </w:rPr>
        <w:t xml:space="preserve"> . Всеукраїнсика конференція з міжнародною участю. Інститут хімії поверхні ім. О.О. Чуйка НАН України. Київ, 15-17 травня 2013р. С.119-120.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Мазуренко Р.В., Гуня С.М.,  Махно С.М., </w:t>
      </w:r>
      <w:r w:rsidRPr="00B2540E">
        <w:rPr>
          <w:b/>
          <w:lang w:val="uk-UA"/>
        </w:rPr>
        <w:t>П.П.</w:t>
      </w:r>
      <w:r w:rsidRPr="00B2540E">
        <w:rPr>
          <w:b/>
        </w:rPr>
        <w:t> </w:t>
      </w:r>
      <w:r w:rsidRPr="00B2540E">
        <w:rPr>
          <w:b/>
          <w:lang w:val="uk-UA"/>
        </w:rPr>
        <w:t>Горбик</w:t>
      </w:r>
      <w:r w:rsidRPr="00B2540E">
        <w:rPr>
          <w:lang w:val="uk-UA"/>
        </w:rPr>
        <w:t xml:space="preserve">. Електрофізичні властивості полімерних композитів на основі високодисперсного оксиду алюмінію модифікованого йодидом міді. Всеукраїнсика конференція з міжнародною участю. Інститут хімії поверхні ім. О.О. Чуйка НАН України. Київ, 15-17 травня 2013р. С.123.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Махно С.М. Богатырев В.М., Оранская Е.И.,  Гуня С.М., Чернявская Т.В., Борисенко Н.В., </w:t>
      </w:r>
      <w:r w:rsidRPr="00B2540E">
        <w:rPr>
          <w:b/>
          <w:lang w:val="uk-UA"/>
        </w:rPr>
        <w:t>П.П.</w:t>
      </w:r>
      <w:r w:rsidRPr="00B2540E">
        <w:rPr>
          <w:b/>
        </w:rPr>
        <w:t> </w:t>
      </w:r>
      <w:r w:rsidRPr="00B2540E">
        <w:rPr>
          <w:b/>
          <w:lang w:val="uk-UA"/>
        </w:rPr>
        <w:t>Горбик</w:t>
      </w:r>
      <w:r w:rsidRPr="00B2540E">
        <w:rPr>
          <w:lang w:val="uk-UA"/>
        </w:rPr>
        <w:t>. Синтез и єлектрофизические свойства композитов на основе пористого углерода и наночастиц ник еля. Всеукраїнсика конференція з міжнародною участю. Інститут хімії поверхні ім. О.О. Чуйка НАН України. Київ, 15-17 травня 2013р. С.</w:t>
      </w:r>
      <w:r w:rsidRPr="00B2540E">
        <w:t>12</w:t>
      </w:r>
      <w:r w:rsidRPr="00B2540E">
        <w:rPr>
          <w:lang w:val="uk-UA"/>
        </w:rPr>
        <w:t xml:space="preserve">4.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Прокопенко С.Л., Гуня С.М.,  Махно С.М., </w:t>
      </w:r>
      <w:r w:rsidRPr="00B2540E">
        <w:rPr>
          <w:b/>
          <w:lang w:val="uk-UA"/>
        </w:rPr>
        <w:t>П.П.</w:t>
      </w:r>
      <w:r w:rsidRPr="00B2540E">
        <w:rPr>
          <w:b/>
        </w:rPr>
        <w:t> </w:t>
      </w:r>
      <w:r w:rsidRPr="00B2540E">
        <w:rPr>
          <w:b/>
          <w:lang w:val="uk-UA"/>
        </w:rPr>
        <w:t>Горбик</w:t>
      </w:r>
      <w:r w:rsidRPr="00B2540E">
        <w:rPr>
          <w:lang w:val="uk-UA"/>
        </w:rPr>
        <w:t>. Синтез та електрофізичні властивості гетеро структур CuS/CdS та Ag2S/CdS. Всеукраїнсика конференція з міжнародною участю. Інститут хімії поверхні ім. О.О. Чуйка НАН України. Київ, 15-17 травня 2013р. С.</w:t>
      </w:r>
      <w:r w:rsidRPr="00B2540E">
        <w:t>1</w:t>
      </w:r>
      <w:r w:rsidRPr="00B2540E">
        <w:rPr>
          <w:lang w:val="uk-UA"/>
        </w:rPr>
        <w:t xml:space="preserve">44.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Семко Л.С., Хуторной С.В., Сторожук Л.П., </w:t>
      </w:r>
      <w:r w:rsidRPr="00B2540E">
        <w:rPr>
          <w:b/>
        </w:rPr>
        <w:t>П.П. Горбик</w:t>
      </w:r>
      <w:r w:rsidRPr="00B2540E">
        <w:rPr>
          <w:lang w:val="uk-UA"/>
        </w:rPr>
        <w:t xml:space="preserve">. </w:t>
      </w:r>
      <w:r w:rsidRPr="00B2540E">
        <w:t>Получение и исследование магнитоуправляемых нанокомпозитов магнетит/диоксид титана с развитой внешней поверхростью</w:t>
      </w:r>
      <w:r w:rsidRPr="00B2540E">
        <w:rPr>
          <w:lang w:val="uk-UA"/>
        </w:rPr>
        <w:t xml:space="preserve">. Всеукраїнсика конференція з міжнародною участю. Інститут хімії поверхні ім. О.О. Чуйка НАН України. Київ, 15-17 травня 2013р. С.151. </w:t>
      </w:r>
    </w:p>
    <w:p w:rsidR="00A20D76" w:rsidRPr="00B2540E" w:rsidRDefault="00A20D76" w:rsidP="00297325">
      <w:pPr>
        <w:pStyle w:val="ab"/>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lang w:val="uk-UA"/>
        </w:rPr>
      </w:pPr>
      <w:r w:rsidRPr="00B2540E">
        <w:rPr>
          <w:lang w:val="uk-UA"/>
        </w:rPr>
        <w:t xml:space="preserve">Сап’яненко О.О., Дзюбенко Л.С., Цебренко М.В., </w:t>
      </w:r>
      <w:r w:rsidRPr="00B2540E">
        <w:rPr>
          <w:b/>
          <w:lang w:val="uk-UA"/>
        </w:rPr>
        <w:t>Горбик П.П.,</w:t>
      </w:r>
      <w:r w:rsidRPr="00B2540E">
        <w:rPr>
          <w:lang w:val="uk-UA"/>
        </w:rPr>
        <w:t xml:space="preserve"> Мельник І.А. Вплив нанорозмірної добавки Ag/</w:t>
      </w:r>
      <w:r w:rsidRPr="00B2540E">
        <w:rPr>
          <w:lang w:val="en-US"/>
        </w:rPr>
        <w:t>Al</w:t>
      </w:r>
      <w:r w:rsidRPr="00B2540E">
        <w:rPr>
          <w:vertAlign w:val="subscript"/>
          <w:lang w:val="uk-UA"/>
        </w:rPr>
        <w:t>2</w:t>
      </w:r>
      <w:r w:rsidRPr="00B2540E">
        <w:rPr>
          <w:lang w:val="en-US"/>
        </w:rPr>
        <w:t>O</w:t>
      </w:r>
      <w:r w:rsidRPr="00B2540E">
        <w:rPr>
          <w:vertAlign w:val="subscript"/>
          <w:lang w:val="uk-UA"/>
        </w:rPr>
        <w:t xml:space="preserve">3 </w:t>
      </w:r>
      <w:r w:rsidRPr="00B2540E">
        <w:rPr>
          <w:lang w:val="uk-UA"/>
        </w:rPr>
        <w:t>на властивості поліпропіленових ниток. Всеукраїнсика конференція з міжнародною участю. Інститут хімії поверхні ім. О.О. Чуйка НАН України. Київ, 15-17 травня 2013 р. С.</w:t>
      </w:r>
      <w:r w:rsidRPr="00B2540E">
        <w:t>198-199</w:t>
      </w:r>
      <w:r w:rsidRPr="00B2540E">
        <w:rPr>
          <w:lang w:val="uk-UA"/>
        </w:rPr>
        <w:t>.</w:t>
      </w:r>
    </w:p>
    <w:p w:rsidR="00A20D76" w:rsidRPr="00710CFD" w:rsidRDefault="00A20D76" w:rsidP="00297325">
      <w:pPr>
        <w:pStyle w:val="16"/>
        <w:numPr>
          <w:ilvl w:val="0"/>
          <w:numId w:val="28"/>
        </w:numPr>
        <w:spacing w:after="0" w:line="240" w:lineRule="auto"/>
        <w:ind w:left="709" w:hanging="425"/>
        <w:jc w:val="both"/>
        <w:rPr>
          <w:rFonts w:ascii="Times New Roman" w:hAnsi="Times New Roman"/>
          <w:sz w:val="24"/>
          <w:szCs w:val="24"/>
          <w:lang w:val="uk-UA"/>
        </w:rPr>
      </w:pPr>
      <w:r w:rsidRPr="00710CFD">
        <w:rPr>
          <w:rFonts w:ascii="Times New Roman" w:hAnsi="Times New Roman"/>
          <w:sz w:val="24"/>
          <w:szCs w:val="24"/>
          <w:lang w:val="uk-UA"/>
        </w:rPr>
        <w:t>Л.С. Семко, С.В. Хуторной, Л.П. Сторожук</w:t>
      </w:r>
      <w:r w:rsidRPr="00B2540E">
        <w:rPr>
          <w:rFonts w:ascii="Times New Roman" w:hAnsi="Times New Roman"/>
          <w:b/>
          <w:sz w:val="24"/>
          <w:szCs w:val="24"/>
          <w:lang w:val="uk-UA"/>
        </w:rPr>
        <w:t>, П.П. Горбик</w:t>
      </w:r>
      <w:r w:rsidRPr="00710CFD">
        <w:rPr>
          <w:rFonts w:ascii="Times New Roman" w:hAnsi="Times New Roman"/>
          <w:sz w:val="24"/>
          <w:szCs w:val="24"/>
          <w:lang w:val="uk-UA"/>
        </w:rPr>
        <w:t>. Получение и исследование магнитоуправляемых нанокомпози</w:t>
      </w:r>
      <w:r w:rsidRPr="00710CFD">
        <w:rPr>
          <w:rFonts w:ascii="Times New Roman" w:hAnsi="Times New Roman"/>
          <w:sz w:val="24"/>
          <w:szCs w:val="24"/>
        </w:rPr>
        <w:t>тов магнетит/диоксид титана с развитой внешней поверхностью</w:t>
      </w:r>
      <w:r w:rsidRPr="00710CFD">
        <w:rPr>
          <w:rFonts w:ascii="Times New Roman" w:hAnsi="Times New Roman"/>
          <w:sz w:val="24"/>
          <w:szCs w:val="24"/>
          <w:lang w:val="uk-UA"/>
        </w:rPr>
        <w:t xml:space="preserve"> // </w:t>
      </w:r>
      <w:r w:rsidRPr="00710CFD">
        <w:rPr>
          <w:rFonts w:ascii="Times New Roman" w:hAnsi="Times New Roman"/>
          <w:sz w:val="24"/>
          <w:szCs w:val="24"/>
        </w:rPr>
        <w:t xml:space="preserve">Материалы Всеукраинской конференции с международным участием «Химия, физика и технология поверхности» совместно с семинаром «Получение и характеризация природных и синтетических наноматериалов для адсорбции промышленных токсикантов» </w:t>
      </w:r>
      <w:r w:rsidRPr="00710CFD">
        <w:rPr>
          <w:rFonts w:ascii="Times New Roman" w:hAnsi="Times New Roman"/>
          <w:bCs/>
          <w:iCs/>
          <w:sz w:val="24"/>
          <w:szCs w:val="24"/>
        </w:rPr>
        <w:t xml:space="preserve">в рамках проекта </w:t>
      </w:r>
      <w:r w:rsidRPr="00710CFD">
        <w:rPr>
          <w:rFonts w:ascii="Times New Roman" w:hAnsi="Times New Roman"/>
          <w:sz w:val="24"/>
          <w:szCs w:val="24"/>
        </w:rPr>
        <w:t>ECONANOSORB</w:t>
      </w:r>
      <w:r w:rsidRPr="00710CFD">
        <w:rPr>
          <w:rFonts w:ascii="Times New Roman" w:hAnsi="Times New Roman"/>
          <w:bCs/>
          <w:iCs/>
          <w:sz w:val="24"/>
          <w:szCs w:val="24"/>
        </w:rPr>
        <w:t xml:space="preserve"> 7РП (</w:t>
      </w:r>
      <w:r w:rsidRPr="00710CFD">
        <w:rPr>
          <w:rFonts w:ascii="Times New Roman" w:hAnsi="Times New Roman"/>
          <w:sz w:val="24"/>
          <w:szCs w:val="24"/>
        </w:rPr>
        <w:t>FP7-PEOPLE-2011-IRSES) – Киев, 2013.</w:t>
      </w:r>
      <w:r w:rsidRPr="00710CFD">
        <w:rPr>
          <w:rFonts w:ascii="Times New Roman" w:hAnsi="Times New Roman"/>
          <w:sz w:val="24"/>
          <w:szCs w:val="24"/>
          <w:lang w:val="uk-UA"/>
        </w:rPr>
        <w:t xml:space="preserve"> – С. 151.</w:t>
      </w:r>
    </w:p>
    <w:p w:rsidR="00934E66" w:rsidRPr="00B2540E" w:rsidRDefault="00934E66" w:rsidP="00297325">
      <w:pPr>
        <w:pStyle w:val="ab"/>
        <w:numPr>
          <w:ilvl w:val="0"/>
          <w:numId w:val="28"/>
        </w:numPr>
        <w:ind w:left="709" w:hanging="425"/>
        <w:jc w:val="both"/>
        <w:rPr>
          <w:lang w:val="uk-UA"/>
        </w:rPr>
      </w:pPr>
      <w:r w:rsidRPr="00B2540E">
        <w:rPr>
          <w:lang w:val="uk-UA"/>
        </w:rPr>
        <w:t xml:space="preserve">Дослідження білків магнітосомного острівця магнітосомного острівця мікроорганізмів роду </w:t>
      </w:r>
      <w:r w:rsidRPr="00B2540E">
        <w:rPr>
          <w:lang w:val="en-US"/>
        </w:rPr>
        <w:t>microsporidia</w:t>
      </w:r>
      <w:r w:rsidR="00297325" w:rsidRPr="00297325">
        <w:rPr>
          <w:b/>
          <w:lang w:val="uk-UA"/>
        </w:rPr>
        <w:t xml:space="preserve"> </w:t>
      </w:r>
      <w:r w:rsidR="00297325" w:rsidRPr="00B2540E">
        <w:rPr>
          <w:b/>
          <w:lang w:val="uk-UA"/>
        </w:rPr>
        <w:t>Горобець С.В., Дем’яненко</w:t>
      </w:r>
      <w:r w:rsidR="00297325" w:rsidRPr="00B2540E">
        <w:rPr>
          <w:lang w:val="uk-UA"/>
        </w:rPr>
        <w:t xml:space="preserve"> І.В., Жеренов Я.О</w:t>
      </w:r>
      <w:r w:rsidR="00297325" w:rsidRPr="00B2540E">
        <w:rPr>
          <w:b/>
          <w:lang w:val="uk-UA"/>
        </w:rPr>
        <w:t xml:space="preserve">., </w:t>
      </w:r>
      <w:r w:rsidR="00297325" w:rsidRPr="00B2540E">
        <w:rPr>
          <w:lang w:val="uk-UA"/>
        </w:rPr>
        <w:t xml:space="preserve">Копотун І.П. </w:t>
      </w:r>
      <w:r w:rsidRPr="00B2540E">
        <w:rPr>
          <w:lang w:val="uk-UA"/>
        </w:rPr>
        <w:t>//Біотехнологія XXI століття, тези доповіді VII всеукраїнської науково-практичної конференції, присвяченої 115 річниці заснування НТУУ “КПІ”. С.118-119</w:t>
      </w:r>
    </w:p>
    <w:p w:rsidR="00934E66" w:rsidRPr="00B2540E" w:rsidRDefault="00934E66" w:rsidP="00297325">
      <w:pPr>
        <w:pStyle w:val="ab"/>
        <w:numPr>
          <w:ilvl w:val="0"/>
          <w:numId w:val="28"/>
        </w:numPr>
        <w:ind w:left="709" w:hanging="425"/>
        <w:jc w:val="both"/>
        <w:rPr>
          <w:lang w:val="uk-UA"/>
        </w:rPr>
      </w:pPr>
      <w:r w:rsidRPr="00B2540E">
        <w:rPr>
          <w:lang w:val="uk-UA"/>
        </w:rPr>
        <w:t xml:space="preserve">Дослідження процесу біомінералізаціх біогенних магнітних наночастинок родом </w:t>
      </w:r>
      <w:r w:rsidRPr="00B2540E">
        <w:rPr>
          <w:lang w:val="en-US"/>
        </w:rPr>
        <w:t>diplomonads</w:t>
      </w:r>
      <w:r w:rsidRPr="00B2540E">
        <w:rPr>
          <w:lang w:val="uk-UA"/>
        </w:rPr>
        <w:t xml:space="preserve">  </w:t>
      </w:r>
      <w:r w:rsidR="00297325" w:rsidRPr="00B2540E">
        <w:rPr>
          <w:b/>
          <w:lang w:val="uk-UA"/>
        </w:rPr>
        <w:t>Дем’яненко І.В.</w:t>
      </w:r>
      <w:r w:rsidR="00297325" w:rsidRPr="00B2540E">
        <w:rPr>
          <w:lang w:val="uk-UA"/>
        </w:rPr>
        <w:t xml:space="preserve">, Михальчук Т.О., Зубенко О.С., Строчай Д.М. </w:t>
      </w:r>
      <w:r w:rsidRPr="00B2540E">
        <w:rPr>
          <w:lang w:val="uk-UA"/>
        </w:rPr>
        <w:t>//Біотехнологія XXI століття, тези доповіді VII всеукраїнської науково-практичної конференції, присвяченої 115 річниці заснування НТУУ “КПІ”. С.131-133</w:t>
      </w:r>
    </w:p>
    <w:p w:rsidR="00934E66" w:rsidRPr="00B2540E" w:rsidRDefault="00934E66" w:rsidP="00297325">
      <w:pPr>
        <w:pStyle w:val="ab"/>
        <w:numPr>
          <w:ilvl w:val="0"/>
          <w:numId w:val="28"/>
        </w:numPr>
        <w:ind w:left="709" w:hanging="425"/>
        <w:jc w:val="both"/>
        <w:rPr>
          <w:lang w:val="uk-UA"/>
        </w:rPr>
      </w:pPr>
      <w:r w:rsidRPr="00B2540E">
        <w:rPr>
          <w:lang w:val="uk-UA"/>
        </w:rPr>
        <w:t xml:space="preserve">дослідження процесу біомінерлізації магнітних наночасток родом </w:t>
      </w:r>
      <w:r w:rsidRPr="00B2540E">
        <w:rPr>
          <w:lang w:val="en-US"/>
        </w:rPr>
        <w:t>monotremata</w:t>
      </w:r>
      <w:r w:rsidRPr="00B2540E">
        <w:rPr>
          <w:lang w:val="uk-UA"/>
        </w:rPr>
        <w:t xml:space="preserve">  </w:t>
      </w:r>
      <w:r w:rsidR="00297325" w:rsidRPr="00B2540E">
        <w:rPr>
          <w:b/>
          <w:lang w:val="uk-UA"/>
        </w:rPr>
        <w:t xml:space="preserve">Горобець С.В., Дем’яненко І.В., </w:t>
      </w:r>
      <w:r w:rsidR="00297325" w:rsidRPr="00B2540E">
        <w:rPr>
          <w:lang w:val="uk-UA"/>
        </w:rPr>
        <w:t xml:space="preserve">Разумовський А.К., Козуб О.І. </w:t>
      </w:r>
      <w:r w:rsidRPr="00B2540E">
        <w:rPr>
          <w:lang w:val="uk-UA"/>
        </w:rPr>
        <w:t>//Біотехнологія XXI століття, тези доповіді VII всеукраїнської науково-практичної конференції, присвяченої 115 річниці заснування НТУУ “КПІ”. С.119-120</w:t>
      </w:r>
    </w:p>
    <w:p w:rsidR="00934E66" w:rsidRPr="00B2540E" w:rsidRDefault="00934E66" w:rsidP="00297325">
      <w:pPr>
        <w:pStyle w:val="ab"/>
        <w:numPr>
          <w:ilvl w:val="0"/>
          <w:numId w:val="28"/>
        </w:numPr>
        <w:ind w:left="709" w:hanging="425"/>
        <w:jc w:val="both"/>
        <w:rPr>
          <w:lang w:val="uk-UA"/>
        </w:rPr>
      </w:pPr>
      <w:r w:rsidRPr="00B2540E">
        <w:rPr>
          <w:lang w:val="uk-UA"/>
        </w:rPr>
        <w:lastRenderedPageBreak/>
        <w:t xml:space="preserve">дослідження ефективності імплантату для гіпертермії в залежності від величини зовнішнього магнітного поля  </w:t>
      </w:r>
      <w:r w:rsidR="00297325" w:rsidRPr="00B2540E">
        <w:rPr>
          <w:b/>
          <w:lang w:val="uk-UA"/>
        </w:rPr>
        <w:t xml:space="preserve">Горобець С.В., Дем’яненко І.В., </w:t>
      </w:r>
      <w:r w:rsidR="00297325" w:rsidRPr="00B2540E">
        <w:rPr>
          <w:lang w:val="uk-UA"/>
        </w:rPr>
        <w:t xml:space="preserve">Розумовський А.В., Бардаков Б.В., Медведев О.В. </w:t>
      </w:r>
      <w:r w:rsidRPr="00B2540E">
        <w:rPr>
          <w:lang w:val="uk-UA"/>
        </w:rPr>
        <w:t>//Біотехнологія XXI століття, тези доповіді VII всеукраїнської науково-практичної конференції, присвяченої 115 річниці заснування НТУУ “КПІ”. С.143-144</w:t>
      </w:r>
    </w:p>
    <w:p w:rsidR="00934E66" w:rsidRPr="00B2540E" w:rsidRDefault="00934E66" w:rsidP="00297325">
      <w:pPr>
        <w:pStyle w:val="ab"/>
        <w:numPr>
          <w:ilvl w:val="0"/>
          <w:numId w:val="28"/>
        </w:numPr>
        <w:ind w:left="709" w:hanging="425"/>
        <w:jc w:val="both"/>
        <w:rPr>
          <w:lang w:val="uk-UA"/>
        </w:rPr>
      </w:pPr>
      <w:r w:rsidRPr="00B2540E">
        <w:rPr>
          <w:lang w:val="uk-UA"/>
        </w:rPr>
        <w:t xml:space="preserve">Порівняння амінокилотних послідовностей магнітосомного острівця бактерії </w:t>
      </w:r>
      <w:r w:rsidRPr="00B2540E">
        <w:rPr>
          <w:lang w:val="en-US"/>
        </w:rPr>
        <w:t>magnetospirillum</w:t>
      </w:r>
      <w:r w:rsidRPr="00B2540E">
        <w:rPr>
          <w:lang w:val="uk-UA"/>
        </w:rPr>
        <w:t xml:space="preserve"> </w:t>
      </w:r>
      <w:r w:rsidRPr="00B2540E">
        <w:rPr>
          <w:lang w:val="en-US"/>
        </w:rPr>
        <w:t>gryphiswaldense</w:t>
      </w:r>
      <w:r w:rsidRPr="00B2540E">
        <w:rPr>
          <w:lang w:val="uk-UA"/>
        </w:rPr>
        <w:t xml:space="preserve"> </w:t>
      </w:r>
      <w:r w:rsidRPr="00B2540E">
        <w:rPr>
          <w:lang w:val="en-US"/>
        </w:rPr>
        <w:t>aldense</w:t>
      </w:r>
      <w:r w:rsidRPr="00B2540E">
        <w:rPr>
          <w:lang w:val="uk-UA"/>
        </w:rPr>
        <w:t xml:space="preserve"> </w:t>
      </w:r>
      <w:r w:rsidRPr="00B2540E">
        <w:rPr>
          <w:lang w:val="en-US"/>
        </w:rPr>
        <w:t>MSR</w:t>
      </w:r>
      <w:r w:rsidRPr="00B2540E">
        <w:rPr>
          <w:lang w:val="uk-UA"/>
        </w:rPr>
        <w:t xml:space="preserve">-1 та білків організму класу </w:t>
      </w:r>
      <w:r w:rsidRPr="00B2540E">
        <w:rPr>
          <w:lang w:val="en-US"/>
        </w:rPr>
        <w:t>mammals</w:t>
      </w:r>
      <w:r w:rsidRPr="00B2540E">
        <w:rPr>
          <w:lang w:val="uk-UA"/>
        </w:rPr>
        <w:t xml:space="preserve">   </w:t>
      </w:r>
      <w:r w:rsidR="00297325" w:rsidRPr="00B2540E">
        <w:rPr>
          <w:b/>
          <w:lang w:val="uk-UA"/>
        </w:rPr>
        <w:t>Дем’яненко І.В.</w:t>
      </w:r>
      <w:r w:rsidR="00297325" w:rsidRPr="00B2540E">
        <w:rPr>
          <w:lang w:val="uk-UA"/>
        </w:rPr>
        <w:t>, Криніна О.І</w:t>
      </w:r>
      <w:r w:rsidR="00297325" w:rsidRPr="00B2540E">
        <w:rPr>
          <w:b/>
          <w:lang w:val="uk-UA"/>
        </w:rPr>
        <w:t xml:space="preserve">., </w:t>
      </w:r>
      <w:r w:rsidR="00297325" w:rsidRPr="00B2540E">
        <w:rPr>
          <w:lang w:val="uk-UA"/>
        </w:rPr>
        <w:t xml:space="preserve">Ковальчук О.І.  </w:t>
      </w:r>
      <w:r w:rsidRPr="00B2540E">
        <w:rPr>
          <w:lang w:val="uk-UA"/>
        </w:rPr>
        <w:t>//Біотехнологія XXI століття, тези доповіді VII всеукраїнської науково-практичної конференції, присвяченої 115 річниці заснування НТУУ “КПІ”. С.130-131</w:t>
      </w:r>
    </w:p>
    <w:p w:rsidR="0032740F" w:rsidRPr="00B2540E" w:rsidRDefault="0032740F" w:rsidP="00297325">
      <w:pPr>
        <w:pStyle w:val="ab"/>
        <w:numPr>
          <w:ilvl w:val="0"/>
          <w:numId w:val="28"/>
        </w:numPr>
        <w:tabs>
          <w:tab w:val="left" w:pos="7380"/>
        </w:tabs>
        <w:ind w:left="709" w:hanging="425"/>
        <w:jc w:val="both"/>
        <w:rPr>
          <w:lang w:val="uk-UA"/>
        </w:rPr>
      </w:pPr>
      <w:r w:rsidRPr="00B2540E">
        <w:rPr>
          <w:lang w:val="uk-UA"/>
        </w:rPr>
        <w:t xml:space="preserve">Визначення оптимальних параметрів для ефективного вилучення магнітокерованого біосорбенту </w:t>
      </w:r>
      <w:r w:rsidR="00297325" w:rsidRPr="00B2540E">
        <w:rPr>
          <w:b/>
          <w:lang w:val="uk-UA"/>
        </w:rPr>
        <w:t xml:space="preserve">Горобець С.В., </w:t>
      </w:r>
      <w:r w:rsidR="00297325" w:rsidRPr="00B2540E">
        <w:rPr>
          <w:lang w:val="uk-UA"/>
        </w:rPr>
        <w:t xml:space="preserve">Михайленко Н.О </w:t>
      </w:r>
      <w:r w:rsidRPr="00B2540E">
        <w:rPr>
          <w:lang w:val="uk-UA"/>
        </w:rPr>
        <w:t>// Всеукраїнська з міжнародною участю молодих учених конференція «Хімія, фізика та технологія поверхні». – 2012. – Київ, Інститут хімії та поверхні ім.Чуйка. – С.</w:t>
      </w:r>
    </w:p>
    <w:p w:rsidR="0032740F" w:rsidRPr="00B2540E" w:rsidRDefault="0032740F" w:rsidP="00297325">
      <w:pPr>
        <w:pStyle w:val="ab"/>
        <w:numPr>
          <w:ilvl w:val="0"/>
          <w:numId w:val="28"/>
        </w:numPr>
        <w:tabs>
          <w:tab w:val="left" w:pos="7380"/>
        </w:tabs>
        <w:ind w:left="709" w:hanging="425"/>
        <w:jc w:val="both"/>
        <w:rPr>
          <w:lang w:val="uk-UA"/>
        </w:rPr>
      </w:pPr>
      <w:r w:rsidRPr="00B2540E">
        <w:rPr>
          <w:lang w:val="uk-UA"/>
        </w:rPr>
        <w:t>Ферити і біомінералізація біогенних магнітних наночастинок в мікроорганізмах</w:t>
      </w:r>
      <w:r w:rsidRPr="00B2540E">
        <w:rPr>
          <w:bCs/>
          <w:lang w:val="uk-UA"/>
        </w:rPr>
        <w:t xml:space="preserve"> </w:t>
      </w:r>
      <w:r w:rsidRPr="00B2540E">
        <w:rPr>
          <w:b/>
          <w:lang w:val="uk-UA"/>
        </w:rPr>
        <w:t>Горобець С.В., Горобець О.Ю., Дем’яненко І.В.</w:t>
      </w:r>
      <w:r w:rsidRPr="00B2540E">
        <w:rPr>
          <w:lang w:val="uk-UA"/>
        </w:rPr>
        <w:t xml:space="preserve"> // </w:t>
      </w:r>
      <w:r w:rsidRPr="00B2540E">
        <w:t>V</w:t>
      </w:r>
      <w:r w:rsidRPr="00B2540E">
        <w:rPr>
          <w:lang w:val="uk-UA"/>
        </w:rPr>
        <w:t>ІІ Всеукраїнська науково-практична конференція «Біотехнологія ХХІ століття». НТУУ «КПІ». (Київ, 24 квітня 2013 р.). – 2013. – С. 108-109.</w:t>
      </w:r>
    </w:p>
    <w:p w:rsidR="0032740F" w:rsidRPr="00B2540E" w:rsidRDefault="0032740F" w:rsidP="00297325">
      <w:pPr>
        <w:pStyle w:val="ab"/>
        <w:numPr>
          <w:ilvl w:val="0"/>
          <w:numId w:val="28"/>
        </w:numPr>
        <w:tabs>
          <w:tab w:val="left" w:pos="7380"/>
        </w:tabs>
        <w:ind w:left="709" w:hanging="425"/>
        <w:jc w:val="both"/>
        <w:rPr>
          <w:lang w:val="uk-UA"/>
        </w:rPr>
      </w:pPr>
      <w:r w:rsidRPr="00B2540E">
        <w:rPr>
          <w:bCs/>
          <w:lang w:val="uk-UA"/>
        </w:rPr>
        <w:t xml:space="preserve">Порівняльний аналіз генів магнітосомного острівця магнітотаксисних бактерій та рослин </w:t>
      </w:r>
      <w:r w:rsidRPr="00B2540E">
        <w:rPr>
          <w:b/>
          <w:lang w:val="uk-UA"/>
        </w:rPr>
        <w:t>Горобець С.В., Горобець О.Ю., Дем’яненко І.В.</w:t>
      </w:r>
      <w:r w:rsidRPr="00B2540E">
        <w:rPr>
          <w:lang w:val="uk-UA"/>
        </w:rPr>
        <w:t>, Сливець М.С,</w:t>
      </w:r>
      <w:r w:rsidRPr="00B2540E">
        <w:rPr>
          <w:bCs/>
          <w:lang w:val="uk-UA"/>
        </w:rPr>
        <w:t xml:space="preserve"> </w:t>
      </w:r>
      <w:r w:rsidRPr="00B2540E">
        <w:rPr>
          <w:lang w:val="uk-UA"/>
        </w:rPr>
        <w:t xml:space="preserve">Овсієнко Т.В. // </w:t>
      </w:r>
      <w:r w:rsidRPr="00B2540E">
        <w:t>V</w:t>
      </w:r>
      <w:r w:rsidRPr="00B2540E">
        <w:rPr>
          <w:lang w:val="uk-UA"/>
        </w:rPr>
        <w:t>ІІ Всеукраїнська науково-практична конференція «Біотехнологія ХХІ століття». НТУУ «КПІ». (Київ, 24 квітня 2013 р.). – 2013. – С. 109-110.</w:t>
      </w:r>
    </w:p>
    <w:p w:rsidR="0032740F" w:rsidRPr="00B2540E" w:rsidRDefault="0032740F" w:rsidP="00297325">
      <w:pPr>
        <w:pStyle w:val="ab"/>
        <w:numPr>
          <w:ilvl w:val="0"/>
          <w:numId w:val="28"/>
        </w:numPr>
        <w:tabs>
          <w:tab w:val="left" w:pos="7380"/>
        </w:tabs>
        <w:ind w:left="709" w:hanging="425"/>
        <w:jc w:val="both"/>
        <w:rPr>
          <w:lang w:val="uk-UA"/>
        </w:rPr>
      </w:pPr>
      <w:r w:rsidRPr="00B2540E">
        <w:rPr>
          <w:bCs/>
          <w:lang w:val="uk-UA"/>
        </w:rPr>
        <w:t xml:space="preserve">Вдосконалення конструкції фракціонатора </w:t>
      </w:r>
      <w:r w:rsidRPr="00B2540E">
        <w:rPr>
          <w:b/>
          <w:lang w:val="uk-UA"/>
        </w:rPr>
        <w:t>Горобець С.В., Горобець О.Ю.</w:t>
      </w:r>
      <w:r w:rsidRPr="00B2540E">
        <w:rPr>
          <w:lang w:val="uk-UA"/>
        </w:rPr>
        <w:t>, Михайленко Н.О</w:t>
      </w:r>
      <w:r w:rsidRPr="00B2540E">
        <w:rPr>
          <w:b/>
          <w:lang w:val="uk-UA"/>
        </w:rPr>
        <w:t xml:space="preserve">., Двойненко О.К. // </w:t>
      </w:r>
      <w:r w:rsidRPr="00B2540E">
        <w:t>V</w:t>
      </w:r>
      <w:r w:rsidRPr="00B2540E">
        <w:rPr>
          <w:lang w:val="uk-UA"/>
        </w:rPr>
        <w:t>ІІ Всеукраїнська науково-практична конференція «Біотехнологія ХХІ століття». НТУУ «КПІ». (Київ, 24 квітня 2013 р.). – 2013. – С. 111-112.</w:t>
      </w:r>
    </w:p>
    <w:p w:rsidR="0032740F" w:rsidRPr="00B2540E" w:rsidRDefault="00CF56DF" w:rsidP="00297325">
      <w:pPr>
        <w:pStyle w:val="ab"/>
        <w:widowControl w:val="0"/>
        <w:numPr>
          <w:ilvl w:val="0"/>
          <w:numId w:val="28"/>
        </w:numPr>
        <w:ind w:left="709" w:hanging="425"/>
        <w:jc w:val="both"/>
        <w:rPr>
          <w:lang w:val="uk-UA"/>
        </w:rPr>
      </w:pPr>
      <w:r w:rsidRPr="00B2540E">
        <w:rPr>
          <w:lang w:val="uk-UA"/>
        </w:rPr>
        <w:t xml:space="preserve">Біоінформаційний аналіз білків магнітосомного острівця магнітотаксисних бактерій та білків грибів </w:t>
      </w:r>
      <w:r w:rsidRPr="00B2540E">
        <w:rPr>
          <w:b/>
          <w:lang w:val="uk-UA"/>
        </w:rPr>
        <w:t xml:space="preserve">Горобець С.В., Горобець О.Ю., Чиж Ю.М. // </w:t>
      </w:r>
      <w:r w:rsidRPr="00B2540E">
        <w:t>V</w:t>
      </w:r>
      <w:r w:rsidRPr="00B2540E">
        <w:rPr>
          <w:lang w:val="uk-UA"/>
        </w:rPr>
        <w:t>ІІ Всеукраїнська науково-практична конференція «Біотехнологія ХХІ століття». НТУУ «КПІ». (Київ, 24 квітня 2013 р.). – 2013. – С. 114-115.</w:t>
      </w:r>
    </w:p>
    <w:p w:rsidR="00CF56DF" w:rsidRPr="00710CFD" w:rsidRDefault="00CF56DF" w:rsidP="00297325">
      <w:pPr>
        <w:pStyle w:val="aff5"/>
        <w:numPr>
          <w:ilvl w:val="0"/>
          <w:numId w:val="28"/>
        </w:numPr>
        <w:tabs>
          <w:tab w:val="left" w:pos="851"/>
        </w:tabs>
        <w:ind w:left="709" w:right="0" w:hanging="425"/>
        <w:jc w:val="both"/>
        <w:rPr>
          <w:noProof w:val="0"/>
          <w:szCs w:val="24"/>
          <w:lang w:eastAsia="en-US"/>
        </w:rPr>
      </w:pPr>
      <w:r w:rsidRPr="00710CFD">
        <w:rPr>
          <w:szCs w:val="24"/>
        </w:rPr>
        <w:t xml:space="preserve">Біоінформаційний аналіз білків магнітосомного острівця магнітотаксисних бактерій та білків анаеробів </w:t>
      </w:r>
      <w:r w:rsidRPr="00710CFD">
        <w:rPr>
          <w:b/>
          <w:szCs w:val="24"/>
        </w:rPr>
        <w:t xml:space="preserve">Горобець С.В., Горобець О.Ю., Чиж Ю.М., Дем’яненко І.В. </w:t>
      </w:r>
      <w:r w:rsidRPr="00710CFD">
        <w:rPr>
          <w:szCs w:val="24"/>
          <w:lang w:eastAsia="en-US"/>
        </w:rPr>
        <w:t>VІІ Всеукраїнська науково-практична конференція «Біотехнологія ХХІ століття». НТУУ «КПІ». (Київ, 24 квітня 2013 р.). – 2013. – С. 115-116.</w:t>
      </w:r>
    </w:p>
    <w:p w:rsidR="00CF56DF" w:rsidRPr="00B2540E" w:rsidRDefault="00CF56DF" w:rsidP="00297325">
      <w:pPr>
        <w:pStyle w:val="ab"/>
        <w:widowControl w:val="0"/>
        <w:numPr>
          <w:ilvl w:val="0"/>
          <w:numId w:val="28"/>
        </w:numPr>
        <w:ind w:left="709" w:hanging="425"/>
        <w:jc w:val="both"/>
        <w:rPr>
          <w:lang w:val="uk-UA"/>
        </w:rPr>
      </w:pPr>
      <w:r w:rsidRPr="00B2540E">
        <w:rPr>
          <w:bCs/>
          <w:lang w:val="uk-UA"/>
        </w:rPr>
        <w:t xml:space="preserve">Дослідження білків магнітосомного острівця мікроорганізмів роду </w:t>
      </w:r>
      <w:r w:rsidRPr="00B2540E">
        <w:rPr>
          <w:bCs/>
          <w:lang w:val="en-US"/>
        </w:rPr>
        <w:t>Microsporidia</w:t>
      </w:r>
      <w:r w:rsidRPr="00B2540E">
        <w:rPr>
          <w:b/>
          <w:lang w:val="uk-UA"/>
        </w:rPr>
        <w:t xml:space="preserve"> Горобець С.В</w:t>
      </w:r>
      <w:r w:rsidRPr="00B2540E">
        <w:rPr>
          <w:lang w:val="uk-UA"/>
        </w:rPr>
        <w:t xml:space="preserve">., </w:t>
      </w:r>
      <w:r w:rsidRPr="00B2540E">
        <w:rPr>
          <w:b/>
          <w:lang w:val="uk-UA" w:eastAsia="en-US"/>
        </w:rPr>
        <w:t>Дем’яненко І.В.,</w:t>
      </w:r>
      <w:r w:rsidRPr="00B2540E">
        <w:rPr>
          <w:lang w:val="uk-UA" w:eastAsia="en-US"/>
        </w:rPr>
        <w:t xml:space="preserve"> Жарєнов Я.О., Копотун І.П. // </w:t>
      </w:r>
      <w:r w:rsidRPr="00B2540E">
        <w:t>V</w:t>
      </w:r>
      <w:r w:rsidRPr="00B2540E">
        <w:rPr>
          <w:lang w:val="uk-UA"/>
        </w:rPr>
        <w:t>ІІ Всеукраїнська науково-практична конференція «Біотехнологія ХХІ століття». НТУУ «КПІ». (Київ, 24 квітня 2013 р.). – 2013. – С. 118-119.</w:t>
      </w:r>
    </w:p>
    <w:p w:rsidR="00CF56DF" w:rsidRPr="00B2540E" w:rsidRDefault="00CF56DF" w:rsidP="00297325">
      <w:pPr>
        <w:pStyle w:val="ab"/>
        <w:numPr>
          <w:ilvl w:val="0"/>
          <w:numId w:val="28"/>
        </w:numPr>
        <w:ind w:left="709" w:hanging="425"/>
        <w:jc w:val="both"/>
        <w:rPr>
          <w:lang w:val="uk-UA" w:eastAsia="en-US"/>
        </w:rPr>
      </w:pPr>
      <w:r w:rsidRPr="00B2540E">
        <w:rPr>
          <w:lang w:val="uk-UA"/>
        </w:rPr>
        <w:t xml:space="preserve">Аналіз статистично значимих вирівнювань білків магнітосомного острівця магнітотаксисних бактерій і риб </w:t>
      </w:r>
      <w:r w:rsidRPr="00B2540E">
        <w:rPr>
          <w:b/>
          <w:lang w:val="uk-UA"/>
        </w:rPr>
        <w:t>Горобець С.В., Дем’яненко І.В.</w:t>
      </w:r>
      <w:r w:rsidRPr="00B2540E">
        <w:rPr>
          <w:lang w:val="uk-UA"/>
        </w:rPr>
        <w:t xml:space="preserve">, Пєскова Л.О. // </w:t>
      </w:r>
      <w:r w:rsidRPr="00B2540E">
        <w:rPr>
          <w:lang w:eastAsia="en-US"/>
        </w:rPr>
        <w:t>V</w:t>
      </w:r>
      <w:r w:rsidRPr="00B2540E">
        <w:rPr>
          <w:lang w:val="uk-UA" w:eastAsia="en-US"/>
        </w:rPr>
        <w:t>ІІ Всеукраїнська науково-практична конференція «Біотехнологія ХХІ століття». НТУУ «КПІ». (Київ, 24 квітня 2013 р.). – 2013. – С. 121-122.</w:t>
      </w:r>
    </w:p>
    <w:p w:rsidR="00CF56DF" w:rsidRPr="00B2540E" w:rsidRDefault="00CF56DF" w:rsidP="00297325">
      <w:pPr>
        <w:pStyle w:val="ab"/>
        <w:widowControl w:val="0"/>
        <w:numPr>
          <w:ilvl w:val="0"/>
          <w:numId w:val="28"/>
        </w:numPr>
        <w:ind w:left="709" w:hanging="425"/>
        <w:jc w:val="both"/>
        <w:rPr>
          <w:lang w:val="uk-UA"/>
        </w:rPr>
      </w:pPr>
      <w:r w:rsidRPr="00B2540E">
        <w:rPr>
          <w:lang w:val="uk-UA"/>
        </w:rPr>
        <w:t xml:space="preserve">Біоінформаційний аналіз білків магнітосомного острівця магнітотаксисних бактерій та археїв </w:t>
      </w:r>
      <w:r w:rsidRPr="00B2540E">
        <w:rPr>
          <w:b/>
          <w:lang w:val="uk-UA"/>
        </w:rPr>
        <w:t>Горобець С.В., Дем’яненко І.В.</w:t>
      </w:r>
      <w:r w:rsidRPr="00B2540E">
        <w:rPr>
          <w:lang w:val="uk-UA"/>
        </w:rPr>
        <w:t xml:space="preserve">, Сопіна А.В., Медвєдєв О.В., Чередник О.М. // </w:t>
      </w:r>
      <w:r w:rsidRPr="00B2540E">
        <w:t>V</w:t>
      </w:r>
      <w:r w:rsidRPr="00B2540E">
        <w:rPr>
          <w:lang w:val="uk-UA"/>
        </w:rPr>
        <w:t>ІІ Всеукраїнська науково-практична конференція «Біотехнологія ХХІ століття». НТУУ «КПІ». (Київ, 24 квітня 2013 р.). – 2013. – С. 122-123.</w:t>
      </w:r>
    </w:p>
    <w:p w:rsidR="00CF56DF" w:rsidRPr="00B2540E" w:rsidRDefault="00CF56DF" w:rsidP="00297325">
      <w:pPr>
        <w:pStyle w:val="ab"/>
        <w:widowControl w:val="0"/>
        <w:numPr>
          <w:ilvl w:val="0"/>
          <w:numId w:val="28"/>
        </w:numPr>
        <w:ind w:left="709" w:hanging="425"/>
        <w:jc w:val="both"/>
        <w:rPr>
          <w:lang w:val="uk-UA"/>
        </w:rPr>
      </w:pPr>
      <w:r w:rsidRPr="00B2540E">
        <w:rPr>
          <w:lang w:val="uk-UA"/>
        </w:rPr>
        <w:t xml:space="preserve">Високо градієнтна феромагнітна насадка для магнітних сепараторів </w:t>
      </w:r>
      <w:r w:rsidRPr="00B2540E">
        <w:rPr>
          <w:b/>
          <w:lang w:val="uk-UA"/>
        </w:rPr>
        <w:t>Горобець С.В., Двойненко О.К.,</w:t>
      </w:r>
      <w:r w:rsidRPr="00B2540E">
        <w:rPr>
          <w:lang w:val="uk-UA"/>
        </w:rPr>
        <w:t xml:space="preserve"> Литвиненко Д.М</w:t>
      </w:r>
      <w:r w:rsidRPr="00B2540E">
        <w:rPr>
          <w:bCs/>
          <w:lang w:val="uk-UA"/>
        </w:rPr>
        <w:t xml:space="preserve">. // </w:t>
      </w:r>
      <w:r w:rsidRPr="00B2540E">
        <w:t>V</w:t>
      </w:r>
      <w:r w:rsidRPr="00B2540E">
        <w:rPr>
          <w:lang w:val="uk-UA"/>
        </w:rPr>
        <w:t>ІІ Всеукраїнська науково-практична конференція «Біотехнологія ХХІ століття». НТУУ «КПІ». (Київ, 24 квітня 2013 р.). – 2013. – С. 124-125.</w:t>
      </w:r>
    </w:p>
    <w:p w:rsidR="00CF56DF" w:rsidRPr="00B2540E" w:rsidRDefault="00CF56DF" w:rsidP="00297325">
      <w:pPr>
        <w:pStyle w:val="ab"/>
        <w:widowControl w:val="0"/>
        <w:numPr>
          <w:ilvl w:val="0"/>
          <w:numId w:val="28"/>
        </w:numPr>
        <w:ind w:left="709" w:hanging="425"/>
        <w:jc w:val="both"/>
      </w:pPr>
      <w:r w:rsidRPr="00B2540E">
        <w:rPr>
          <w:lang w:val="uk-UA"/>
        </w:rPr>
        <w:t xml:space="preserve">Порівняння ефективності роботи ВГФН магнітного сепаратора, отриманих різними способами  </w:t>
      </w:r>
      <w:r w:rsidRPr="00B2540E">
        <w:rPr>
          <w:b/>
          <w:lang w:val="uk-UA"/>
        </w:rPr>
        <w:t xml:space="preserve">Горобець С.В., </w:t>
      </w:r>
      <w:r w:rsidRPr="00B2540E">
        <w:rPr>
          <w:lang w:val="uk-UA"/>
        </w:rPr>
        <w:t xml:space="preserve">Михайленко Н.О. // </w:t>
      </w:r>
      <w:r w:rsidRPr="00B2540E">
        <w:t>V</w:t>
      </w:r>
      <w:r w:rsidRPr="00B2540E">
        <w:rPr>
          <w:lang w:val="uk-UA"/>
        </w:rPr>
        <w:t>ІІ Всеукраїнська науково-</w:t>
      </w:r>
      <w:r w:rsidRPr="00B2540E">
        <w:rPr>
          <w:lang w:val="uk-UA"/>
        </w:rPr>
        <w:lastRenderedPageBreak/>
        <w:t xml:space="preserve">практична конференція «Біотехнологія ХХІ століття». </w:t>
      </w:r>
      <w:r w:rsidRPr="00B2540E">
        <w:t>НТУУ «КПІ». (Київ, 24 квітня 2013 р.). – 2013. – С. 126-127.</w:t>
      </w:r>
    </w:p>
    <w:p w:rsidR="00CF56DF" w:rsidRPr="00710CFD" w:rsidRDefault="00CF56DF" w:rsidP="00297325">
      <w:pPr>
        <w:pStyle w:val="aff5"/>
        <w:numPr>
          <w:ilvl w:val="0"/>
          <w:numId w:val="28"/>
        </w:numPr>
        <w:tabs>
          <w:tab w:val="left" w:pos="851"/>
        </w:tabs>
        <w:ind w:left="709" w:right="0" w:hanging="425"/>
        <w:jc w:val="both"/>
        <w:rPr>
          <w:noProof w:val="0"/>
          <w:szCs w:val="24"/>
        </w:rPr>
      </w:pPr>
      <w:r w:rsidRPr="00710CFD">
        <w:rPr>
          <w:szCs w:val="24"/>
        </w:rPr>
        <w:t xml:space="preserve">Біомінералізація магнітних наночастинок у тварин </w:t>
      </w:r>
      <w:r w:rsidRPr="00710CFD">
        <w:rPr>
          <w:b/>
          <w:szCs w:val="24"/>
        </w:rPr>
        <w:t>Горобець С.В., Чиж Ю.М., Дем’яненко І.В.,</w:t>
      </w:r>
      <w:r w:rsidRPr="00710CFD">
        <w:rPr>
          <w:szCs w:val="24"/>
        </w:rPr>
        <w:t xml:space="preserve"> Шемендюк О.В., Панченко О.С., Нежива К.С. // VІІ Всеукраїнська науково-практична конференція «Біотехнологія ХХІ століття». НТУУ «КПІ». (Київ, 24 квітня 2013 р.). – 2013. – С. 127-128.</w:t>
      </w:r>
    </w:p>
    <w:p w:rsidR="00CF56DF" w:rsidRDefault="00CF56DF" w:rsidP="00297325">
      <w:pPr>
        <w:pStyle w:val="aff5"/>
        <w:numPr>
          <w:ilvl w:val="0"/>
          <w:numId w:val="28"/>
        </w:numPr>
        <w:tabs>
          <w:tab w:val="left" w:pos="851"/>
        </w:tabs>
        <w:ind w:left="709" w:right="0" w:hanging="425"/>
        <w:jc w:val="both"/>
        <w:rPr>
          <w:noProof w:val="0"/>
          <w:szCs w:val="24"/>
        </w:rPr>
      </w:pPr>
      <w:r w:rsidRPr="00710CFD">
        <w:rPr>
          <w:szCs w:val="24"/>
        </w:rPr>
        <w:t xml:space="preserve">Генетична регуляція та фенотиповий прояв властивостей біогенних наночасток у архей </w:t>
      </w:r>
      <w:r w:rsidRPr="00710CFD">
        <w:rPr>
          <w:b/>
          <w:szCs w:val="24"/>
        </w:rPr>
        <w:t xml:space="preserve"> Горобець С.В., Чиж Ю.М.</w:t>
      </w:r>
      <w:r w:rsidRPr="00710CFD">
        <w:rPr>
          <w:szCs w:val="24"/>
        </w:rPr>
        <w:t>, Рибальченко Є.М</w:t>
      </w:r>
      <w:r w:rsidRPr="00710CFD">
        <w:rPr>
          <w:bCs/>
          <w:szCs w:val="24"/>
        </w:rPr>
        <w:t xml:space="preserve">, </w:t>
      </w:r>
      <w:r w:rsidRPr="00710CFD">
        <w:rPr>
          <w:szCs w:val="24"/>
        </w:rPr>
        <w:t>Форостянко В.С</w:t>
      </w:r>
      <w:r w:rsidRPr="00710CFD">
        <w:rPr>
          <w:bCs/>
          <w:szCs w:val="24"/>
        </w:rPr>
        <w:t xml:space="preserve">. // </w:t>
      </w:r>
      <w:r w:rsidRPr="00710CFD">
        <w:rPr>
          <w:szCs w:val="24"/>
        </w:rPr>
        <w:t>VІІ Всеукраїнська науково-практична конференція «Біотехнологія ХХІ століття». НТУУ «КПІ». (Київ, 24 квітня 2013 р.). – 2013. – С. 129-130.</w:t>
      </w:r>
    </w:p>
    <w:p w:rsidR="0047395C" w:rsidRPr="0047395C" w:rsidRDefault="0047395C" w:rsidP="00297325">
      <w:pPr>
        <w:pStyle w:val="aff5"/>
        <w:numPr>
          <w:ilvl w:val="0"/>
          <w:numId w:val="28"/>
        </w:numPr>
        <w:tabs>
          <w:tab w:val="left" w:pos="851"/>
        </w:tabs>
        <w:ind w:left="709" w:right="0" w:hanging="425"/>
        <w:jc w:val="both"/>
        <w:rPr>
          <w:bCs/>
        </w:rPr>
      </w:pPr>
      <w:r w:rsidRPr="0047395C">
        <w:t xml:space="preserve">Квазірівноважні гетерогенні стани електроліту при корозії феромагнітних зразків у магнітному полі </w:t>
      </w:r>
      <w:r w:rsidR="00297325" w:rsidRPr="0047395C">
        <w:rPr>
          <w:b/>
          <w:bCs/>
        </w:rPr>
        <w:t>Горобець О.Ю., Бондар І.А.</w:t>
      </w:r>
      <w:r w:rsidR="00297325" w:rsidRPr="0047395C">
        <w:rPr>
          <w:bCs/>
        </w:rPr>
        <w:t xml:space="preserve"> </w:t>
      </w:r>
      <w:r w:rsidRPr="0047395C">
        <w:t xml:space="preserve">// </w:t>
      </w:r>
      <w:r w:rsidRPr="0047395C">
        <w:rPr>
          <w:color w:val="000000"/>
          <w:szCs w:val="24"/>
        </w:rPr>
        <w:t xml:space="preserve">VІІ Всеукраїнська науково-практична конференція «Біотехнологія ХХІ століття» </w:t>
      </w:r>
      <w:r w:rsidRPr="0047395C">
        <w:rPr>
          <w:szCs w:val="24"/>
        </w:rPr>
        <w:t>(Київ, 24 квітня 2013 р.). – 2013. – С. 107-108.</w:t>
      </w:r>
    </w:p>
    <w:p w:rsidR="0047395C" w:rsidRPr="0047395C" w:rsidRDefault="0047395C" w:rsidP="00297325">
      <w:pPr>
        <w:pStyle w:val="ab"/>
        <w:widowControl w:val="0"/>
        <w:numPr>
          <w:ilvl w:val="0"/>
          <w:numId w:val="28"/>
        </w:numPr>
        <w:ind w:left="709" w:hanging="425"/>
        <w:rPr>
          <w:bCs/>
          <w:szCs w:val="20"/>
          <w:lang w:val="uk-UA"/>
        </w:rPr>
      </w:pPr>
      <w:r w:rsidRPr="0047395C">
        <w:rPr>
          <w:lang w:val="uk-UA"/>
        </w:rPr>
        <w:t xml:space="preserve">Гетерогенний стан електроліту при травленні сталевої кулі в магнітному полі з урахуванням сили земного тяжіння </w:t>
      </w:r>
      <w:r w:rsidR="00297325" w:rsidRPr="0047395C">
        <w:rPr>
          <w:b/>
          <w:bCs/>
          <w:lang w:val="uk-UA"/>
        </w:rPr>
        <w:t>Горобець О.Ю.,</w:t>
      </w:r>
      <w:r w:rsidR="00297325" w:rsidRPr="0047395C">
        <w:rPr>
          <w:bCs/>
          <w:lang w:val="uk-UA"/>
        </w:rPr>
        <w:t xml:space="preserve"> </w:t>
      </w:r>
      <w:r w:rsidR="00297325" w:rsidRPr="0047395C">
        <w:rPr>
          <w:rStyle w:val="xfm1947834922"/>
          <w:lang w:val="uk-UA"/>
        </w:rPr>
        <w:t xml:space="preserve">Ю.А. Легенький,О.В. Шабельник </w:t>
      </w:r>
      <w:r w:rsidRPr="0047395C">
        <w:rPr>
          <w:lang w:val="uk-UA"/>
        </w:rPr>
        <w:t xml:space="preserve">// </w:t>
      </w:r>
      <w:r w:rsidRPr="0047395C">
        <w:rPr>
          <w:color w:val="000000"/>
        </w:rPr>
        <w:t>V</w:t>
      </w:r>
      <w:r w:rsidRPr="0047395C">
        <w:rPr>
          <w:color w:val="000000"/>
          <w:lang w:val="uk-UA"/>
        </w:rPr>
        <w:t xml:space="preserve">ІІ Всеукраїнська науково-практична конференція «Біотехнологія ХХІ століття» </w:t>
      </w:r>
      <w:r w:rsidRPr="0047395C">
        <w:rPr>
          <w:lang w:val="uk-UA"/>
        </w:rPr>
        <w:t>(Київ, 24 квітня 2013 р.). – 2013. – С. 125-126.</w:t>
      </w:r>
    </w:p>
    <w:p w:rsidR="0047395C" w:rsidRPr="00297325" w:rsidRDefault="0047395C" w:rsidP="00297325">
      <w:pPr>
        <w:pStyle w:val="aff5"/>
        <w:tabs>
          <w:tab w:val="left" w:pos="851"/>
        </w:tabs>
        <w:ind w:left="709" w:right="0" w:hanging="425"/>
        <w:jc w:val="both"/>
        <w:rPr>
          <w:bCs/>
        </w:rPr>
      </w:pPr>
    </w:p>
    <w:sectPr w:rsidR="0047395C" w:rsidRPr="00297325" w:rsidSect="00EB2E79">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4C" w:rsidRDefault="00510F4C">
      <w:r>
        <w:separator/>
      </w:r>
    </w:p>
  </w:endnote>
  <w:endnote w:type="continuationSeparator" w:id="0">
    <w:p w:rsidR="00510F4C" w:rsidRDefault="00510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Times-Pandre-Light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E2" w:rsidRDefault="00296BE2" w:rsidP="00987A6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96BE2" w:rsidRDefault="00296BE2" w:rsidP="00880FC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E2" w:rsidRDefault="00296BE2" w:rsidP="00987A6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56FD9">
      <w:rPr>
        <w:rStyle w:val="af2"/>
        <w:noProof/>
      </w:rPr>
      <w:t>2</w:t>
    </w:r>
    <w:r>
      <w:rPr>
        <w:rStyle w:val="af2"/>
      </w:rPr>
      <w:fldChar w:fldCharType="end"/>
    </w:r>
  </w:p>
  <w:p w:rsidR="00296BE2" w:rsidRDefault="00296BE2" w:rsidP="00880FC2">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4C" w:rsidRDefault="00510F4C">
      <w:r>
        <w:separator/>
      </w:r>
    </w:p>
  </w:footnote>
  <w:footnote w:type="continuationSeparator" w:id="0">
    <w:p w:rsidR="00510F4C" w:rsidRDefault="00510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0BC8056"/>
    <w:name w:val="WW8Num4"/>
    <w:lvl w:ilvl="0">
      <w:start w:val="1"/>
      <w:numFmt w:val="decimal"/>
      <w:lvlText w:val="%1."/>
      <w:lvlJc w:val="left"/>
      <w:pPr>
        <w:tabs>
          <w:tab w:val="num" w:pos="870"/>
        </w:tabs>
        <w:ind w:left="870" w:hanging="690"/>
      </w:pPr>
      <w:rPr>
        <w:rFonts w:ascii="Times New Roman" w:eastAsia="Times New Roman" w:hAnsi="Times New Roman" w:cs="Times New Roman"/>
        <w:b/>
        <w:color w:val="000000"/>
      </w:rPr>
    </w:lvl>
  </w:abstractNum>
  <w:abstractNum w:abstractNumId="1">
    <w:nsid w:val="017F05C3"/>
    <w:multiLevelType w:val="hybridMultilevel"/>
    <w:tmpl w:val="E9C242EC"/>
    <w:lvl w:ilvl="0" w:tplc="714CEECC">
      <w:start w:val="1"/>
      <w:numFmt w:val="decimal"/>
      <w:lvlText w:val="%1."/>
      <w:lvlJc w:val="left"/>
      <w:pPr>
        <w:tabs>
          <w:tab w:val="num" w:pos="720"/>
        </w:tabs>
        <w:ind w:left="720" w:hanging="360"/>
      </w:pPr>
      <w:rPr>
        <w:rFonts w:cs="Times New Roman"/>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4A717E"/>
    <w:multiLevelType w:val="hybridMultilevel"/>
    <w:tmpl w:val="ACD855A4"/>
    <w:lvl w:ilvl="0" w:tplc="F7CE5E1C">
      <w:start w:val="1"/>
      <w:numFmt w:val="decimal"/>
      <w:lvlText w:val="%1."/>
      <w:lvlJc w:val="left"/>
      <w:pPr>
        <w:ind w:left="1074" w:hanging="360"/>
      </w:pPr>
      <w:rPr>
        <w:rFonts w:hint="default"/>
        <w:b w:val="0"/>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081C47A9"/>
    <w:multiLevelType w:val="hybridMultilevel"/>
    <w:tmpl w:val="6FF8D8DC"/>
    <w:lvl w:ilvl="0" w:tplc="69F41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865E28"/>
    <w:multiLevelType w:val="hybridMultilevel"/>
    <w:tmpl w:val="F7623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05B58"/>
    <w:multiLevelType w:val="multilevel"/>
    <w:tmpl w:val="BDA4D938"/>
    <w:lvl w:ilvl="0">
      <w:start w:val="2"/>
      <w:numFmt w:val="decimal"/>
      <w:lvlText w:val="%1"/>
      <w:lvlJc w:val="left"/>
      <w:pPr>
        <w:ind w:left="375" w:hanging="375"/>
      </w:pPr>
      <w:rPr>
        <w:rFonts w:hint="default"/>
      </w:rPr>
    </w:lvl>
    <w:lvl w:ilvl="1">
      <w:start w:val="1"/>
      <w:numFmt w:val="decimal"/>
      <w:lvlText w:val="%1.%2"/>
      <w:lvlJc w:val="left"/>
      <w:pPr>
        <w:ind w:left="1135" w:hanging="375"/>
      </w:pPr>
      <w:rPr>
        <w:rFonts w:hint="default"/>
        <w:b w:val="0"/>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6">
    <w:nsid w:val="16271E03"/>
    <w:multiLevelType w:val="hybridMultilevel"/>
    <w:tmpl w:val="9DA2F8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80A6247"/>
    <w:multiLevelType w:val="hybridMultilevel"/>
    <w:tmpl w:val="77CADC04"/>
    <w:lvl w:ilvl="0" w:tplc="0A12A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9826D8"/>
    <w:multiLevelType w:val="hybridMultilevel"/>
    <w:tmpl w:val="534A9BC4"/>
    <w:lvl w:ilvl="0" w:tplc="D2AA7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B6E73"/>
    <w:multiLevelType w:val="hybridMultilevel"/>
    <w:tmpl w:val="08E0C222"/>
    <w:lvl w:ilvl="0" w:tplc="171276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B6DD1"/>
    <w:multiLevelType w:val="hybridMultilevel"/>
    <w:tmpl w:val="6B64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7250F"/>
    <w:multiLevelType w:val="hybridMultilevel"/>
    <w:tmpl w:val="CDEEC50E"/>
    <w:lvl w:ilvl="0" w:tplc="39141BBE">
      <w:start w:val="1"/>
      <w:numFmt w:val="decimal"/>
      <w:lvlText w:val="%1."/>
      <w:lvlJc w:val="left"/>
      <w:pPr>
        <w:tabs>
          <w:tab w:val="num" w:pos="1477"/>
        </w:tabs>
        <w:ind w:left="1420" w:hanging="340"/>
      </w:pPr>
      <w:rPr>
        <w:rFonts w:hint="default"/>
        <w:b w:val="0"/>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7023532"/>
    <w:multiLevelType w:val="hybridMultilevel"/>
    <w:tmpl w:val="26D4D588"/>
    <w:lvl w:ilvl="0" w:tplc="53E4ED9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3E418D"/>
    <w:multiLevelType w:val="hybridMultilevel"/>
    <w:tmpl w:val="86E0BF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A7F740B"/>
    <w:multiLevelType w:val="hybridMultilevel"/>
    <w:tmpl w:val="3E5A6504"/>
    <w:lvl w:ilvl="0" w:tplc="C0286B6E">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nsid w:val="2EBD5748"/>
    <w:multiLevelType w:val="multilevel"/>
    <w:tmpl w:val="BBBA74EC"/>
    <w:lvl w:ilvl="0">
      <w:start w:val="1"/>
      <w:numFmt w:val="decimal"/>
      <w:lvlText w:val="%1."/>
      <w:lvlJc w:val="left"/>
      <w:pPr>
        <w:tabs>
          <w:tab w:val="num" w:pos="760"/>
        </w:tabs>
        <w:ind w:left="760" w:hanging="360"/>
      </w:pPr>
      <w:rPr>
        <w:b w:val="0"/>
      </w:rPr>
    </w:lvl>
    <w:lvl w:ilvl="1">
      <w:start w:val="2"/>
      <w:numFmt w:val="decimal"/>
      <w:lvlText w:val="%1.%2."/>
      <w:lvlJc w:val="left"/>
      <w:pPr>
        <w:tabs>
          <w:tab w:val="num" w:pos="1192"/>
        </w:tabs>
        <w:ind w:left="1192" w:hanging="432"/>
      </w:pPr>
    </w:lvl>
    <w:lvl w:ilvl="2">
      <w:start w:val="1"/>
      <w:numFmt w:val="decimal"/>
      <w:lvlText w:val="%1.%2.%3."/>
      <w:lvlJc w:val="left"/>
      <w:pPr>
        <w:tabs>
          <w:tab w:val="num" w:pos="1840"/>
        </w:tabs>
        <w:ind w:left="1624" w:hanging="504"/>
      </w:pPr>
    </w:lvl>
    <w:lvl w:ilvl="3">
      <w:start w:val="1"/>
      <w:numFmt w:val="decimal"/>
      <w:lvlText w:val="%1.%2.%3.%4."/>
      <w:lvlJc w:val="left"/>
      <w:pPr>
        <w:tabs>
          <w:tab w:val="num" w:pos="2560"/>
        </w:tabs>
        <w:ind w:left="2128" w:hanging="648"/>
      </w:pPr>
    </w:lvl>
    <w:lvl w:ilvl="4">
      <w:start w:val="1"/>
      <w:numFmt w:val="decimal"/>
      <w:lvlText w:val="%1.%2.%3.%4.%5."/>
      <w:lvlJc w:val="left"/>
      <w:pPr>
        <w:tabs>
          <w:tab w:val="num" w:pos="2920"/>
        </w:tabs>
        <w:ind w:left="2632" w:hanging="792"/>
      </w:pPr>
    </w:lvl>
    <w:lvl w:ilvl="5">
      <w:start w:val="1"/>
      <w:numFmt w:val="decimal"/>
      <w:lvlText w:val="%1.%2.%3.%4.%5.%6."/>
      <w:lvlJc w:val="left"/>
      <w:pPr>
        <w:tabs>
          <w:tab w:val="num" w:pos="3640"/>
        </w:tabs>
        <w:ind w:left="3136" w:hanging="936"/>
      </w:pPr>
    </w:lvl>
    <w:lvl w:ilvl="6">
      <w:start w:val="1"/>
      <w:numFmt w:val="decimal"/>
      <w:lvlText w:val="%1.%2.%3.%4.%5.%6.%7."/>
      <w:lvlJc w:val="left"/>
      <w:pPr>
        <w:tabs>
          <w:tab w:val="num" w:pos="4360"/>
        </w:tabs>
        <w:ind w:left="3640" w:hanging="1080"/>
      </w:pPr>
    </w:lvl>
    <w:lvl w:ilvl="7">
      <w:start w:val="1"/>
      <w:numFmt w:val="decimal"/>
      <w:lvlText w:val="%1.%2.%3.%4.%5.%6.%7.%8."/>
      <w:lvlJc w:val="left"/>
      <w:pPr>
        <w:tabs>
          <w:tab w:val="num" w:pos="4720"/>
        </w:tabs>
        <w:ind w:left="4144" w:hanging="1224"/>
      </w:pPr>
    </w:lvl>
    <w:lvl w:ilvl="8">
      <w:start w:val="1"/>
      <w:numFmt w:val="decimal"/>
      <w:lvlText w:val="%1.%2.%3.%4.%5.%6.%7.%8.%9."/>
      <w:lvlJc w:val="left"/>
      <w:pPr>
        <w:tabs>
          <w:tab w:val="num" w:pos="5440"/>
        </w:tabs>
        <w:ind w:left="4720" w:hanging="1440"/>
      </w:pPr>
    </w:lvl>
  </w:abstractNum>
  <w:abstractNum w:abstractNumId="16">
    <w:nsid w:val="2EE079D1"/>
    <w:multiLevelType w:val="hybridMultilevel"/>
    <w:tmpl w:val="54DE2E78"/>
    <w:lvl w:ilvl="0" w:tplc="C3763E4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2F5B7495"/>
    <w:multiLevelType w:val="hybridMultilevel"/>
    <w:tmpl w:val="6A18A98A"/>
    <w:lvl w:ilvl="0" w:tplc="B54A69CE">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30D16DC3"/>
    <w:multiLevelType w:val="hybridMultilevel"/>
    <w:tmpl w:val="CD0CF5A0"/>
    <w:lvl w:ilvl="0" w:tplc="F85CA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4C414D"/>
    <w:multiLevelType w:val="multilevel"/>
    <w:tmpl w:val="BBBA74EC"/>
    <w:lvl w:ilvl="0">
      <w:start w:val="1"/>
      <w:numFmt w:val="decimal"/>
      <w:lvlText w:val="%1."/>
      <w:lvlJc w:val="left"/>
      <w:pPr>
        <w:tabs>
          <w:tab w:val="num" w:pos="760"/>
        </w:tabs>
        <w:ind w:left="760" w:hanging="360"/>
      </w:pPr>
      <w:rPr>
        <w:b w:val="0"/>
      </w:rPr>
    </w:lvl>
    <w:lvl w:ilvl="1">
      <w:start w:val="2"/>
      <w:numFmt w:val="decimal"/>
      <w:lvlText w:val="%1.%2."/>
      <w:lvlJc w:val="left"/>
      <w:pPr>
        <w:tabs>
          <w:tab w:val="num" w:pos="1192"/>
        </w:tabs>
        <w:ind w:left="1192" w:hanging="432"/>
      </w:pPr>
    </w:lvl>
    <w:lvl w:ilvl="2">
      <w:start w:val="1"/>
      <w:numFmt w:val="decimal"/>
      <w:lvlText w:val="%1.%2.%3."/>
      <w:lvlJc w:val="left"/>
      <w:pPr>
        <w:tabs>
          <w:tab w:val="num" w:pos="1840"/>
        </w:tabs>
        <w:ind w:left="1624" w:hanging="504"/>
      </w:pPr>
    </w:lvl>
    <w:lvl w:ilvl="3">
      <w:start w:val="1"/>
      <w:numFmt w:val="decimal"/>
      <w:lvlText w:val="%1.%2.%3.%4."/>
      <w:lvlJc w:val="left"/>
      <w:pPr>
        <w:tabs>
          <w:tab w:val="num" w:pos="2560"/>
        </w:tabs>
        <w:ind w:left="2128" w:hanging="648"/>
      </w:pPr>
    </w:lvl>
    <w:lvl w:ilvl="4">
      <w:start w:val="1"/>
      <w:numFmt w:val="decimal"/>
      <w:lvlText w:val="%1.%2.%3.%4.%5."/>
      <w:lvlJc w:val="left"/>
      <w:pPr>
        <w:tabs>
          <w:tab w:val="num" w:pos="2920"/>
        </w:tabs>
        <w:ind w:left="2632" w:hanging="792"/>
      </w:pPr>
    </w:lvl>
    <w:lvl w:ilvl="5">
      <w:start w:val="1"/>
      <w:numFmt w:val="decimal"/>
      <w:lvlText w:val="%1.%2.%3.%4.%5.%6."/>
      <w:lvlJc w:val="left"/>
      <w:pPr>
        <w:tabs>
          <w:tab w:val="num" w:pos="3640"/>
        </w:tabs>
        <w:ind w:left="3136" w:hanging="936"/>
      </w:pPr>
    </w:lvl>
    <w:lvl w:ilvl="6">
      <w:start w:val="1"/>
      <w:numFmt w:val="decimal"/>
      <w:lvlText w:val="%1.%2.%3.%4.%5.%6.%7."/>
      <w:lvlJc w:val="left"/>
      <w:pPr>
        <w:tabs>
          <w:tab w:val="num" w:pos="4360"/>
        </w:tabs>
        <w:ind w:left="3640" w:hanging="1080"/>
      </w:pPr>
    </w:lvl>
    <w:lvl w:ilvl="7">
      <w:start w:val="1"/>
      <w:numFmt w:val="decimal"/>
      <w:lvlText w:val="%1.%2.%3.%4.%5.%6.%7.%8."/>
      <w:lvlJc w:val="left"/>
      <w:pPr>
        <w:tabs>
          <w:tab w:val="num" w:pos="4720"/>
        </w:tabs>
        <w:ind w:left="4144" w:hanging="1224"/>
      </w:pPr>
    </w:lvl>
    <w:lvl w:ilvl="8">
      <w:start w:val="1"/>
      <w:numFmt w:val="decimal"/>
      <w:lvlText w:val="%1.%2.%3.%4.%5.%6.%7.%8.%9."/>
      <w:lvlJc w:val="left"/>
      <w:pPr>
        <w:tabs>
          <w:tab w:val="num" w:pos="5440"/>
        </w:tabs>
        <w:ind w:left="4720" w:hanging="1440"/>
      </w:pPr>
    </w:lvl>
  </w:abstractNum>
  <w:abstractNum w:abstractNumId="20">
    <w:nsid w:val="3611778A"/>
    <w:multiLevelType w:val="multilevel"/>
    <w:tmpl w:val="2E084496"/>
    <w:lvl w:ilvl="0">
      <w:start w:val="1"/>
      <w:numFmt w:val="decimal"/>
      <w:lvlText w:val="%1"/>
      <w:lvlJc w:val="left"/>
      <w:pPr>
        <w:ind w:left="375" w:hanging="375"/>
      </w:pPr>
      <w:rPr>
        <w:rFonts w:hint="default"/>
        <w:b/>
      </w:rPr>
    </w:lvl>
    <w:lvl w:ilvl="1">
      <w:start w:val="1"/>
      <w:numFmt w:val="decimal"/>
      <w:lvlText w:val="%1.%2"/>
      <w:lvlJc w:val="left"/>
      <w:pPr>
        <w:ind w:left="775" w:hanging="375"/>
      </w:pPr>
      <w:rPr>
        <w:rFonts w:hint="default"/>
        <w:b w:val="0"/>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360" w:hanging="2160"/>
      </w:pPr>
      <w:rPr>
        <w:rFonts w:hint="default"/>
        <w:b/>
      </w:rPr>
    </w:lvl>
  </w:abstractNum>
  <w:abstractNum w:abstractNumId="21">
    <w:nsid w:val="38457221"/>
    <w:multiLevelType w:val="hybridMultilevel"/>
    <w:tmpl w:val="C6100A22"/>
    <w:lvl w:ilvl="0" w:tplc="0A12AA5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84D6A"/>
    <w:multiLevelType w:val="hybridMultilevel"/>
    <w:tmpl w:val="87C6621C"/>
    <w:lvl w:ilvl="0" w:tplc="BA56EE9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3">
    <w:nsid w:val="3A3A09AC"/>
    <w:multiLevelType w:val="hybridMultilevel"/>
    <w:tmpl w:val="A78C2360"/>
    <w:lvl w:ilvl="0" w:tplc="CA361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CE540E"/>
    <w:multiLevelType w:val="hybridMultilevel"/>
    <w:tmpl w:val="0CE623A2"/>
    <w:lvl w:ilvl="0" w:tplc="DBFA8FE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1CA2160"/>
    <w:multiLevelType w:val="hybridMultilevel"/>
    <w:tmpl w:val="02C2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1003BC"/>
    <w:multiLevelType w:val="hybridMultilevel"/>
    <w:tmpl w:val="4942E238"/>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7">
    <w:nsid w:val="4EF014FA"/>
    <w:multiLevelType w:val="hybridMultilevel"/>
    <w:tmpl w:val="97C04858"/>
    <w:lvl w:ilvl="0" w:tplc="0100A19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8">
    <w:nsid w:val="4F676061"/>
    <w:multiLevelType w:val="multilevel"/>
    <w:tmpl w:val="E2A0A052"/>
    <w:lvl w:ilvl="0">
      <w:start w:val="3"/>
      <w:numFmt w:val="decimal"/>
      <w:lvlText w:val="%1"/>
      <w:lvlJc w:val="left"/>
      <w:pPr>
        <w:ind w:left="375" w:hanging="375"/>
      </w:pPr>
      <w:rPr>
        <w:rFonts w:hint="default"/>
      </w:rPr>
    </w:lvl>
    <w:lvl w:ilvl="1">
      <w:start w:val="1"/>
      <w:numFmt w:val="decimal"/>
      <w:lvlText w:val="%1.%2"/>
      <w:lvlJc w:val="left"/>
      <w:pPr>
        <w:ind w:left="775" w:hanging="375"/>
      </w:pPr>
      <w:rPr>
        <w:rFonts w:hint="default"/>
        <w:b w:val="0"/>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9">
    <w:nsid w:val="500D3B6F"/>
    <w:multiLevelType w:val="hybridMultilevel"/>
    <w:tmpl w:val="50D20CC2"/>
    <w:lvl w:ilvl="0" w:tplc="0A12AA5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55443"/>
    <w:multiLevelType w:val="hybridMultilevel"/>
    <w:tmpl w:val="6AD862EA"/>
    <w:lvl w:ilvl="0" w:tplc="387C640C">
      <w:start w:val="1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5341198A"/>
    <w:multiLevelType w:val="multilevel"/>
    <w:tmpl w:val="BBBA74EC"/>
    <w:lvl w:ilvl="0">
      <w:start w:val="1"/>
      <w:numFmt w:val="decimal"/>
      <w:lvlText w:val="%1."/>
      <w:lvlJc w:val="left"/>
      <w:pPr>
        <w:tabs>
          <w:tab w:val="num" w:pos="760"/>
        </w:tabs>
        <w:ind w:left="760" w:hanging="360"/>
      </w:pPr>
      <w:rPr>
        <w:b w:val="0"/>
      </w:rPr>
    </w:lvl>
    <w:lvl w:ilvl="1">
      <w:start w:val="2"/>
      <w:numFmt w:val="decimal"/>
      <w:lvlText w:val="%1.%2."/>
      <w:lvlJc w:val="left"/>
      <w:pPr>
        <w:tabs>
          <w:tab w:val="num" w:pos="1192"/>
        </w:tabs>
        <w:ind w:left="1192" w:hanging="432"/>
      </w:pPr>
    </w:lvl>
    <w:lvl w:ilvl="2">
      <w:start w:val="1"/>
      <w:numFmt w:val="decimal"/>
      <w:lvlText w:val="%1.%2.%3."/>
      <w:lvlJc w:val="left"/>
      <w:pPr>
        <w:tabs>
          <w:tab w:val="num" w:pos="1840"/>
        </w:tabs>
        <w:ind w:left="1624" w:hanging="504"/>
      </w:pPr>
    </w:lvl>
    <w:lvl w:ilvl="3">
      <w:start w:val="1"/>
      <w:numFmt w:val="decimal"/>
      <w:lvlText w:val="%1.%2.%3.%4."/>
      <w:lvlJc w:val="left"/>
      <w:pPr>
        <w:tabs>
          <w:tab w:val="num" w:pos="2560"/>
        </w:tabs>
        <w:ind w:left="2128" w:hanging="648"/>
      </w:pPr>
    </w:lvl>
    <w:lvl w:ilvl="4">
      <w:start w:val="1"/>
      <w:numFmt w:val="decimal"/>
      <w:lvlText w:val="%1.%2.%3.%4.%5."/>
      <w:lvlJc w:val="left"/>
      <w:pPr>
        <w:tabs>
          <w:tab w:val="num" w:pos="2920"/>
        </w:tabs>
        <w:ind w:left="2632" w:hanging="792"/>
      </w:pPr>
    </w:lvl>
    <w:lvl w:ilvl="5">
      <w:start w:val="1"/>
      <w:numFmt w:val="decimal"/>
      <w:lvlText w:val="%1.%2.%3.%4.%5.%6."/>
      <w:lvlJc w:val="left"/>
      <w:pPr>
        <w:tabs>
          <w:tab w:val="num" w:pos="3640"/>
        </w:tabs>
        <w:ind w:left="3136" w:hanging="936"/>
      </w:pPr>
    </w:lvl>
    <w:lvl w:ilvl="6">
      <w:start w:val="1"/>
      <w:numFmt w:val="decimal"/>
      <w:lvlText w:val="%1.%2.%3.%4.%5.%6.%7."/>
      <w:lvlJc w:val="left"/>
      <w:pPr>
        <w:tabs>
          <w:tab w:val="num" w:pos="4360"/>
        </w:tabs>
        <w:ind w:left="3640" w:hanging="1080"/>
      </w:pPr>
    </w:lvl>
    <w:lvl w:ilvl="7">
      <w:start w:val="1"/>
      <w:numFmt w:val="decimal"/>
      <w:lvlText w:val="%1.%2.%3.%4.%5.%6.%7.%8."/>
      <w:lvlJc w:val="left"/>
      <w:pPr>
        <w:tabs>
          <w:tab w:val="num" w:pos="4720"/>
        </w:tabs>
        <w:ind w:left="4144" w:hanging="1224"/>
      </w:pPr>
    </w:lvl>
    <w:lvl w:ilvl="8">
      <w:start w:val="1"/>
      <w:numFmt w:val="decimal"/>
      <w:lvlText w:val="%1.%2.%3.%4.%5.%6.%7.%8.%9."/>
      <w:lvlJc w:val="left"/>
      <w:pPr>
        <w:tabs>
          <w:tab w:val="num" w:pos="5440"/>
        </w:tabs>
        <w:ind w:left="4720" w:hanging="1440"/>
      </w:pPr>
    </w:lvl>
  </w:abstractNum>
  <w:abstractNum w:abstractNumId="32">
    <w:nsid w:val="57FE0633"/>
    <w:multiLevelType w:val="hybridMultilevel"/>
    <w:tmpl w:val="BDDC3E4C"/>
    <w:lvl w:ilvl="0" w:tplc="455C3D50">
      <w:start w:val="1"/>
      <w:numFmt w:val="decimal"/>
      <w:lvlText w:val="%1."/>
      <w:lvlJc w:val="left"/>
      <w:pPr>
        <w:ind w:left="720" w:hanging="360"/>
      </w:pPr>
      <w:rPr>
        <w:rFonts w:hint="default"/>
        <w:b/>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E024B"/>
    <w:multiLevelType w:val="hybridMultilevel"/>
    <w:tmpl w:val="CDEEC50E"/>
    <w:lvl w:ilvl="0" w:tplc="39141BBE">
      <w:start w:val="1"/>
      <w:numFmt w:val="decimal"/>
      <w:lvlText w:val="%1."/>
      <w:lvlJc w:val="left"/>
      <w:pPr>
        <w:tabs>
          <w:tab w:val="num" w:pos="1477"/>
        </w:tabs>
        <w:ind w:left="1420" w:hanging="340"/>
      </w:pPr>
      <w:rPr>
        <w:rFonts w:hint="default"/>
        <w:b w:val="0"/>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4154831"/>
    <w:multiLevelType w:val="hybridMultilevel"/>
    <w:tmpl w:val="A5C63430"/>
    <w:lvl w:ilvl="0" w:tplc="F7CE5E1C">
      <w:start w:val="1"/>
      <w:numFmt w:val="decimal"/>
      <w:lvlText w:val="%1."/>
      <w:lvlJc w:val="left"/>
      <w:pPr>
        <w:ind w:left="1074"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66022FAA"/>
    <w:multiLevelType w:val="hybridMultilevel"/>
    <w:tmpl w:val="2132028C"/>
    <w:lvl w:ilvl="0" w:tplc="6F6E70E2">
      <w:start w:val="1"/>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36">
    <w:nsid w:val="695F3917"/>
    <w:multiLevelType w:val="hybridMultilevel"/>
    <w:tmpl w:val="2FBCA000"/>
    <w:lvl w:ilvl="0" w:tplc="FB8005C4">
      <w:start w:val="1"/>
      <w:numFmt w:val="decimal"/>
      <w:lvlText w:val="%1."/>
      <w:lvlJc w:val="left"/>
      <w:pPr>
        <w:ind w:left="1074" w:hanging="360"/>
      </w:pPr>
      <w:rPr>
        <w:rFonts w:hint="default"/>
        <w:b w:val="0"/>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CC62596"/>
    <w:multiLevelType w:val="hybridMultilevel"/>
    <w:tmpl w:val="7FD48E52"/>
    <w:lvl w:ilvl="0" w:tplc="63AADFE4">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D36840"/>
    <w:multiLevelType w:val="hybridMultilevel"/>
    <w:tmpl w:val="1400A26C"/>
    <w:lvl w:ilvl="0" w:tplc="C9E4EAEE">
      <w:start w:val="1"/>
      <w:numFmt w:val="decimal"/>
      <w:lvlText w:val="%1."/>
      <w:lvlJc w:val="left"/>
      <w:pPr>
        <w:ind w:left="1254"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9">
    <w:nsid w:val="75DF3D5D"/>
    <w:multiLevelType w:val="multilevel"/>
    <w:tmpl w:val="9946B6B8"/>
    <w:lvl w:ilvl="0">
      <w:start w:val="6"/>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nsid w:val="761B4129"/>
    <w:multiLevelType w:val="hybridMultilevel"/>
    <w:tmpl w:val="A78C2360"/>
    <w:lvl w:ilvl="0" w:tplc="CA361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9D65050"/>
    <w:multiLevelType w:val="hybridMultilevel"/>
    <w:tmpl w:val="B19E8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30"/>
  </w:num>
  <w:num w:numId="5">
    <w:abstractNumId w:val="20"/>
  </w:num>
  <w:num w:numId="6">
    <w:abstractNumId w:val="28"/>
  </w:num>
  <w:num w:numId="7">
    <w:abstractNumId w:val="5"/>
  </w:num>
  <w:num w:numId="8">
    <w:abstractNumId w:val="11"/>
  </w:num>
  <w:num w:numId="9">
    <w:abstractNumId w:val="25"/>
  </w:num>
  <w:num w:numId="10">
    <w:abstractNumId w:val="2"/>
  </w:num>
  <w:num w:numId="11">
    <w:abstractNumId w:val="36"/>
  </w:num>
  <w:num w:numId="12">
    <w:abstractNumId w:val="33"/>
  </w:num>
  <w:num w:numId="13">
    <w:abstractNumId w:val="26"/>
  </w:num>
  <w:num w:numId="14">
    <w:abstractNumId w:val="38"/>
  </w:num>
  <w:num w:numId="15">
    <w:abstractNumId w:val="34"/>
  </w:num>
  <w:num w:numId="16">
    <w:abstractNumId w:val="17"/>
  </w:num>
  <w:num w:numId="17">
    <w:abstractNumId w:val="39"/>
  </w:num>
  <w:num w:numId="18">
    <w:abstractNumId w:val="32"/>
  </w:num>
  <w:num w:numId="19">
    <w:abstractNumId w:val="41"/>
  </w:num>
  <w:num w:numId="20">
    <w:abstractNumId w:val="7"/>
  </w:num>
  <w:num w:numId="21">
    <w:abstractNumId w:val="14"/>
  </w:num>
  <w:num w:numId="22">
    <w:abstractNumId w:val="12"/>
  </w:num>
  <w:num w:numId="23">
    <w:abstractNumId w:val="37"/>
  </w:num>
  <w:num w:numId="24">
    <w:abstractNumId w:val="3"/>
  </w:num>
  <w:num w:numId="25">
    <w:abstractNumId w:val="8"/>
  </w:num>
  <w:num w:numId="26">
    <w:abstractNumId w:val="40"/>
  </w:num>
  <w:num w:numId="27">
    <w:abstractNumId w:val="18"/>
  </w:num>
  <w:num w:numId="28">
    <w:abstractNumId w:val="21"/>
  </w:num>
  <w:num w:numId="29">
    <w:abstractNumId w:val="9"/>
  </w:num>
  <w:num w:numId="30">
    <w:abstractNumId w:val="22"/>
  </w:num>
  <w:num w:numId="31">
    <w:abstractNumId w:val="16"/>
  </w:num>
  <w:num w:numId="32">
    <w:abstractNumId w:val="1"/>
  </w:num>
  <w:num w:numId="33">
    <w:abstractNumId w:val="10"/>
  </w:num>
  <w:num w:numId="34">
    <w:abstractNumId w:val="29"/>
  </w:num>
  <w:num w:numId="35">
    <w:abstractNumId w:val="23"/>
  </w:num>
  <w:num w:numId="36">
    <w:abstractNumId w:val="4"/>
  </w:num>
  <w:num w:numId="37">
    <w:abstractNumId w:val="31"/>
  </w:num>
  <w:num w:numId="38">
    <w:abstractNumId w:val="35"/>
  </w:num>
  <w:num w:numId="39">
    <w:abstractNumId w:val="19"/>
  </w:num>
  <w:num w:numId="40">
    <w:abstractNumId w:val="27"/>
  </w:num>
  <w:num w:numId="41">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footnotePr>
    <w:footnote w:id="-1"/>
    <w:footnote w:id="0"/>
  </w:footnotePr>
  <w:endnotePr>
    <w:endnote w:id="-1"/>
    <w:endnote w:id="0"/>
  </w:endnotePr>
  <w:compat/>
  <w:rsids>
    <w:rsidRoot w:val="00A63B94"/>
    <w:rsid w:val="00004E57"/>
    <w:rsid w:val="000051F3"/>
    <w:rsid w:val="00007E0F"/>
    <w:rsid w:val="00011AE4"/>
    <w:rsid w:val="00022B18"/>
    <w:rsid w:val="000303E7"/>
    <w:rsid w:val="0003069B"/>
    <w:rsid w:val="00032F9A"/>
    <w:rsid w:val="00035206"/>
    <w:rsid w:val="00036091"/>
    <w:rsid w:val="00044CDF"/>
    <w:rsid w:val="000469C0"/>
    <w:rsid w:val="00050040"/>
    <w:rsid w:val="000522D5"/>
    <w:rsid w:val="0005250C"/>
    <w:rsid w:val="00053511"/>
    <w:rsid w:val="00054C25"/>
    <w:rsid w:val="00060A69"/>
    <w:rsid w:val="00061ACC"/>
    <w:rsid w:val="000649B7"/>
    <w:rsid w:val="00065A22"/>
    <w:rsid w:val="00065F97"/>
    <w:rsid w:val="00066C65"/>
    <w:rsid w:val="00066F89"/>
    <w:rsid w:val="00067BE5"/>
    <w:rsid w:val="0007176B"/>
    <w:rsid w:val="00080720"/>
    <w:rsid w:val="000816FF"/>
    <w:rsid w:val="00085C56"/>
    <w:rsid w:val="00085C8E"/>
    <w:rsid w:val="000916D6"/>
    <w:rsid w:val="00092182"/>
    <w:rsid w:val="00093EAF"/>
    <w:rsid w:val="00095421"/>
    <w:rsid w:val="000A1E5C"/>
    <w:rsid w:val="000A3D1D"/>
    <w:rsid w:val="000A4472"/>
    <w:rsid w:val="000B24EC"/>
    <w:rsid w:val="000C01E6"/>
    <w:rsid w:val="000C25C1"/>
    <w:rsid w:val="000C662E"/>
    <w:rsid w:val="000D1A0B"/>
    <w:rsid w:val="000D52FE"/>
    <w:rsid w:val="000D537D"/>
    <w:rsid w:val="000E08C9"/>
    <w:rsid w:val="000E0D6A"/>
    <w:rsid w:val="000E1F3E"/>
    <w:rsid w:val="000E4658"/>
    <w:rsid w:val="000E61F0"/>
    <w:rsid w:val="000E680E"/>
    <w:rsid w:val="000F2890"/>
    <w:rsid w:val="000F4D45"/>
    <w:rsid w:val="000F4E9E"/>
    <w:rsid w:val="000F5DFD"/>
    <w:rsid w:val="00102B41"/>
    <w:rsid w:val="00103424"/>
    <w:rsid w:val="001047AA"/>
    <w:rsid w:val="001120A4"/>
    <w:rsid w:val="00114941"/>
    <w:rsid w:val="00116FDF"/>
    <w:rsid w:val="00121962"/>
    <w:rsid w:val="0012398E"/>
    <w:rsid w:val="00124AF0"/>
    <w:rsid w:val="0012510B"/>
    <w:rsid w:val="0012594C"/>
    <w:rsid w:val="001274B2"/>
    <w:rsid w:val="0013041F"/>
    <w:rsid w:val="00132E70"/>
    <w:rsid w:val="00134003"/>
    <w:rsid w:val="00134CEA"/>
    <w:rsid w:val="001353D5"/>
    <w:rsid w:val="0013724B"/>
    <w:rsid w:val="00146F09"/>
    <w:rsid w:val="0015078D"/>
    <w:rsid w:val="00152575"/>
    <w:rsid w:val="00152C72"/>
    <w:rsid w:val="00152E87"/>
    <w:rsid w:val="00155448"/>
    <w:rsid w:val="00155AAB"/>
    <w:rsid w:val="00156DDA"/>
    <w:rsid w:val="00157CDE"/>
    <w:rsid w:val="00163790"/>
    <w:rsid w:val="00164E95"/>
    <w:rsid w:val="00165475"/>
    <w:rsid w:val="00174841"/>
    <w:rsid w:val="00175F9D"/>
    <w:rsid w:val="0017633F"/>
    <w:rsid w:val="00177D67"/>
    <w:rsid w:val="00187494"/>
    <w:rsid w:val="0018799B"/>
    <w:rsid w:val="00190DD8"/>
    <w:rsid w:val="00195F4E"/>
    <w:rsid w:val="001A0D03"/>
    <w:rsid w:val="001A1A95"/>
    <w:rsid w:val="001A646D"/>
    <w:rsid w:val="001A7494"/>
    <w:rsid w:val="001B2138"/>
    <w:rsid w:val="001B50ED"/>
    <w:rsid w:val="001B588D"/>
    <w:rsid w:val="001C3B65"/>
    <w:rsid w:val="001C4618"/>
    <w:rsid w:val="001D14C8"/>
    <w:rsid w:val="001D21D5"/>
    <w:rsid w:val="001D3412"/>
    <w:rsid w:val="001D3D8F"/>
    <w:rsid w:val="001D47E8"/>
    <w:rsid w:val="001D50CE"/>
    <w:rsid w:val="001D57FB"/>
    <w:rsid w:val="001D7322"/>
    <w:rsid w:val="001E32D5"/>
    <w:rsid w:val="001E4849"/>
    <w:rsid w:val="001F1D3A"/>
    <w:rsid w:val="001F24A1"/>
    <w:rsid w:val="001F24DA"/>
    <w:rsid w:val="001F2AF8"/>
    <w:rsid w:val="00202911"/>
    <w:rsid w:val="002034CF"/>
    <w:rsid w:val="00207659"/>
    <w:rsid w:val="00217C97"/>
    <w:rsid w:val="002201D0"/>
    <w:rsid w:val="00221C2F"/>
    <w:rsid w:val="00225CB2"/>
    <w:rsid w:val="002306DA"/>
    <w:rsid w:val="002335D8"/>
    <w:rsid w:val="002365EC"/>
    <w:rsid w:val="00236BBD"/>
    <w:rsid w:val="00244606"/>
    <w:rsid w:val="00244A23"/>
    <w:rsid w:val="002512A1"/>
    <w:rsid w:val="00252B8C"/>
    <w:rsid w:val="00252BC0"/>
    <w:rsid w:val="00256FD9"/>
    <w:rsid w:val="002646D7"/>
    <w:rsid w:val="002672EA"/>
    <w:rsid w:val="00270566"/>
    <w:rsid w:val="00270900"/>
    <w:rsid w:val="00274699"/>
    <w:rsid w:val="0027610D"/>
    <w:rsid w:val="00276473"/>
    <w:rsid w:val="00282255"/>
    <w:rsid w:val="00282281"/>
    <w:rsid w:val="00284163"/>
    <w:rsid w:val="00287E56"/>
    <w:rsid w:val="002916DB"/>
    <w:rsid w:val="00293179"/>
    <w:rsid w:val="00295C4E"/>
    <w:rsid w:val="002960D2"/>
    <w:rsid w:val="00296BE2"/>
    <w:rsid w:val="00297325"/>
    <w:rsid w:val="002A25F0"/>
    <w:rsid w:val="002A3B89"/>
    <w:rsid w:val="002A68CA"/>
    <w:rsid w:val="002B2BCB"/>
    <w:rsid w:val="002B70D5"/>
    <w:rsid w:val="002C1240"/>
    <w:rsid w:val="002C71A7"/>
    <w:rsid w:val="002D1E8C"/>
    <w:rsid w:val="002D227D"/>
    <w:rsid w:val="002D50DA"/>
    <w:rsid w:val="002E18FB"/>
    <w:rsid w:val="002E3683"/>
    <w:rsid w:val="002E3BC9"/>
    <w:rsid w:val="002F1FE5"/>
    <w:rsid w:val="002F3F02"/>
    <w:rsid w:val="002F72C0"/>
    <w:rsid w:val="00300FE3"/>
    <w:rsid w:val="0030236C"/>
    <w:rsid w:val="00303F83"/>
    <w:rsid w:val="0031139D"/>
    <w:rsid w:val="00311721"/>
    <w:rsid w:val="003118D4"/>
    <w:rsid w:val="003119DD"/>
    <w:rsid w:val="003142B1"/>
    <w:rsid w:val="0031693A"/>
    <w:rsid w:val="00321C09"/>
    <w:rsid w:val="00321CEB"/>
    <w:rsid w:val="00322887"/>
    <w:rsid w:val="003240E8"/>
    <w:rsid w:val="0032740F"/>
    <w:rsid w:val="00331789"/>
    <w:rsid w:val="003331A1"/>
    <w:rsid w:val="003366B0"/>
    <w:rsid w:val="0033718E"/>
    <w:rsid w:val="003371BF"/>
    <w:rsid w:val="0034578A"/>
    <w:rsid w:val="00350835"/>
    <w:rsid w:val="00351F46"/>
    <w:rsid w:val="00354E1C"/>
    <w:rsid w:val="00362414"/>
    <w:rsid w:val="00364D19"/>
    <w:rsid w:val="003703EA"/>
    <w:rsid w:val="003725B1"/>
    <w:rsid w:val="00373655"/>
    <w:rsid w:val="00374F02"/>
    <w:rsid w:val="00381146"/>
    <w:rsid w:val="00381831"/>
    <w:rsid w:val="003824D7"/>
    <w:rsid w:val="0038296D"/>
    <w:rsid w:val="003852BC"/>
    <w:rsid w:val="00385B85"/>
    <w:rsid w:val="0038668D"/>
    <w:rsid w:val="00386899"/>
    <w:rsid w:val="003870C1"/>
    <w:rsid w:val="00387866"/>
    <w:rsid w:val="003912E7"/>
    <w:rsid w:val="003918A4"/>
    <w:rsid w:val="00392D63"/>
    <w:rsid w:val="003954D4"/>
    <w:rsid w:val="003A2DC8"/>
    <w:rsid w:val="003A5464"/>
    <w:rsid w:val="003B3762"/>
    <w:rsid w:val="003C2348"/>
    <w:rsid w:val="003C4FF7"/>
    <w:rsid w:val="003C6352"/>
    <w:rsid w:val="003C7500"/>
    <w:rsid w:val="003C779B"/>
    <w:rsid w:val="003C7B5A"/>
    <w:rsid w:val="003D0359"/>
    <w:rsid w:val="003D51B2"/>
    <w:rsid w:val="003E0ABD"/>
    <w:rsid w:val="003E0CA2"/>
    <w:rsid w:val="003E62A6"/>
    <w:rsid w:val="003F7865"/>
    <w:rsid w:val="0040122D"/>
    <w:rsid w:val="00402C11"/>
    <w:rsid w:val="00412E6F"/>
    <w:rsid w:val="0041485C"/>
    <w:rsid w:val="00421438"/>
    <w:rsid w:val="0043065E"/>
    <w:rsid w:val="004326DB"/>
    <w:rsid w:val="00433BE9"/>
    <w:rsid w:val="00435A21"/>
    <w:rsid w:val="00435AD9"/>
    <w:rsid w:val="00441DBD"/>
    <w:rsid w:val="00446028"/>
    <w:rsid w:val="00447021"/>
    <w:rsid w:val="004474EB"/>
    <w:rsid w:val="00447F01"/>
    <w:rsid w:val="0045234A"/>
    <w:rsid w:val="00457D0E"/>
    <w:rsid w:val="00464AB5"/>
    <w:rsid w:val="00465102"/>
    <w:rsid w:val="004672CB"/>
    <w:rsid w:val="00470413"/>
    <w:rsid w:val="00470824"/>
    <w:rsid w:val="00472DB2"/>
    <w:rsid w:val="0047395C"/>
    <w:rsid w:val="0047529B"/>
    <w:rsid w:val="00477DE1"/>
    <w:rsid w:val="004817B9"/>
    <w:rsid w:val="00481B3B"/>
    <w:rsid w:val="00482636"/>
    <w:rsid w:val="00482B73"/>
    <w:rsid w:val="004839A1"/>
    <w:rsid w:val="004842FD"/>
    <w:rsid w:val="00492253"/>
    <w:rsid w:val="0049244B"/>
    <w:rsid w:val="00497462"/>
    <w:rsid w:val="004A19E7"/>
    <w:rsid w:val="004A2111"/>
    <w:rsid w:val="004A61E8"/>
    <w:rsid w:val="004A6534"/>
    <w:rsid w:val="004A6A10"/>
    <w:rsid w:val="004B0920"/>
    <w:rsid w:val="004C160A"/>
    <w:rsid w:val="004C2866"/>
    <w:rsid w:val="004C3458"/>
    <w:rsid w:val="004C7618"/>
    <w:rsid w:val="004D1A51"/>
    <w:rsid w:val="004E3600"/>
    <w:rsid w:val="004E5928"/>
    <w:rsid w:val="004E5986"/>
    <w:rsid w:val="004E59DD"/>
    <w:rsid w:val="004E64C2"/>
    <w:rsid w:val="004E697C"/>
    <w:rsid w:val="004F4510"/>
    <w:rsid w:val="004F481A"/>
    <w:rsid w:val="0050061B"/>
    <w:rsid w:val="00500F6F"/>
    <w:rsid w:val="005026EE"/>
    <w:rsid w:val="005033B6"/>
    <w:rsid w:val="005054DB"/>
    <w:rsid w:val="00506FF4"/>
    <w:rsid w:val="0050703C"/>
    <w:rsid w:val="00510F4C"/>
    <w:rsid w:val="00511C79"/>
    <w:rsid w:val="00511E91"/>
    <w:rsid w:val="0051355C"/>
    <w:rsid w:val="00513F54"/>
    <w:rsid w:val="00514E94"/>
    <w:rsid w:val="0051545C"/>
    <w:rsid w:val="00521667"/>
    <w:rsid w:val="00524467"/>
    <w:rsid w:val="00524E29"/>
    <w:rsid w:val="00525A5C"/>
    <w:rsid w:val="00526AE8"/>
    <w:rsid w:val="005320D1"/>
    <w:rsid w:val="00532572"/>
    <w:rsid w:val="0053346E"/>
    <w:rsid w:val="005357A2"/>
    <w:rsid w:val="00536E0B"/>
    <w:rsid w:val="00536E2E"/>
    <w:rsid w:val="00540A7B"/>
    <w:rsid w:val="005439F3"/>
    <w:rsid w:val="00546AA0"/>
    <w:rsid w:val="00550121"/>
    <w:rsid w:val="00551395"/>
    <w:rsid w:val="00551F68"/>
    <w:rsid w:val="00554DB8"/>
    <w:rsid w:val="00560EAD"/>
    <w:rsid w:val="00570DCA"/>
    <w:rsid w:val="00572512"/>
    <w:rsid w:val="005727D1"/>
    <w:rsid w:val="005729E6"/>
    <w:rsid w:val="005747A7"/>
    <w:rsid w:val="00577055"/>
    <w:rsid w:val="00590046"/>
    <w:rsid w:val="005933A5"/>
    <w:rsid w:val="005A7FDF"/>
    <w:rsid w:val="005B0972"/>
    <w:rsid w:val="005B1DA8"/>
    <w:rsid w:val="005B29C0"/>
    <w:rsid w:val="005B318B"/>
    <w:rsid w:val="005B6F4B"/>
    <w:rsid w:val="005C5572"/>
    <w:rsid w:val="005D1446"/>
    <w:rsid w:val="005D77B2"/>
    <w:rsid w:val="005E7B71"/>
    <w:rsid w:val="005F1435"/>
    <w:rsid w:val="005F20B5"/>
    <w:rsid w:val="005F2EB6"/>
    <w:rsid w:val="005F3588"/>
    <w:rsid w:val="005F5127"/>
    <w:rsid w:val="0060192E"/>
    <w:rsid w:val="00601C47"/>
    <w:rsid w:val="00602023"/>
    <w:rsid w:val="006021F7"/>
    <w:rsid w:val="00603FE2"/>
    <w:rsid w:val="006040C5"/>
    <w:rsid w:val="006065E6"/>
    <w:rsid w:val="00612F72"/>
    <w:rsid w:val="00614977"/>
    <w:rsid w:val="00616240"/>
    <w:rsid w:val="00622CE1"/>
    <w:rsid w:val="0062384C"/>
    <w:rsid w:val="006273BE"/>
    <w:rsid w:val="006313AC"/>
    <w:rsid w:val="00631D64"/>
    <w:rsid w:val="006322DB"/>
    <w:rsid w:val="00640006"/>
    <w:rsid w:val="00640497"/>
    <w:rsid w:val="006438CC"/>
    <w:rsid w:val="00650D05"/>
    <w:rsid w:val="006542D1"/>
    <w:rsid w:val="00660A4C"/>
    <w:rsid w:val="006660FB"/>
    <w:rsid w:val="0068206C"/>
    <w:rsid w:val="006828FC"/>
    <w:rsid w:val="00683B61"/>
    <w:rsid w:val="006911FE"/>
    <w:rsid w:val="00691EFA"/>
    <w:rsid w:val="0069603E"/>
    <w:rsid w:val="006A0D65"/>
    <w:rsid w:val="006A592C"/>
    <w:rsid w:val="006B551D"/>
    <w:rsid w:val="006B58E5"/>
    <w:rsid w:val="006B7A08"/>
    <w:rsid w:val="006C05B9"/>
    <w:rsid w:val="006C3C5E"/>
    <w:rsid w:val="006C4BD5"/>
    <w:rsid w:val="006C5661"/>
    <w:rsid w:val="006C6AD4"/>
    <w:rsid w:val="006D0C3C"/>
    <w:rsid w:val="006D0E72"/>
    <w:rsid w:val="006D15CE"/>
    <w:rsid w:val="006D2A4C"/>
    <w:rsid w:val="006D310C"/>
    <w:rsid w:val="006D39B6"/>
    <w:rsid w:val="006D3AAC"/>
    <w:rsid w:val="006D4604"/>
    <w:rsid w:val="006E0CF8"/>
    <w:rsid w:val="006E0DD9"/>
    <w:rsid w:val="006F61B5"/>
    <w:rsid w:val="006F6BA8"/>
    <w:rsid w:val="00701A3B"/>
    <w:rsid w:val="007065F2"/>
    <w:rsid w:val="007069FC"/>
    <w:rsid w:val="00710CFD"/>
    <w:rsid w:val="00711276"/>
    <w:rsid w:val="00712E40"/>
    <w:rsid w:val="00713286"/>
    <w:rsid w:val="0071609A"/>
    <w:rsid w:val="00716801"/>
    <w:rsid w:val="00720846"/>
    <w:rsid w:val="007212E1"/>
    <w:rsid w:val="00721A98"/>
    <w:rsid w:val="007303B9"/>
    <w:rsid w:val="00730646"/>
    <w:rsid w:val="00733E48"/>
    <w:rsid w:val="0073487A"/>
    <w:rsid w:val="00737EB5"/>
    <w:rsid w:val="00740A44"/>
    <w:rsid w:val="007476DC"/>
    <w:rsid w:val="007501EA"/>
    <w:rsid w:val="00750AE2"/>
    <w:rsid w:val="007546EA"/>
    <w:rsid w:val="0075763C"/>
    <w:rsid w:val="007608AE"/>
    <w:rsid w:val="007624A0"/>
    <w:rsid w:val="00764A86"/>
    <w:rsid w:val="00765BB6"/>
    <w:rsid w:val="00774159"/>
    <w:rsid w:val="00782602"/>
    <w:rsid w:val="00785252"/>
    <w:rsid w:val="007852DA"/>
    <w:rsid w:val="0079076E"/>
    <w:rsid w:val="0079376D"/>
    <w:rsid w:val="00797B8C"/>
    <w:rsid w:val="007A0964"/>
    <w:rsid w:val="007A1EFB"/>
    <w:rsid w:val="007A20EF"/>
    <w:rsid w:val="007A584A"/>
    <w:rsid w:val="007A5E9A"/>
    <w:rsid w:val="007B6DF7"/>
    <w:rsid w:val="007C1D85"/>
    <w:rsid w:val="007C30E3"/>
    <w:rsid w:val="007C3A32"/>
    <w:rsid w:val="007D3658"/>
    <w:rsid w:val="007D5ABF"/>
    <w:rsid w:val="007D6F90"/>
    <w:rsid w:val="007E1A5C"/>
    <w:rsid w:val="007E6DD4"/>
    <w:rsid w:val="007E75AA"/>
    <w:rsid w:val="007F0554"/>
    <w:rsid w:val="007F0A04"/>
    <w:rsid w:val="007F1EFB"/>
    <w:rsid w:val="007F2C76"/>
    <w:rsid w:val="007F442D"/>
    <w:rsid w:val="007F4502"/>
    <w:rsid w:val="007F5E29"/>
    <w:rsid w:val="00802E9C"/>
    <w:rsid w:val="00803E07"/>
    <w:rsid w:val="00811AA6"/>
    <w:rsid w:val="0081450F"/>
    <w:rsid w:val="00820BC3"/>
    <w:rsid w:val="00820F03"/>
    <w:rsid w:val="0082338E"/>
    <w:rsid w:val="008245C6"/>
    <w:rsid w:val="008255B3"/>
    <w:rsid w:val="0082632A"/>
    <w:rsid w:val="00835E49"/>
    <w:rsid w:val="0084034F"/>
    <w:rsid w:val="00842290"/>
    <w:rsid w:val="008424CB"/>
    <w:rsid w:val="0084316E"/>
    <w:rsid w:val="00850FDE"/>
    <w:rsid w:val="0085360F"/>
    <w:rsid w:val="00854E24"/>
    <w:rsid w:val="0085525F"/>
    <w:rsid w:val="00860FD3"/>
    <w:rsid w:val="00861F41"/>
    <w:rsid w:val="008642F3"/>
    <w:rsid w:val="00873210"/>
    <w:rsid w:val="0087365E"/>
    <w:rsid w:val="00877C86"/>
    <w:rsid w:val="00880FC2"/>
    <w:rsid w:val="008921B5"/>
    <w:rsid w:val="00892D4C"/>
    <w:rsid w:val="0089302C"/>
    <w:rsid w:val="008A3489"/>
    <w:rsid w:val="008A3A50"/>
    <w:rsid w:val="008A55A4"/>
    <w:rsid w:val="008A7BB6"/>
    <w:rsid w:val="008B0462"/>
    <w:rsid w:val="008B4375"/>
    <w:rsid w:val="008B6447"/>
    <w:rsid w:val="008B7760"/>
    <w:rsid w:val="008C0EDB"/>
    <w:rsid w:val="008C1A56"/>
    <w:rsid w:val="008C641A"/>
    <w:rsid w:val="008C7090"/>
    <w:rsid w:val="008D1D25"/>
    <w:rsid w:val="008D5777"/>
    <w:rsid w:val="008E282F"/>
    <w:rsid w:val="008E4B66"/>
    <w:rsid w:val="008E593B"/>
    <w:rsid w:val="008E5E4F"/>
    <w:rsid w:val="008E79B4"/>
    <w:rsid w:val="008F04CD"/>
    <w:rsid w:val="008F08D0"/>
    <w:rsid w:val="008F23B2"/>
    <w:rsid w:val="008F4B3C"/>
    <w:rsid w:val="008F589A"/>
    <w:rsid w:val="008F78EA"/>
    <w:rsid w:val="008F7E40"/>
    <w:rsid w:val="00900871"/>
    <w:rsid w:val="00902641"/>
    <w:rsid w:val="0090331C"/>
    <w:rsid w:val="0090599F"/>
    <w:rsid w:val="00905C4B"/>
    <w:rsid w:val="00907F86"/>
    <w:rsid w:val="00917020"/>
    <w:rsid w:val="00917430"/>
    <w:rsid w:val="00917EDF"/>
    <w:rsid w:val="00920F68"/>
    <w:rsid w:val="00924B96"/>
    <w:rsid w:val="009268D9"/>
    <w:rsid w:val="009271C5"/>
    <w:rsid w:val="00934E66"/>
    <w:rsid w:val="00935489"/>
    <w:rsid w:val="00935832"/>
    <w:rsid w:val="00935AEF"/>
    <w:rsid w:val="00941F63"/>
    <w:rsid w:val="00942F20"/>
    <w:rsid w:val="00945401"/>
    <w:rsid w:val="009456A0"/>
    <w:rsid w:val="00950BE6"/>
    <w:rsid w:val="00951402"/>
    <w:rsid w:val="00963890"/>
    <w:rsid w:val="00964161"/>
    <w:rsid w:val="0096600B"/>
    <w:rsid w:val="0096631E"/>
    <w:rsid w:val="0097223D"/>
    <w:rsid w:val="00973610"/>
    <w:rsid w:val="0098134E"/>
    <w:rsid w:val="00981B31"/>
    <w:rsid w:val="00981F0C"/>
    <w:rsid w:val="00983D01"/>
    <w:rsid w:val="00983D0E"/>
    <w:rsid w:val="009855E8"/>
    <w:rsid w:val="00987A68"/>
    <w:rsid w:val="00990915"/>
    <w:rsid w:val="00991313"/>
    <w:rsid w:val="009926B6"/>
    <w:rsid w:val="00992C74"/>
    <w:rsid w:val="00994620"/>
    <w:rsid w:val="00996DF4"/>
    <w:rsid w:val="00997107"/>
    <w:rsid w:val="00997899"/>
    <w:rsid w:val="009A2F70"/>
    <w:rsid w:val="009A4FE7"/>
    <w:rsid w:val="009B1971"/>
    <w:rsid w:val="009B379A"/>
    <w:rsid w:val="009B7A68"/>
    <w:rsid w:val="009C2414"/>
    <w:rsid w:val="009C2E5E"/>
    <w:rsid w:val="009C3DB4"/>
    <w:rsid w:val="009C58B5"/>
    <w:rsid w:val="009C6740"/>
    <w:rsid w:val="009C6B9E"/>
    <w:rsid w:val="009D4E23"/>
    <w:rsid w:val="009E31E1"/>
    <w:rsid w:val="009E32A6"/>
    <w:rsid w:val="009E78C6"/>
    <w:rsid w:val="009F16D9"/>
    <w:rsid w:val="00A0104F"/>
    <w:rsid w:val="00A0483D"/>
    <w:rsid w:val="00A068AF"/>
    <w:rsid w:val="00A071CE"/>
    <w:rsid w:val="00A07413"/>
    <w:rsid w:val="00A10BB9"/>
    <w:rsid w:val="00A11CE0"/>
    <w:rsid w:val="00A20518"/>
    <w:rsid w:val="00A20D76"/>
    <w:rsid w:val="00A322E9"/>
    <w:rsid w:val="00A37E84"/>
    <w:rsid w:val="00A41479"/>
    <w:rsid w:val="00A419A8"/>
    <w:rsid w:val="00A42207"/>
    <w:rsid w:val="00A42921"/>
    <w:rsid w:val="00A44F44"/>
    <w:rsid w:val="00A44F4A"/>
    <w:rsid w:val="00A45016"/>
    <w:rsid w:val="00A4660E"/>
    <w:rsid w:val="00A542A7"/>
    <w:rsid w:val="00A54D52"/>
    <w:rsid w:val="00A56E20"/>
    <w:rsid w:val="00A574F8"/>
    <w:rsid w:val="00A57614"/>
    <w:rsid w:val="00A60A78"/>
    <w:rsid w:val="00A61FC3"/>
    <w:rsid w:val="00A6291D"/>
    <w:rsid w:val="00A63B94"/>
    <w:rsid w:val="00A64A09"/>
    <w:rsid w:val="00A66494"/>
    <w:rsid w:val="00A7218B"/>
    <w:rsid w:val="00A7329F"/>
    <w:rsid w:val="00A74494"/>
    <w:rsid w:val="00A75B95"/>
    <w:rsid w:val="00A75C2D"/>
    <w:rsid w:val="00A85F05"/>
    <w:rsid w:val="00A95734"/>
    <w:rsid w:val="00A95F07"/>
    <w:rsid w:val="00AA0251"/>
    <w:rsid w:val="00AA7CEA"/>
    <w:rsid w:val="00AA7D40"/>
    <w:rsid w:val="00AB02D7"/>
    <w:rsid w:val="00AB3352"/>
    <w:rsid w:val="00AB4D6A"/>
    <w:rsid w:val="00AC0079"/>
    <w:rsid w:val="00AC2255"/>
    <w:rsid w:val="00AD148B"/>
    <w:rsid w:val="00AD4815"/>
    <w:rsid w:val="00AD76AB"/>
    <w:rsid w:val="00AE263A"/>
    <w:rsid w:val="00AE28BF"/>
    <w:rsid w:val="00AE365E"/>
    <w:rsid w:val="00AE510C"/>
    <w:rsid w:val="00AE63B4"/>
    <w:rsid w:val="00AF38AB"/>
    <w:rsid w:val="00B01A12"/>
    <w:rsid w:val="00B042AC"/>
    <w:rsid w:val="00B05370"/>
    <w:rsid w:val="00B07D81"/>
    <w:rsid w:val="00B10849"/>
    <w:rsid w:val="00B10D5B"/>
    <w:rsid w:val="00B166B6"/>
    <w:rsid w:val="00B16DFA"/>
    <w:rsid w:val="00B16FD0"/>
    <w:rsid w:val="00B17B20"/>
    <w:rsid w:val="00B21747"/>
    <w:rsid w:val="00B22454"/>
    <w:rsid w:val="00B228CF"/>
    <w:rsid w:val="00B24133"/>
    <w:rsid w:val="00B243A0"/>
    <w:rsid w:val="00B24C58"/>
    <w:rsid w:val="00B2540E"/>
    <w:rsid w:val="00B30F07"/>
    <w:rsid w:val="00B33CD1"/>
    <w:rsid w:val="00B37577"/>
    <w:rsid w:val="00B453C4"/>
    <w:rsid w:val="00B4591F"/>
    <w:rsid w:val="00B45A4E"/>
    <w:rsid w:val="00B46457"/>
    <w:rsid w:val="00B509C5"/>
    <w:rsid w:val="00B50B81"/>
    <w:rsid w:val="00B540EF"/>
    <w:rsid w:val="00B550BE"/>
    <w:rsid w:val="00B5513E"/>
    <w:rsid w:val="00B56260"/>
    <w:rsid w:val="00B6243C"/>
    <w:rsid w:val="00B64DBB"/>
    <w:rsid w:val="00B665BA"/>
    <w:rsid w:val="00B823F8"/>
    <w:rsid w:val="00B82DA4"/>
    <w:rsid w:val="00B83CE3"/>
    <w:rsid w:val="00B90B18"/>
    <w:rsid w:val="00B90FB6"/>
    <w:rsid w:val="00B93561"/>
    <w:rsid w:val="00B9387B"/>
    <w:rsid w:val="00BA08D2"/>
    <w:rsid w:val="00BA2D5D"/>
    <w:rsid w:val="00BA445E"/>
    <w:rsid w:val="00BA6D0F"/>
    <w:rsid w:val="00BB1527"/>
    <w:rsid w:val="00BB3B51"/>
    <w:rsid w:val="00BB5E82"/>
    <w:rsid w:val="00BC3784"/>
    <w:rsid w:val="00BC3DC9"/>
    <w:rsid w:val="00BC481D"/>
    <w:rsid w:val="00BC5549"/>
    <w:rsid w:val="00BC7811"/>
    <w:rsid w:val="00BD1064"/>
    <w:rsid w:val="00BD3CCE"/>
    <w:rsid w:val="00BD6699"/>
    <w:rsid w:val="00BD6BC5"/>
    <w:rsid w:val="00BD7263"/>
    <w:rsid w:val="00BE1BB3"/>
    <w:rsid w:val="00BE2263"/>
    <w:rsid w:val="00BE3917"/>
    <w:rsid w:val="00BF1C13"/>
    <w:rsid w:val="00BF1E90"/>
    <w:rsid w:val="00BF7362"/>
    <w:rsid w:val="00BF7568"/>
    <w:rsid w:val="00C00EE5"/>
    <w:rsid w:val="00C0188A"/>
    <w:rsid w:val="00C020AD"/>
    <w:rsid w:val="00C02C05"/>
    <w:rsid w:val="00C0347D"/>
    <w:rsid w:val="00C043C6"/>
    <w:rsid w:val="00C06429"/>
    <w:rsid w:val="00C10C26"/>
    <w:rsid w:val="00C11322"/>
    <w:rsid w:val="00C1189E"/>
    <w:rsid w:val="00C13E62"/>
    <w:rsid w:val="00C1442E"/>
    <w:rsid w:val="00C14FB5"/>
    <w:rsid w:val="00C20F8D"/>
    <w:rsid w:val="00C22B12"/>
    <w:rsid w:val="00C34E18"/>
    <w:rsid w:val="00C364B9"/>
    <w:rsid w:val="00C37D41"/>
    <w:rsid w:val="00C40F2A"/>
    <w:rsid w:val="00C41B97"/>
    <w:rsid w:val="00C433ED"/>
    <w:rsid w:val="00C520C1"/>
    <w:rsid w:val="00C54EDC"/>
    <w:rsid w:val="00C620B0"/>
    <w:rsid w:val="00C66A53"/>
    <w:rsid w:val="00C67CCC"/>
    <w:rsid w:val="00C73A6F"/>
    <w:rsid w:val="00C74D70"/>
    <w:rsid w:val="00C75429"/>
    <w:rsid w:val="00C81A0E"/>
    <w:rsid w:val="00C81AC8"/>
    <w:rsid w:val="00C850BA"/>
    <w:rsid w:val="00C926BA"/>
    <w:rsid w:val="00C92FB5"/>
    <w:rsid w:val="00C94AED"/>
    <w:rsid w:val="00C94C18"/>
    <w:rsid w:val="00CA0BA7"/>
    <w:rsid w:val="00CA63EA"/>
    <w:rsid w:val="00CA79E5"/>
    <w:rsid w:val="00CB2865"/>
    <w:rsid w:val="00CB4783"/>
    <w:rsid w:val="00CB7DFA"/>
    <w:rsid w:val="00CC1363"/>
    <w:rsid w:val="00CC1AF4"/>
    <w:rsid w:val="00CC3592"/>
    <w:rsid w:val="00CC3911"/>
    <w:rsid w:val="00CC5B64"/>
    <w:rsid w:val="00CC64AE"/>
    <w:rsid w:val="00CC7A06"/>
    <w:rsid w:val="00CD003A"/>
    <w:rsid w:val="00CD3739"/>
    <w:rsid w:val="00CD5C76"/>
    <w:rsid w:val="00CD72DE"/>
    <w:rsid w:val="00CE35FD"/>
    <w:rsid w:val="00CE37D1"/>
    <w:rsid w:val="00CE4162"/>
    <w:rsid w:val="00CE7E9C"/>
    <w:rsid w:val="00CE7F2C"/>
    <w:rsid w:val="00CF048F"/>
    <w:rsid w:val="00CF0B87"/>
    <w:rsid w:val="00CF38A8"/>
    <w:rsid w:val="00CF56DF"/>
    <w:rsid w:val="00CF71B7"/>
    <w:rsid w:val="00D01578"/>
    <w:rsid w:val="00D019A4"/>
    <w:rsid w:val="00D02032"/>
    <w:rsid w:val="00D03BAC"/>
    <w:rsid w:val="00D066B6"/>
    <w:rsid w:val="00D12D4E"/>
    <w:rsid w:val="00D1313F"/>
    <w:rsid w:val="00D1417A"/>
    <w:rsid w:val="00D14D80"/>
    <w:rsid w:val="00D14F67"/>
    <w:rsid w:val="00D153FA"/>
    <w:rsid w:val="00D17ACF"/>
    <w:rsid w:val="00D211BC"/>
    <w:rsid w:val="00D21783"/>
    <w:rsid w:val="00D22099"/>
    <w:rsid w:val="00D242C5"/>
    <w:rsid w:val="00D27000"/>
    <w:rsid w:val="00D27D96"/>
    <w:rsid w:val="00D31188"/>
    <w:rsid w:val="00D32B4A"/>
    <w:rsid w:val="00D337EC"/>
    <w:rsid w:val="00D35326"/>
    <w:rsid w:val="00D371FA"/>
    <w:rsid w:val="00D40769"/>
    <w:rsid w:val="00D41B00"/>
    <w:rsid w:val="00D42070"/>
    <w:rsid w:val="00D44CCA"/>
    <w:rsid w:val="00D45802"/>
    <w:rsid w:val="00D462A9"/>
    <w:rsid w:val="00D4693E"/>
    <w:rsid w:val="00D469A7"/>
    <w:rsid w:val="00D5113C"/>
    <w:rsid w:val="00D5261A"/>
    <w:rsid w:val="00D541DD"/>
    <w:rsid w:val="00D65331"/>
    <w:rsid w:val="00D7009D"/>
    <w:rsid w:val="00D71753"/>
    <w:rsid w:val="00D7553A"/>
    <w:rsid w:val="00D75F5D"/>
    <w:rsid w:val="00D76142"/>
    <w:rsid w:val="00D82F15"/>
    <w:rsid w:val="00D836D5"/>
    <w:rsid w:val="00D86842"/>
    <w:rsid w:val="00D86935"/>
    <w:rsid w:val="00D86CA4"/>
    <w:rsid w:val="00D87572"/>
    <w:rsid w:val="00D904A8"/>
    <w:rsid w:val="00D90D91"/>
    <w:rsid w:val="00D951B6"/>
    <w:rsid w:val="00D97419"/>
    <w:rsid w:val="00DA5BC8"/>
    <w:rsid w:val="00DB08B7"/>
    <w:rsid w:val="00DB63D3"/>
    <w:rsid w:val="00DC5349"/>
    <w:rsid w:val="00DC53C0"/>
    <w:rsid w:val="00DC72D4"/>
    <w:rsid w:val="00DD6E20"/>
    <w:rsid w:val="00DD779E"/>
    <w:rsid w:val="00DD7C44"/>
    <w:rsid w:val="00DE2A7B"/>
    <w:rsid w:val="00DE4389"/>
    <w:rsid w:val="00DF0DAF"/>
    <w:rsid w:val="00DF61AB"/>
    <w:rsid w:val="00E00467"/>
    <w:rsid w:val="00E024D0"/>
    <w:rsid w:val="00E0499B"/>
    <w:rsid w:val="00E11A0D"/>
    <w:rsid w:val="00E15BF6"/>
    <w:rsid w:val="00E166CA"/>
    <w:rsid w:val="00E20274"/>
    <w:rsid w:val="00E21C8D"/>
    <w:rsid w:val="00E21CD5"/>
    <w:rsid w:val="00E22EB5"/>
    <w:rsid w:val="00E32E89"/>
    <w:rsid w:val="00E34698"/>
    <w:rsid w:val="00E4410F"/>
    <w:rsid w:val="00E44D8A"/>
    <w:rsid w:val="00E45AEA"/>
    <w:rsid w:val="00E5008D"/>
    <w:rsid w:val="00E5125B"/>
    <w:rsid w:val="00E52D96"/>
    <w:rsid w:val="00E537F6"/>
    <w:rsid w:val="00E54414"/>
    <w:rsid w:val="00E565CE"/>
    <w:rsid w:val="00E57C8C"/>
    <w:rsid w:val="00E62E6C"/>
    <w:rsid w:val="00E6593A"/>
    <w:rsid w:val="00E7021C"/>
    <w:rsid w:val="00E74A7A"/>
    <w:rsid w:val="00E759A5"/>
    <w:rsid w:val="00E77751"/>
    <w:rsid w:val="00E81C1D"/>
    <w:rsid w:val="00E82CAF"/>
    <w:rsid w:val="00E83E6D"/>
    <w:rsid w:val="00E84A37"/>
    <w:rsid w:val="00E859EA"/>
    <w:rsid w:val="00E86398"/>
    <w:rsid w:val="00E86FD8"/>
    <w:rsid w:val="00E87134"/>
    <w:rsid w:val="00E91CDA"/>
    <w:rsid w:val="00E92C01"/>
    <w:rsid w:val="00E9431A"/>
    <w:rsid w:val="00EA372E"/>
    <w:rsid w:val="00EA4D97"/>
    <w:rsid w:val="00EA51F3"/>
    <w:rsid w:val="00EA5711"/>
    <w:rsid w:val="00EA6467"/>
    <w:rsid w:val="00EB16D0"/>
    <w:rsid w:val="00EB2E79"/>
    <w:rsid w:val="00EB46EB"/>
    <w:rsid w:val="00EB7BCF"/>
    <w:rsid w:val="00EC0422"/>
    <w:rsid w:val="00EC050F"/>
    <w:rsid w:val="00EC4E33"/>
    <w:rsid w:val="00EE2C8C"/>
    <w:rsid w:val="00EE2DF1"/>
    <w:rsid w:val="00EE45DA"/>
    <w:rsid w:val="00EF0751"/>
    <w:rsid w:val="00EF3C25"/>
    <w:rsid w:val="00EF5665"/>
    <w:rsid w:val="00F0248B"/>
    <w:rsid w:val="00F060F4"/>
    <w:rsid w:val="00F06299"/>
    <w:rsid w:val="00F15D42"/>
    <w:rsid w:val="00F15DF2"/>
    <w:rsid w:val="00F220F4"/>
    <w:rsid w:val="00F22E00"/>
    <w:rsid w:val="00F26207"/>
    <w:rsid w:val="00F2712A"/>
    <w:rsid w:val="00F30777"/>
    <w:rsid w:val="00F33E0F"/>
    <w:rsid w:val="00F34E0F"/>
    <w:rsid w:val="00F407AA"/>
    <w:rsid w:val="00F54198"/>
    <w:rsid w:val="00F56D1E"/>
    <w:rsid w:val="00F571E3"/>
    <w:rsid w:val="00F574DB"/>
    <w:rsid w:val="00F57ADF"/>
    <w:rsid w:val="00F57FB4"/>
    <w:rsid w:val="00F65A87"/>
    <w:rsid w:val="00F6761B"/>
    <w:rsid w:val="00F67DC7"/>
    <w:rsid w:val="00F72BB0"/>
    <w:rsid w:val="00F741AD"/>
    <w:rsid w:val="00F750E5"/>
    <w:rsid w:val="00F77A3F"/>
    <w:rsid w:val="00F85345"/>
    <w:rsid w:val="00F862B9"/>
    <w:rsid w:val="00F86403"/>
    <w:rsid w:val="00F90662"/>
    <w:rsid w:val="00F91D40"/>
    <w:rsid w:val="00F92504"/>
    <w:rsid w:val="00F92741"/>
    <w:rsid w:val="00F94916"/>
    <w:rsid w:val="00F9719B"/>
    <w:rsid w:val="00FA0497"/>
    <w:rsid w:val="00FA2B87"/>
    <w:rsid w:val="00FB3FDC"/>
    <w:rsid w:val="00FB4B5A"/>
    <w:rsid w:val="00FB5604"/>
    <w:rsid w:val="00FB69E2"/>
    <w:rsid w:val="00FB6DA2"/>
    <w:rsid w:val="00FB7158"/>
    <w:rsid w:val="00FB72FD"/>
    <w:rsid w:val="00FB7DB3"/>
    <w:rsid w:val="00FC0A85"/>
    <w:rsid w:val="00FC589F"/>
    <w:rsid w:val="00FC5F41"/>
    <w:rsid w:val="00FC79B5"/>
    <w:rsid w:val="00FC7AD1"/>
    <w:rsid w:val="00FD01B1"/>
    <w:rsid w:val="00FD3053"/>
    <w:rsid w:val="00FD360A"/>
    <w:rsid w:val="00FD7A91"/>
    <w:rsid w:val="00FE798D"/>
    <w:rsid w:val="00FE7A11"/>
    <w:rsid w:val="00FF13EE"/>
    <w:rsid w:val="00FF3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Subtitle" w:qFormat="1"/>
    <w:lsdException w:name="Strong" w:uiPriority="22" w:qFormat="1"/>
    <w:lsdException w:name="Emphasis" w:uiPriority="20" w:qFormat="1"/>
    <w:lsdException w:name="HTML Acronym" w:uiPriority="99"/>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B94"/>
    <w:rPr>
      <w:lang w:eastAsia="uk-UA"/>
    </w:rPr>
  </w:style>
  <w:style w:type="paragraph" w:styleId="1">
    <w:name w:val="heading 1"/>
    <w:basedOn w:val="a"/>
    <w:next w:val="a"/>
    <w:link w:val="10"/>
    <w:qFormat/>
    <w:rsid w:val="00A63B94"/>
    <w:pPr>
      <w:keepNext/>
      <w:outlineLvl w:val="0"/>
    </w:pPr>
    <w:rPr>
      <w:sz w:val="28"/>
    </w:rPr>
  </w:style>
  <w:style w:type="paragraph" w:styleId="2">
    <w:name w:val="heading 2"/>
    <w:basedOn w:val="a"/>
    <w:next w:val="a"/>
    <w:link w:val="20"/>
    <w:qFormat/>
    <w:rsid w:val="00521667"/>
    <w:pPr>
      <w:keepNext/>
      <w:widowControl w:val="0"/>
      <w:tabs>
        <w:tab w:val="num" w:pos="1080"/>
      </w:tabs>
      <w:spacing w:before="240" w:after="120" w:line="360" w:lineRule="auto"/>
      <w:ind w:left="792" w:hanging="432"/>
      <w:outlineLvl w:val="1"/>
    </w:pPr>
    <w:rPr>
      <w:rFonts w:ascii="Journal" w:hAnsi="Journal"/>
      <w:b/>
      <w:i/>
      <w:sz w:val="28"/>
      <w:lang w:val="en-GB"/>
    </w:rPr>
  </w:style>
  <w:style w:type="paragraph" w:styleId="3">
    <w:name w:val="heading 3"/>
    <w:basedOn w:val="a"/>
    <w:next w:val="a"/>
    <w:link w:val="30"/>
    <w:qFormat/>
    <w:rsid w:val="00521667"/>
    <w:pPr>
      <w:keepNext/>
      <w:spacing w:before="240" w:after="60"/>
      <w:outlineLvl w:val="2"/>
    </w:pPr>
    <w:rPr>
      <w:rFonts w:ascii="Cambria" w:hAnsi="Cambria"/>
      <w:b/>
      <w:bCs/>
      <w:sz w:val="26"/>
      <w:szCs w:val="26"/>
    </w:rPr>
  </w:style>
  <w:style w:type="paragraph" w:styleId="9">
    <w:name w:val="heading 9"/>
    <w:basedOn w:val="a"/>
    <w:next w:val="a"/>
    <w:link w:val="90"/>
    <w:unhideWhenUsed/>
    <w:qFormat/>
    <w:rsid w:val="006911F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3B94"/>
    <w:pPr>
      <w:jc w:val="center"/>
    </w:pPr>
    <w:rPr>
      <w:sz w:val="32"/>
      <w:lang w:val="uk-UA"/>
    </w:rPr>
  </w:style>
  <w:style w:type="paragraph" w:styleId="21">
    <w:name w:val="Body Text Indent 2"/>
    <w:basedOn w:val="a"/>
    <w:rsid w:val="00B82DA4"/>
    <w:pPr>
      <w:widowControl w:val="0"/>
      <w:suppressAutoHyphens/>
      <w:ind w:firstLine="720"/>
      <w:jc w:val="both"/>
    </w:pPr>
    <w:rPr>
      <w:snapToGrid w:val="0"/>
      <w:sz w:val="28"/>
      <w:lang w:val="uk-UA" w:eastAsia="ru-RU"/>
    </w:rPr>
  </w:style>
  <w:style w:type="paragraph" w:customStyle="1" w:styleId="CharChar">
    <w:name w:val="Char Знак Знак Char Знак"/>
    <w:basedOn w:val="a"/>
    <w:rsid w:val="00917430"/>
    <w:pPr>
      <w:spacing w:before="120" w:after="160" w:line="240" w:lineRule="exact"/>
      <w:ind w:firstLine="700"/>
      <w:jc w:val="both"/>
    </w:pPr>
    <w:rPr>
      <w:rFonts w:ascii="Verdana" w:hAnsi="Verdana" w:cs="Verdana"/>
      <w:lang w:val="en-US" w:eastAsia="en-US"/>
    </w:rPr>
  </w:style>
  <w:style w:type="paragraph" w:styleId="a5">
    <w:name w:val="Body Text"/>
    <w:basedOn w:val="a"/>
    <w:link w:val="a6"/>
    <w:rsid w:val="00F9719B"/>
    <w:pPr>
      <w:spacing w:after="120"/>
    </w:pPr>
  </w:style>
  <w:style w:type="character" w:styleId="a7">
    <w:name w:val="Strong"/>
    <w:uiPriority w:val="22"/>
    <w:qFormat/>
    <w:rsid w:val="00FB72FD"/>
    <w:rPr>
      <w:b/>
      <w:bCs/>
    </w:rPr>
  </w:style>
  <w:style w:type="character" w:styleId="a8">
    <w:name w:val="Emphasis"/>
    <w:uiPriority w:val="20"/>
    <w:qFormat/>
    <w:rsid w:val="00FB72FD"/>
    <w:rPr>
      <w:i/>
      <w:iCs/>
    </w:rPr>
  </w:style>
  <w:style w:type="paragraph" w:styleId="a9">
    <w:name w:val="header"/>
    <w:basedOn w:val="a"/>
    <w:link w:val="aa"/>
    <w:rsid w:val="00BF7362"/>
    <w:pPr>
      <w:tabs>
        <w:tab w:val="center" w:pos="4153"/>
        <w:tab w:val="right" w:pos="8306"/>
      </w:tabs>
    </w:pPr>
  </w:style>
  <w:style w:type="paragraph" w:styleId="ab">
    <w:name w:val="List Paragraph"/>
    <w:basedOn w:val="a"/>
    <w:link w:val="ac"/>
    <w:qFormat/>
    <w:rsid w:val="00B4591F"/>
    <w:pPr>
      <w:ind w:left="720"/>
      <w:contextualSpacing/>
    </w:pPr>
    <w:rPr>
      <w:sz w:val="24"/>
      <w:szCs w:val="24"/>
      <w:lang w:eastAsia="ru-RU"/>
    </w:rPr>
  </w:style>
  <w:style w:type="paragraph" w:styleId="ad">
    <w:name w:val="Body Text Indent"/>
    <w:basedOn w:val="a"/>
    <w:link w:val="ae"/>
    <w:rsid w:val="00E565CE"/>
    <w:pPr>
      <w:spacing w:after="120"/>
      <w:ind w:left="283"/>
    </w:pPr>
  </w:style>
  <w:style w:type="paragraph" w:styleId="31">
    <w:name w:val="Body Text Indent 3"/>
    <w:basedOn w:val="a"/>
    <w:rsid w:val="006D0E72"/>
    <w:pPr>
      <w:spacing w:after="120"/>
      <w:ind w:left="283"/>
    </w:pPr>
    <w:rPr>
      <w:sz w:val="16"/>
      <w:szCs w:val="16"/>
    </w:rPr>
  </w:style>
  <w:style w:type="paragraph" w:customStyle="1" w:styleId="BodyText21">
    <w:name w:val="Body Text 21"/>
    <w:basedOn w:val="a"/>
    <w:rsid w:val="00134CEA"/>
    <w:pPr>
      <w:widowControl w:val="0"/>
      <w:spacing w:before="20" w:line="280" w:lineRule="exact"/>
      <w:jc w:val="both"/>
    </w:pPr>
    <w:rPr>
      <w:sz w:val="24"/>
      <w:lang w:val="uk-UA" w:eastAsia="ru-RU"/>
    </w:rPr>
  </w:style>
  <w:style w:type="paragraph" w:customStyle="1" w:styleId="11">
    <w:name w:val="Обычный1"/>
    <w:basedOn w:val="a"/>
    <w:rsid w:val="00035206"/>
    <w:pPr>
      <w:spacing w:before="100" w:beforeAutospacing="1" w:after="100" w:afterAutospacing="1"/>
    </w:pPr>
    <w:rPr>
      <w:sz w:val="24"/>
      <w:szCs w:val="24"/>
      <w:lang w:eastAsia="ru-RU"/>
    </w:rPr>
  </w:style>
  <w:style w:type="paragraph" w:customStyle="1" w:styleId="Authors">
    <w:name w:val="Authors"/>
    <w:basedOn w:val="a"/>
    <w:autoRedefine/>
    <w:rsid w:val="0018799B"/>
    <w:pPr>
      <w:autoSpaceDE w:val="0"/>
      <w:autoSpaceDN w:val="0"/>
    </w:pPr>
    <w:rPr>
      <w:b/>
      <w:bCs/>
      <w:i/>
      <w:iCs/>
      <w:lang w:val="en-GB" w:eastAsia="en-GB"/>
    </w:rPr>
  </w:style>
  <w:style w:type="table" w:styleId="af">
    <w:name w:val="Table Grid"/>
    <w:basedOn w:val="a1"/>
    <w:uiPriority w:val="59"/>
    <w:rsid w:val="00E44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Знак"/>
    <w:basedOn w:val="a"/>
    <w:rsid w:val="00E87134"/>
    <w:rPr>
      <w:rFonts w:ascii="Verdana" w:hAnsi="Verdana" w:cs="Verdana"/>
      <w:lang w:val="en-US" w:eastAsia="en-US"/>
    </w:rPr>
  </w:style>
  <w:style w:type="paragraph" w:styleId="af0">
    <w:name w:val="footer"/>
    <w:basedOn w:val="a"/>
    <w:link w:val="af1"/>
    <w:rsid w:val="00880FC2"/>
    <w:pPr>
      <w:tabs>
        <w:tab w:val="center" w:pos="4677"/>
        <w:tab w:val="right" w:pos="9355"/>
      </w:tabs>
    </w:pPr>
  </w:style>
  <w:style w:type="character" w:styleId="af2">
    <w:name w:val="page number"/>
    <w:basedOn w:val="a0"/>
    <w:rsid w:val="00880FC2"/>
  </w:style>
  <w:style w:type="paragraph" w:customStyle="1" w:styleId="Style9">
    <w:name w:val="Style9"/>
    <w:basedOn w:val="a"/>
    <w:uiPriority w:val="99"/>
    <w:rsid w:val="00D75F5D"/>
    <w:pPr>
      <w:widowControl w:val="0"/>
      <w:autoSpaceDE w:val="0"/>
      <w:autoSpaceDN w:val="0"/>
      <w:adjustRightInd w:val="0"/>
      <w:spacing w:line="485" w:lineRule="exact"/>
      <w:jc w:val="center"/>
    </w:pPr>
    <w:rPr>
      <w:sz w:val="24"/>
      <w:szCs w:val="24"/>
      <w:lang w:eastAsia="ru-RU"/>
    </w:rPr>
  </w:style>
  <w:style w:type="character" w:customStyle="1" w:styleId="FontStyle17">
    <w:name w:val="Font Style17"/>
    <w:rsid w:val="00D75F5D"/>
    <w:rPr>
      <w:rFonts w:ascii="Times New Roman" w:hAnsi="Times New Roman" w:cs="Times New Roman"/>
      <w:sz w:val="28"/>
      <w:szCs w:val="28"/>
    </w:rPr>
  </w:style>
  <w:style w:type="character" w:customStyle="1" w:styleId="hit">
    <w:name w:val="hit"/>
    <w:rsid w:val="00C81A0E"/>
    <w:rPr>
      <w:b/>
      <w:bCs/>
      <w:color w:val="FF0000"/>
    </w:rPr>
  </w:style>
  <w:style w:type="paragraph" w:customStyle="1" w:styleId="13">
    <w:name w:val="Стиль1"/>
    <w:basedOn w:val="a"/>
    <w:rsid w:val="00C020AD"/>
    <w:pPr>
      <w:spacing w:line="360" w:lineRule="auto"/>
    </w:pPr>
    <w:rPr>
      <w:rFonts w:ascii="Arial" w:hAnsi="Arial"/>
      <w:sz w:val="28"/>
      <w:lang w:val="uk-UA"/>
    </w:rPr>
  </w:style>
  <w:style w:type="character" w:customStyle="1" w:styleId="20">
    <w:name w:val="Заголовок 2 Знак"/>
    <w:link w:val="2"/>
    <w:rsid w:val="00521667"/>
    <w:rPr>
      <w:rFonts w:ascii="Journal" w:hAnsi="Journal"/>
      <w:b/>
      <w:i/>
      <w:sz w:val="28"/>
      <w:lang w:val="en-GB"/>
    </w:rPr>
  </w:style>
  <w:style w:type="character" w:customStyle="1" w:styleId="30">
    <w:name w:val="Заголовок 3 Знак"/>
    <w:link w:val="3"/>
    <w:rsid w:val="00521667"/>
    <w:rPr>
      <w:rFonts w:ascii="Cambria" w:hAnsi="Cambria"/>
      <w:b/>
      <w:bCs/>
      <w:sz w:val="26"/>
      <w:szCs w:val="26"/>
    </w:rPr>
  </w:style>
  <w:style w:type="character" w:customStyle="1" w:styleId="ae">
    <w:name w:val="Основной текст с отступом Знак"/>
    <w:link w:val="ad"/>
    <w:rsid w:val="00521667"/>
    <w:rPr>
      <w:lang w:eastAsia="uk-UA"/>
    </w:rPr>
  </w:style>
  <w:style w:type="character" w:customStyle="1" w:styleId="a6">
    <w:name w:val="Основной текст Знак"/>
    <w:link w:val="a5"/>
    <w:rsid w:val="00521667"/>
    <w:rPr>
      <w:lang w:eastAsia="uk-UA"/>
    </w:rPr>
  </w:style>
  <w:style w:type="character" w:customStyle="1" w:styleId="10">
    <w:name w:val="Заголовок 1 Знак"/>
    <w:link w:val="1"/>
    <w:rsid w:val="00521667"/>
    <w:rPr>
      <w:sz w:val="28"/>
      <w:lang w:eastAsia="uk-UA"/>
    </w:rPr>
  </w:style>
  <w:style w:type="paragraph" w:customStyle="1" w:styleId="Style8">
    <w:name w:val="Style8"/>
    <w:basedOn w:val="a"/>
    <w:rsid w:val="00521667"/>
    <w:pPr>
      <w:widowControl w:val="0"/>
      <w:autoSpaceDE w:val="0"/>
      <w:autoSpaceDN w:val="0"/>
      <w:adjustRightInd w:val="0"/>
      <w:spacing w:line="319" w:lineRule="exact"/>
      <w:ind w:firstLine="821"/>
      <w:jc w:val="both"/>
    </w:pPr>
    <w:rPr>
      <w:rFonts w:ascii="Century Schoolbook" w:hAnsi="Century Schoolbook"/>
      <w:sz w:val="24"/>
      <w:szCs w:val="24"/>
      <w:lang w:eastAsia="ru-RU"/>
    </w:rPr>
  </w:style>
  <w:style w:type="character" w:customStyle="1" w:styleId="a4">
    <w:name w:val="Название Знак"/>
    <w:link w:val="a3"/>
    <w:rsid w:val="00521667"/>
    <w:rPr>
      <w:sz w:val="32"/>
      <w:lang w:val="uk-UA"/>
    </w:rPr>
  </w:style>
  <w:style w:type="character" w:customStyle="1" w:styleId="aa">
    <w:name w:val="Верхний колонтитул Знак"/>
    <w:link w:val="a9"/>
    <w:rsid w:val="00521667"/>
    <w:rPr>
      <w:lang w:eastAsia="uk-UA"/>
    </w:rPr>
  </w:style>
  <w:style w:type="character" w:customStyle="1" w:styleId="af1">
    <w:name w:val="Нижний колонтитул Знак"/>
    <w:link w:val="af0"/>
    <w:rsid w:val="00521667"/>
    <w:rPr>
      <w:lang w:eastAsia="uk-UA"/>
    </w:rPr>
  </w:style>
  <w:style w:type="paragraph" w:styleId="af3">
    <w:name w:val="Plain Text"/>
    <w:basedOn w:val="a"/>
    <w:link w:val="af4"/>
    <w:rsid w:val="00521667"/>
    <w:pPr>
      <w:autoSpaceDE w:val="0"/>
      <w:autoSpaceDN w:val="0"/>
      <w:spacing w:line="360" w:lineRule="auto"/>
      <w:ind w:firstLine="567"/>
      <w:jc w:val="both"/>
    </w:pPr>
    <w:rPr>
      <w:rFonts w:ascii="Courier New" w:hAnsi="Courier New"/>
      <w:lang w:val="en-GB" w:eastAsia="en-GB"/>
    </w:rPr>
  </w:style>
  <w:style w:type="character" w:customStyle="1" w:styleId="af4">
    <w:name w:val="Текст Знак"/>
    <w:link w:val="af3"/>
    <w:rsid w:val="00521667"/>
    <w:rPr>
      <w:rFonts w:ascii="Courier New" w:hAnsi="Courier New" w:cs="Courier New"/>
      <w:lang w:val="en-GB" w:eastAsia="en-GB"/>
    </w:rPr>
  </w:style>
  <w:style w:type="paragraph" w:customStyle="1" w:styleId="14">
    <w:name w:val="1"/>
    <w:basedOn w:val="a"/>
    <w:qFormat/>
    <w:rsid w:val="00521667"/>
    <w:pPr>
      <w:autoSpaceDE w:val="0"/>
      <w:autoSpaceDN w:val="0"/>
      <w:adjustRightInd w:val="0"/>
      <w:spacing w:line="360" w:lineRule="auto"/>
      <w:jc w:val="both"/>
    </w:pPr>
    <w:rPr>
      <w:sz w:val="24"/>
      <w:szCs w:val="24"/>
      <w:lang w:eastAsia="ru-RU"/>
    </w:rPr>
  </w:style>
  <w:style w:type="character" w:styleId="af5">
    <w:name w:val="Hyperlink"/>
    <w:rsid w:val="00521667"/>
    <w:rPr>
      <w:color w:val="0000FF"/>
      <w:u w:val="single"/>
    </w:rPr>
  </w:style>
  <w:style w:type="paragraph" w:styleId="af6">
    <w:name w:val="endnote text"/>
    <w:basedOn w:val="a"/>
    <w:next w:val="a"/>
    <w:link w:val="af7"/>
    <w:rsid w:val="00521667"/>
    <w:pPr>
      <w:widowControl w:val="0"/>
      <w:tabs>
        <w:tab w:val="left" w:pos="567"/>
      </w:tabs>
      <w:spacing w:line="360" w:lineRule="auto"/>
      <w:ind w:left="567" w:hanging="567"/>
    </w:pPr>
    <w:rPr>
      <w:rFonts w:eastAsia="Calibri"/>
      <w:sz w:val="28"/>
      <w:szCs w:val="28"/>
      <w:lang w:eastAsia="en-US"/>
    </w:rPr>
  </w:style>
  <w:style w:type="character" w:customStyle="1" w:styleId="af7">
    <w:name w:val="Текст концевой сноски Знак"/>
    <w:link w:val="af6"/>
    <w:rsid w:val="00521667"/>
    <w:rPr>
      <w:rFonts w:eastAsia="Calibri"/>
      <w:sz w:val="28"/>
      <w:szCs w:val="28"/>
      <w:lang w:eastAsia="en-US"/>
    </w:rPr>
  </w:style>
  <w:style w:type="paragraph" w:styleId="af8">
    <w:name w:val="No Spacing"/>
    <w:uiPriority w:val="1"/>
    <w:qFormat/>
    <w:rsid w:val="00521667"/>
    <w:rPr>
      <w:rFonts w:ascii="Calibri" w:eastAsia="Calibri" w:hAnsi="Calibri"/>
      <w:sz w:val="22"/>
      <w:szCs w:val="22"/>
      <w:lang w:eastAsia="en-US"/>
    </w:rPr>
  </w:style>
  <w:style w:type="paragraph" w:customStyle="1" w:styleId="af9">
    <w:name w:val="Знак Знак Знак Знак Знак Знак"/>
    <w:basedOn w:val="a"/>
    <w:rsid w:val="0051545C"/>
    <w:rPr>
      <w:rFonts w:ascii="Verdana" w:hAnsi="Verdana" w:cs="Verdana"/>
      <w:lang w:val="en-US" w:eastAsia="en-US"/>
    </w:rPr>
  </w:style>
  <w:style w:type="paragraph" w:styleId="afa">
    <w:name w:val="Normal (Web)"/>
    <w:basedOn w:val="a"/>
    <w:rsid w:val="003119DD"/>
    <w:pPr>
      <w:spacing w:before="100" w:beforeAutospacing="1" w:after="100" w:afterAutospacing="1"/>
    </w:pPr>
    <w:rPr>
      <w:sz w:val="24"/>
      <w:szCs w:val="24"/>
      <w:lang w:eastAsia="ru-RU"/>
    </w:rPr>
  </w:style>
  <w:style w:type="character" w:styleId="HTML">
    <w:name w:val="HTML Acronym"/>
    <w:uiPriority w:val="99"/>
    <w:unhideWhenUsed/>
    <w:rsid w:val="004B0920"/>
  </w:style>
  <w:style w:type="paragraph" w:customStyle="1" w:styleId="afb">
    <w:name w:val="текст*"/>
    <w:basedOn w:val="a"/>
    <w:rsid w:val="00E9431A"/>
    <w:rPr>
      <w:rFonts w:ascii="Courier New" w:hAnsi="Courier New" w:cs="Courier New"/>
      <w:color w:val="000000"/>
      <w:lang w:eastAsia="ru-RU"/>
    </w:rPr>
  </w:style>
  <w:style w:type="paragraph" w:customStyle="1" w:styleId="afc">
    <w:name w:val="обычный"/>
    <w:basedOn w:val="a"/>
    <w:rsid w:val="00DC5349"/>
    <w:rPr>
      <w:color w:val="000000"/>
      <w:lang w:eastAsia="ru-RU"/>
    </w:rPr>
  </w:style>
  <w:style w:type="paragraph" w:styleId="22">
    <w:name w:val="Body Text 2"/>
    <w:basedOn w:val="a"/>
    <w:rsid w:val="000F4D45"/>
    <w:pPr>
      <w:spacing w:after="120" w:line="480" w:lineRule="auto"/>
    </w:pPr>
  </w:style>
  <w:style w:type="character" w:customStyle="1" w:styleId="hps">
    <w:name w:val="hps"/>
    <w:basedOn w:val="a0"/>
    <w:rsid w:val="000F4D45"/>
  </w:style>
  <w:style w:type="paragraph" w:customStyle="1" w:styleId="Default">
    <w:name w:val="Default"/>
    <w:rsid w:val="006B7A08"/>
    <w:pPr>
      <w:autoSpaceDE w:val="0"/>
      <w:autoSpaceDN w:val="0"/>
      <w:adjustRightInd w:val="0"/>
    </w:pPr>
    <w:rPr>
      <w:rFonts w:ascii="Arial" w:hAnsi="Arial" w:cs="Arial"/>
      <w:color w:val="000000"/>
      <w:sz w:val="24"/>
      <w:szCs w:val="24"/>
    </w:rPr>
  </w:style>
  <w:style w:type="character" w:customStyle="1" w:styleId="apple-style-span">
    <w:name w:val="apple-style-span"/>
    <w:basedOn w:val="a0"/>
    <w:rsid w:val="009D4E23"/>
  </w:style>
  <w:style w:type="character" w:styleId="afd">
    <w:name w:val="annotation reference"/>
    <w:rsid w:val="003C2348"/>
    <w:rPr>
      <w:sz w:val="16"/>
      <w:szCs w:val="16"/>
    </w:rPr>
  </w:style>
  <w:style w:type="paragraph" w:styleId="afe">
    <w:name w:val="annotation text"/>
    <w:basedOn w:val="a"/>
    <w:link w:val="aff"/>
    <w:rsid w:val="003C2348"/>
  </w:style>
  <w:style w:type="character" w:customStyle="1" w:styleId="aff">
    <w:name w:val="Текст примечания Знак"/>
    <w:link w:val="afe"/>
    <w:rsid w:val="003C2348"/>
    <w:rPr>
      <w:lang w:eastAsia="uk-UA"/>
    </w:rPr>
  </w:style>
  <w:style w:type="paragraph" w:styleId="aff0">
    <w:name w:val="annotation subject"/>
    <w:basedOn w:val="afe"/>
    <w:next w:val="afe"/>
    <w:link w:val="aff1"/>
    <w:rsid w:val="003C2348"/>
    <w:rPr>
      <w:b/>
      <w:bCs/>
    </w:rPr>
  </w:style>
  <w:style w:type="character" w:customStyle="1" w:styleId="aff1">
    <w:name w:val="Тема примечания Знак"/>
    <w:link w:val="aff0"/>
    <w:rsid w:val="003C2348"/>
    <w:rPr>
      <w:b/>
      <w:bCs/>
      <w:lang w:eastAsia="uk-UA"/>
    </w:rPr>
  </w:style>
  <w:style w:type="paragraph" w:styleId="aff2">
    <w:name w:val="Balloon Text"/>
    <w:basedOn w:val="a"/>
    <w:link w:val="aff3"/>
    <w:rsid w:val="003C2348"/>
    <w:rPr>
      <w:rFonts w:ascii="Segoe UI" w:hAnsi="Segoe UI" w:cs="Segoe UI"/>
      <w:sz w:val="18"/>
      <w:szCs w:val="18"/>
    </w:rPr>
  </w:style>
  <w:style w:type="character" w:customStyle="1" w:styleId="aff3">
    <w:name w:val="Текст выноски Знак"/>
    <w:link w:val="aff2"/>
    <w:rsid w:val="003C2348"/>
    <w:rPr>
      <w:rFonts w:ascii="Segoe UI" w:hAnsi="Segoe UI" w:cs="Segoe UI"/>
      <w:sz w:val="18"/>
      <w:szCs w:val="18"/>
      <w:lang w:eastAsia="uk-UA"/>
    </w:rPr>
  </w:style>
  <w:style w:type="paragraph" w:styleId="15">
    <w:name w:val="toc 1"/>
    <w:basedOn w:val="a"/>
    <w:next w:val="a"/>
    <w:autoRedefine/>
    <w:unhideWhenUsed/>
    <w:qFormat/>
    <w:rsid w:val="004A6A10"/>
    <w:pPr>
      <w:tabs>
        <w:tab w:val="right" w:leader="dot" w:pos="9628"/>
      </w:tabs>
      <w:spacing w:after="100"/>
      <w:ind w:left="709" w:firstLine="284"/>
      <w:jc w:val="both"/>
    </w:pPr>
    <w:rPr>
      <w:noProof/>
      <w:sz w:val="24"/>
      <w:szCs w:val="24"/>
      <w:lang w:val="uk-UA" w:eastAsia="en-US"/>
    </w:rPr>
  </w:style>
  <w:style w:type="character" w:customStyle="1" w:styleId="subject">
    <w:name w:val="subject"/>
    <w:rsid w:val="00D5261A"/>
  </w:style>
  <w:style w:type="paragraph" w:styleId="HTML0">
    <w:name w:val="HTML Preformatted"/>
    <w:basedOn w:val="a"/>
    <w:link w:val="HTML1"/>
    <w:uiPriority w:val="99"/>
    <w:unhideWhenUsed/>
    <w:rsid w:val="00D5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1">
    <w:name w:val="Стандартный HTML Знак"/>
    <w:link w:val="HTML0"/>
    <w:uiPriority w:val="99"/>
    <w:rsid w:val="00D5261A"/>
    <w:rPr>
      <w:rFonts w:ascii="Courier New" w:hAnsi="Courier New" w:cs="Courier New"/>
    </w:rPr>
  </w:style>
  <w:style w:type="character" w:customStyle="1" w:styleId="xfmb">
    <w:name w:val="xfmb"/>
    <w:basedOn w:val="a0"/>
    <w:rsid w:val="00FE798D"/>
  </w:style>
  <w:style w:type="paragraph" w:customStyle="1" w:styleId="xfmc0">
    <w:name w:val="xfmc0"/>
    <w:basedOn w:val="a"/>
    <w:rsid w:val="00D904A8"/>
    <w:pPr>
      <w:spacing w:before="100" w:beforeAutospacing="1" w:after="100" w:afterAutospacing="1"/>
    </w:pPr>
    <w:rPr>
      <w:sz w:val="24"/>
      <w:szCs w:val="24"/>
      <w:lang w:eastAsia="ru-RU"/>
    </w:rPr>
  </w:style>
  <w:style w:type="paragraph" w:customStyle="1" w:styleId="aff4">
    <w:name w:val="Знак"/>
    <w:basedOn w:val="a"/>
    <w:rsid w:val="00917020"/>
    <w:pPr>
      <w:spacing w:before="120" w:after="160" w:line="240" w:lineRule="exact"/>
      <w:ind w:firstLine="700"/>
      <w:jc w:val="both"/>
    </w:pPr>
    <w:rPr>
      <w:rFonts w:ascii="Verdana" w:hAnsi="Verdana" w:cs="Verdana"/>
      <w:lang w:val="en-US" w:eastAsia="en-US"/>
    </w:rPr>
  </w:style>
  <w:style w:type="character" w:customStyle="1" w:styleId="xfm2617342945">
    <w:name w:val="xfm_2617342945"/>
    <w:basedOn w:val="a0"/>
    <w:rsid w:val="00917020"/>
  </w:style>
  <w:style w:type="character" w:customStyle="1" w:styleId="FontStyle12">
    <w:name w:val="Font Style12"/>
    <w:basedOn w:val="a0"/>
    <w:rsid w:val="00917020"/>
    <w:rPr>
      <w:rFonts w:ascii="Times New Roman" w:hAnsi="Times New Roman" w:cs="Times New Roman"/>
      <w:sz w:val="26"/>
      <w:szCs w:val="26"/>
    </w:rPr>
  </w:style>
  <w:style w:type="character" w:customStyle="1" w:styleId="xfmc3">
    <w:name w:val="xfmc3"/>
    <w:basedOn w:val="a0"/>
    <w:rsid w:val="00917020"/>
  </w:style>
  <w:style w:type="character" w:customStyle="1" w:styleId="ac">
    <w:name w:val="Абзац списка Знак"/>
    <w:link w:val="ab"/>
    <w:rsid w:val="00AE28BF"/>
    <w:rPr>
      <w:sz w:val="24"/>
      <w:szCs w:val="24"/>
    </w:rPr>
  </w:style>
  <w:style w:type="character" w:customStyle="1" w:styleId="longtext">
    <w:name w:val="long_text"/>
    <w:basedOn w:val="a0"/>
    <w:rsid w:val="00A20D76"/>
  </w:style>
  <w:style w:type="paragraph" w:customStyle="1" w:styleId="16">
    <w:name w:val="Абзац списка1"/>
    <w:basedOn w:val="a"/>
    <w:rsid w:val="00A20D76"/>
    <w:pPr>
      <w:spacing w:after="200" w:line="276" w:lineRule="auto"/>
      <w:ind w:left="720"/>
      <w:contextualSpacing/>
    </w:pPr>
    <w:rPr>
      <w:rFonts w:ascii="Calibri" w:hAnsi="Calibri"/>
      <w:sz w:val="22"/>
      <w:szCs w:val="22"/>
      <w:lang w:eastAsia="en-US"/>
    </w:rPr>
  </w:style>
  <w:style w:type="character" w:customStyle="1" w:styleId="90">
    <w:name w:val="Заголовок 9 Знак"/>
    <w:basedOn w:val="a0"/>
    <w:link w:val="9"/>
    <w:rsid w:val="006911FE"/>
    <w:rPr>
      <w:rFonts w:asciiTheme="majorHAnsi" w:eastAsiaTheme="majorEastAsia" w:hAnsiTheme="majorHAnsi" w:cstheme="majorBidi"/>
      <w:i/>
      <w:iCs/>
      <w:color w:val="404040" w:themeColor="text1" w:themeTint="BF"/>
      <w:lang w:eastAsia="uk-UA"/>
    </w:rPr>
  </w:style>
  <w:style w:type="paragraph" w:styleId="aff5">
    <w:name w:val="Block Text"/>
    <w:basedOn w:val="a"/>
    <w:unhideWhenUsed/>
    <w:rsid w:val="0032740F"/>
    <w:pPr>
      <w:spacing w:line="240" w:lineRule="atLeast"/>
      <w:ind w:left="-108" w:right="-108"/>
      <w:jc w:val="center"/>
    </w:pPr>
    <w:rPr>
      <w:noProof/>
      <w:sz w:val="24"/>
      <w:lang w:val="uk-UA" w:eastAsia="ru-RU"/>
    </w:rPr>
  </w:style>
  <w:style w:type="character" w:customStyle="1" w:styleId="apple-converted-space">
    <w:name w:val="apple-converted-space"/>
    <w:basedOn w:val="a0"/>
    <w:rsid w:val="00322887"/>
  </w:style>
  <w:style w:type="character" w:customStyle="1" w:styleId="xfm1947834922">
    <w:name w:val="xfm_1947834922"/>
    <w:rsid w:val="0047395C"/>
  </w:style>
  <w:style w:type="paragraph" w:customStyle="1" w:styleId="Els-Author">
    <w:name w:val="Els-Author"/>
    <w:next w:val="a"/>
    <w:rsid w:val="0047395C"/>
    <w:pPr>
      <w:keepNext/>
      <w:suppressAutoHyphens/>
      <w:spacing w:after="160" w:line="300" w:lineRule="exact"/>
      <w:jc w:val="center"/>
    </w:pPr>
    <w:rPr>
      <w:noProo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0825">
      <w:bodyDiv w:val="1"/>
      <w:marLeft w:val="0"/>
      <w:marRight w:val="0"/>
      <w:marTop w:val="0"/>
      <w:marBottom w:val="0"/>
      <w:divBdr>
        <w:top w:val="none" w:sz="0" w:space="0" w:color="auto"/>
        <w:left w:val="none" w:sz="0" w:space="0" w:color="auto"/>
        <w:bottom w:val="none" w:sz="0" w:space="0" w:color="auto"/>
        <w:right w:val="none" w:sz="0" w:space="0" w:color="auto"/>
      </w:divBdr>
    </w:div>
    <w:div w:id="68114819">
      <w:bodyDiv w:val="1"/>
      <w:marLeft w:val="0"/>
      <w:marRight w:val="0"/>
      <w:marTop w:val="0"/>
      <w:marBottom w:val="0"/>
      <w:divBdr>
        <w:top w:val="none" w:sz="0" w:space="0" w:color="auto"/>
        <w:left w:val="none" w:sz="0" w:space="0" w:color="auto"/>
        <w:bottom w:val="none" w:sz="0" w:space="0" w:color="auto"/>
        <w:right w:val="none" w:sz="0" w:space="0" w:color="auto"/>
      </w:divBdr>
    </w:div>
    <w:div w:id="91974100">
      <w:bodyDiv w:val="1"/>
      <w:marLeft w:val="0"/>
      <w:marRight w:val="0"/>
      <w:marTop w:val="0"/>
      <w:marBottom w:val="0"/>
      <w:divBdr>
        <w:top w:val="none" w:sz="0" w:space="0" w:color="auto"/>
        <w:left w:val="none" w:sz="0" w:space="0" w:color="auto"/>
        <w:bottom w:val="none" w:sz="0" w:space="0" w:color="auto"/>
        <w:right w:val="none" w:sz="0" w:space="0" w:color="auto"/>
      </w:divBdr>
    </w:div>
    <w:div w:id="119349364">
      <w:bodyDiv w:val="1"/>
      <w:marLeft w:val="0"/>
      <w:marRight w:val="0"/>
      <w:marTop w:val="0"/>
      <w:marBottom w:val="0"/>
      <w:divBdr>
        <w:top w:val="none" w:sz="0" w:space="0" w:color="auto"/>
        <w:left w:val="none" w:sz="0" w:space="0" w:color="auto"/>
        <w:bottom w:val="none" w:sz="0" w:space="0" w:color="auto"/>
        <w:right w:val="none" w:sz="0" w:space="0" w:color="auto"/>
      </w:divBdr>
    </w:div>
    <w:div w:id="183977477">
      <w:bodyDiv w:val="1"/>
      <w:marLeft w:val="0"/>
      <w:marRight w:val="0"/>
      <w:marTop w:val="0"/>
      <w:marBottom w:val="0"/>
      <w:divBdr>
        <w:top w:val="none" w:sz="0" w:space="0" w:color="auto"/>
        <w:left w:val="none" w:sz="0" w:space="0" w:color="auto"/>
        <w:bottom w:val="none" w:sz="0" w:space="0" w:color="auto"/>
        <w:right w:val="none" w:sz="0" w:space="0" w:color="auto"/>
      </w:divBdr>
    </w:div>
    <w:div w:id="244849043">
      <w:bodyDiv w:val="1"/>
      <w:marLeft w:val="0"/>
      <w:marRight w:val="0"/>
      <w:marTop w:val="0"/>
      <w:marBottom w:val="0"/>
      <w:divBdr>
        <w:top w:val="none" w:sz="0" w:space="0" w:color="auto"/>
        <w:left w:val="none" w:sz="0" w:space="0" w:color="auto"/>
        <w:bottom w:val="none" w:sz="0" w:space="0" w:color="auto"/>
        <w:right w:val="none" w:sz="0" w:space="0" w:color="auto"/>
      </w:divBdr>
    </w:div>
    <w:div w:id="264962912">
      <w:bodyDiv w:val="1"/>
      <w:marLeft w:val="0"/>
      <w:marRight w:val="0"/>
      <w:marTop w:val="0"/>
      <w:marBottom w:val="0"/>
      <w:divBdr>
        <w:top w:val="none" w:sz="0" w:space="0" w:color="auto"/>
        <w:left w:val="none" w:sz="0" w:space="0" w:color="auto"/>
        <w:bottom w:val="none" w:sz="0" w:space="0" w:color="auto"/>
        <w:right w:val="none" w:sz="0" w:space="0" w:color="auto"/>
      </w:divBdr>
    </w:div>
    <w:div w:id="378015702">
      <w:bodyDiv w:val="1"/>
      <w:marLeft w:val="0"/>
      <w:marRight w:val="0"/>
      <w:marTop w:val="0"/>
      <w:marBottom w:val="0"/>
      <w:divBdr>
        <w:top w:val="none" w:sz="0" w:space="0" w:color="auto"/>
        <w:left w:val="none" w:sz="0" w:space="0" w:color="auto"/>
        <w:bottom w:val="none" w:sz="0" w:space="0" w:color="auto"/>
        <w:right w:val="none" w:sz="0" w:space="0" w:color="auto"/>
      </w:divBdr>
    </w:div>
    <w:div w:id="389156756">
      <w:bodyDiv w:val="1"/>
      <w:marLeft w:val="0"/>
      <w:marRight w:val="0"/>
      <w:marTop w:val="0"/>
      <w:marBottom w:val="0"/>
      <w:divBdr>
        <w:top w:val="none" w:sz="0" w:space="0" w:color="auto"/>
        <w:left w:val="none" w:sz="0" w:space="0" w:color="auto"/>
        <w:bottom w:val="none" w:sz="0" w:space="0" w:color="auto"/>
        <w:right w:val="none" w:sz="0" w:space="0" w:color="auto"/>
      </w:divBdr>
    </w:div>
    <w:div w:id="494147250">
      <w:bodyDiv w:val="1"/>
      <w:marLeft w:val="0"/>
      <w:marRight w:val="0"/>
      <w:marTop w:val="0"/>
      <w:marBottom w:val="0"/>
      <w:divBdr>
        <w:top w:val="none" w:sz="0" w:space="0" w:color="auto"/>
        <w:left w:val="none" w:sz="0" w:space="0" w:color="auto"/>
        <w:bottom w:val="none" w:sz="0" w:space="0" w:color="auto"/>
        <w:right w:val="none" w:sz="0" w:space="0" w:color="auto"/>
      </w:divBdr>
    </w:div>
    <w:div w:id="519321996">
      <w:bodyDiv w:val="1"/>
      <w:marLeft w:val="0"/>
      <w:marRight w:val="0"/>
      <w:marTop w:val="0"/>
      <w:marBottom w:val="0"/>
      <w:divBdr>
        <w:top w:val="none" w:sz="0" w:space="0" w:color="auto"/>
        <w:left w:val="none" w:sz="0" w:space="0" w:color="auto"/>
        <w:bottom w:val="none" w:sz="0" w:space="0" w:color="auto"/>
        <w:right w:val="none" w:sz="0" w:space="0" w:color="auto"/>
      </w:divBdr>
    </w:div>
    <w:div w:id="599723866">
      <w:bodyDiv w:val="1"/>
      <w:marLeft w:val="0"/>
      <w:marRight w:val="0"/>
      <w:marTop w:val="0"/>
      <w:marBottom w:val="0"/>
      <w:divBdr>
        <w:top w:val="none" w:sz="0" w:space="0" w:color="auto"/>
        <w:left w:val="none" w:sz="0" w:space="0" w:color="auto"/>
        <w:bottom w:val="none" w:sz="0" w:space="0" w:color="auto"/>
        <w:right w:val="none" w:sz="0" w:space="0" w:color="auto"/>
      </w:divBdr>
    </w:div>
    <w:div w:id="606273687">
      <w:bodyDiv w:val="1"/>
      <w:marLeft w:val="0"/>
      <w:marRight w:val="0"/>
      <w:marTop w:val="0"/>
      <w:marBottom w:val="0"/>
      <w:divBdr>
        <w:top w:val="none" w:sz="0" w:space="0" w:color="auto"/>
        <w:left w:val="none" w:sz="0" w:space="0" w:color="auto"/>
        <w:bottom w:val="none" w:sz="0" w:space="0" w:color="auto"/>
        <w:right w:val="none" w:sz="0" w:space="0" w:color="auto"/>
      </w:divBdr>
    </w:div>
    <w:div w:id="669795752">
      <w:bodyDiv w:val="1"/>
      <w:marLeft w:val="0"/>
      <w:marRight w:val="0"/>
      <w:marTop w:val="0"/>
      <w:marBottom w:val="0"/>
      <w:divBdr>
        <w:top w:val="none" w:sz="0" w:space="0" w:color="auto"/>
        <w:left w:val="none" w:sz="0" w:space="0" w:color="auto"/>
        <w:bottom w:val="none" w:sz="0" w:space="0" w:color="auto"/>
        <w:right w:val="none" w:sz="0" w:space="0" w:color="auto"/>
      </w:divBdr>
    </w:div>
    <w:div w:id="780882721">
      <w:bodyDiv w:val="1"/>
      <w:marLeft w:val="0"/>
      <w:marRight w:val="0"/>
      <w:marTop w:val="0"/>
      <w:marBottom w:val="0"/>
      <w:divBdr>
        <w:top w:val="none" w:sz="0" w:space="0" w:color="auto"/>
        <w:left w:val="none" w:sz="0" w:space="0" w:color="auto"/>
        <w:bottom w:val="none" w:sz="0" w:space="0" w:color="auto"/>
        <w:right w:val="none" w:sz="0" w:space="0" w:color="auto"/>
      </w:divBdr>
    </w:div>
    <w:div w:id="786389104">
      <w:bodyDiv w:val="1"/>
      <w:marLeft w:val="0"/>
      <w:marRight w:val="0"/>
      <w:marTop w:val="0"/>
      <w:marBottom w:val="0"/>
      <w:divBdr>
        <w:top w:val="none" w:sz="0" w:space="0" w:color="auto"/>
        <w:left w:val="none" w:sz="0" w:space="0" w:color="auto"/>
        <w:bottom w:val="none" w:sz="0" w:space="0" w:color="auto"/>
        <w:right w:val="none" w:sz="0" w:space="0" w:color="auto"/>
      </w:divBdr>
    </w:div>
    <w:div w:id="819227152">
      <w:bodyDiv w:val="1"/>
      <w:marLeft w:val="0"/>
      <w:marRight w:val="0"/>
      <w:marTop w:val="0"/>
      <w:marBottom w:val="0"/>
      <w:divBdr>
        <w:top w:val="none" w:sz="0" w:space="0" w:color="auto"/>
        <w:left w:val="none" w:sz="0" w:space="0" w:color="auto"/>
        <w:bottom w:val="none" w:sz="0" w:space="0" w:color="auto"/>
        <w:right w:val="none" w:sz="0" w:space="0" w:color="auto"/>
      </w:divBdr>
    </w:div>
    <w:div w:id="857695969">
      <w:bodyDiv w:val="1"/>
      <w:marLeft w:val="0"/>
      <w:marRight w:val="0"/>
      <w:marTop w:val="0"/>
      <w:marBottom w:val="0"/>
      <w:divBdr>
        <w:top w:val="none" w:sz="0" w:space="0" w:color="auto"/>
        <w:left w:val="none" w:sz="0" w:space="0" w:color="auto"/>
        <w:bottom w:val="none" w:sz="0" w:space="0" w:color="auto"/>
        <w:right w:val="none" w:sz="0" w:space="0" w:color="auto"/>
      </w:divBdr>
    </w:div>
    <w:div w:id="909998636">
      <w:bodyDiv w:val="1"/>
      <w:marLeft w:val="0"/>
      <w:marRight w:val="0"/>
      <w:marTop w:val="0"/>
      <w:marBottom w:val="0"/>
      <w:divBdr>
        <w:top w:val="none" w:sz="0" w:space="0" w:color="auto"/>
        <w:left w:val="none" w:sz="0" w:space="0" w:color="auto"/>
        <w:bottom w:val="none" w:sz="0" w:space="0" w:color="auto"/>
        <w:right w:val="none" w:sz="0" w:space="0" w:color="auto"/>
      </w:divBdr>
    </w:div>
    <w:div w:id="975525975">
      <w:bodyDiv w:val="1"/>
      <w:marLeft w:val="0"/>
      <w:marRight w:val="0"/>
      <w:marTop w:val="0"/>
      <w:marBottom w:val="0"/>
      <w:divBdr>
        <w:top w:val="none" w:sz="0" w:space="0" w:color="auto"/>
        <w:left w:val="none" w:sz="0" w:space="0" w:color="auto"/>
        <w:bottom w:val="none" w:sz="0" w:space="0" w:color="auto"/>
        <w:right w:val="none" w:sz="0" w:space="0" w:color="auto"/>
      </w:divBdr>
    </w:div>
    <w:div w:id="1108743975">
      <w:bodyDiv w:val="1"/>
      <w:marLeft w:val="0"/>
      <w:marRight w:val="0"/>
      <w:marTop w:val="0"/>
      <w:marBottom w:val="0"/>
      <w:divBdr>
        <w:top w:val="none" w:sz="0" w:space="0" w:color="auto"/>
        <w:left w:val="none" w:sz="0" w:space="0" w:color="auto"/>
        <w:bottom w:val="none" w:sz="0" w:space="0" w:color="auto"/>
        <w:right w:val="none" w:sz="0" w:space="0" w:color="auto"/>
      </w:divBdr>
    </w:div>
    <w:div w:id="1241599584">
      <w:bodyDiv w:val="1"/>
      <w:marLeft w:val="0"/>
      <w:marRight w:val="0"/>
      <w:marTop w:val="0"/>
      <w:marBottom w:val="0"/>
      <w:divBdr>
        <w:top w:val="none" w:sz="0" w:space="0" w:color="auto"/>
        <w:left w:val="none" w:sz="0" w:space="0" w:color="auto"/>
        <w:bottom w:val="none" w:sz="0" w:space="0" w:color="auto"/>
        <w:right w:val="none" w:sz="0" w:space="0" w:color="auto"/>
      </w:divBdr>
    </w:div>
    <w:div w:id="1282616113">
      <w:bodyDiv w:val="1"/>
      <w:marLeft w:val="0"/>
      <w:marRight w:val="0"/>
      <w:marTop w:val="0"/>
      <w:marBottom w:val="0"/>
      <w:divBdr>
        <w:top w:val="none" w:sz="0" w:space="0" w:color="auto"/>
        <w:left w:val="none" w:sz="0" w:space="0" w:color="auto"/>
        <w:bottom w:val="none" w:sz="0" w:space="0" w:color="auto"/>
        <w:right w:val="none" w:sz="0" w:space="0" w:color="auto"/>
      </w:divBdr>
    </w:div>
    <w:div w:id="1292786840">
      <w:bodyDiv w:val="1"/>
      <w:marLeft w:val="0"/>
      <w:marRight w:val="0"/>
      <w:marTop w:val="0"/>
      <w:marBottom w:val="0"/>
      <w:divBdr>
        <w:top w:val="none" w:sz="0" w:space="0" w:color="auto"/>
        <w:left w:val="none" w:sz="0" w:space="0" w:color="auto"/>
        <w:bottom w:val="none" w:sz="0" w:space="0" w:color="auto"/>
        <w:right w:val="none" w:sz="0" w:space="0" w:color="auto"/>
      </w:divBdr>
    </w:div>
    <w:div w:id="1293755752">
      <w:bodyDiv w:val="1"/>
      <w:marLeft w:val="0"/>
      <w:marRight w:val="0"/>
      <w:marTop w:val="0"/>
      <w:marBottom w:val="0"/>
      <w:divBdr>
        <w:top w:val="none" w:sz="0" w:space="0" w:color="auto"/>
        <w:left w:val="none" w:sz="0" w:space="0" w:color="auto"/>
        <w:bottom w:val="none" w:sz="0" w:space="0" w:color="auto"/>
        <w:right w:val="none" w:sz="0" w:space="0" w:color="auto"/>
      </w:divBdr>
    </w:div>
    <w:div w:id="1322004978">
      <w:bodyDiv w:val="1"/>
      <w:marLeft w:val="0"/>
      <w:marRight w:val="0"/>
      <w:marTop w:val="0"/>
      <w:marBottom w:val="0"/>
      <w:divBdr>
        <w:top w:val="none" w:sz="0" w:space="0" w:color="auto"/>
        <w:left w:val="none" w:sz="0" w:space="0" w:color="auto"/>
        <w:bottom w:val="none" w:sz="0" w:space="0" w:color="auto"/>
        <w:right w:val="none" w:sz="0" w:space="0" w:color="auto"/>
      </w:divBdr>
    </w:div>
    <w:div w:id="1344287514">
      <w:bodyDiv w:val="1"/>
      <w:marLeft w:val="0"/>
      <w:marRight w:val="0"/>
      <w:marTop w:val="0"/>
      <w:marBottom w:val="0"/>
      <w:divBdr>
        <w:top w:val="none" w:sz="0" w:space="0" w:color="auto"/>
        <w:left w:val="none" w:sz="0" w:space="0" w:color="auto"/>
        <w:bottom w:val="none" w:sz="0" w:space="0" w:color="auto"/>
        <w:right w:val="none" w:sz="0" w:space="0" w:color="auto"/>
      </w:divBdr>
    </w:div>
    <w:div w:id="1423451487">
      <w:bodyDiv w:val="1"/>
      <w:marLeft w:val="0"/>
      <w:marRight w:val="0"/>
      <w:marTop w:val="0"/>
      <w:marBottom w:val="0"/>
      <w:divBdr>
        <w:top w:val="none" w:sz="0" w:space="0" w:color="auto"/>
        <w:left w:val="none" w:sz="0" w:space="0" w:color="auto"/>
        <w:bottom w:val="none" w:sz="0" w:space="0" w:color="auto"/>
        <w:right w:val="none" w:sz="0" w:space="0" w:color="auto"/>
      </w:divBdr>
    </w:div>
    <w:div w:id="1436444838">
      <w:bodyDiv w:val="1"/>
      <w:marLeft w:val="0"/>
      <w:marRight w:val="0"/>
      <w:marTop w:val="0"/>
      <w:marBottom w:val="0"/>
      <w:divBdr>
        <w:top w:val="none" w:sz="0" w:space="0" w:color="auto"/>
        <w:left w:val="none" w:sz="0" w:space="0" w:color="auto"/>
        <w:bottom w:val="none" w:sz="0" w:space="0" w:color="auto"/>
        <w:right w:val="none" w:sz="0" w:space="0" w:color="auto"/>
      </w:divBdr>
    </w:div>
    <w:div w:id="1437364166">
      <w:bodyDiv w:val="1"/>
      <w:marLeft w:val="0"/>
      <w:marRight w:val="0"/>
      <w:marTop w:val="0"/>
      <w:marBottom w:val="0"/>
      <w:divBdr>
        <w:top w:val="none" w:sz="0" w:space="0" w:color="auto"/>
        <w:left w:val="none" w:sz="0" w:space="0" w:color="auto"/>
        <w:bottom w:val="none" w:sz="0" w:space="0" w:color="auto"/>
        <w:right w:val="none" w:sz="0" w:space="0" w:color="auto"/>
      </w:divBdr>
    </w:div>
    <w:div w:id="1454252919">
      <w:bodyDiv w:val="1"/>
      <w:marLeft w:val="0"/>
      <w:marRight w:val="0"/>
      <w:marTop w:val="0"/>
      <w:marBottom w:val="0"/>
      <w:divBdr>
        <w:top w:val="none" w:sz="0" w:space="0" w:color="auto"/>
        <w:left w:val="none" w:sz="0" w:space="0" w:color="auto"/>
        <w:bottom w:val="none" w:sz="0" w:space="0" w:color="auto"/>
        <w:right w:val="none" w:sz="0" w:space="0" w:color="auto"/>
      </w:divBdr>
    </w:div>
    <w:div w:id="1465851270">
      <w:bodyDiv w:val="1"/>
      <w:marLeft w:val="0"/>
      <w:marRight w:val="0"/>
      <w:marTop w:val="0"/>
      <w:marBottom w:val="0"/>
      <w:divBdr>
        <w:top w:val="none" w:sz="0" w:space="0" w:color="auto"/>
        <w:left w:val="none" w:sz="0" w:space="0" w:color="auto"/>
        <w:bottom w:val="none" w:sz="0" w:space="0" w:color="auto"/>
        <w:right w:val="none" w:sz="0" w:space="0" w:color="auto"/>
      </w:divBdr>
    </w:div>
    <w:div w:id="1582061423">
      <w:bodyDiv w:val="1"/>
      <w:marLeft w:val="0"/>
      <w:marRight w:val="0"/>
      <w:marTop w:val="0"/>
      <w:marBottom w:val="0"/>
      <w:divBdr>
        <w:top w:val="none" w:sz="0" w:space="0" w:color="auto"/>
        <w:left w:val="none" w:sz="0" w:space="0" w:color="auto"/>
        <w:bottom w:val="none" w:sz="0" w:space="0" w:color="auto"/>
        <w:right w:val="none" w:sz="0" w:space="0" w:color="auto"/>
      </w:divBdr>
    </w:div>
    <w:div w:id="1655641325">
      <w:bodyDiv w:val="1"/>
      <w:marLeft w:val="0"/>
      <w:marRight w:val="0"/>
      <w:marTop w:val="0"/>
      <w:marBottom w:val="0"/>
      <w:divBdr>
        <w:top w:val="none" w:sz="0" w:space="0" w:color="auto"/>
        <w:left w:val="none" w:sz="0" w:space="0" w:color="auto"/>
        <w:bottom w:val="none" w:sz="0" w:space="0" w:color="auto"/>
        <w:right w:val="none" w:sz="0" w:space="0" w:color="auto"/>
      </w:divBdr>
    </w:div>
    <w:div w:id="1714381048">
      <w:bodyDiv w:val="1"/>
      <w:marLeft w:val="0"/>
      <w:marRight w:val="0"/>
      <w:marTop w:val="0"/>
      <w:marBottom w:val="0"/>
      <w:divBdr>
        <w:top w:val="none" w:sz="0" w:space="0" w:color="auto"/>
        <w:left w:val="none" w:sz="0" w:space="0" w:color="auto"/>
        <w:bottom w:val="none" w:sz="0" w:space="0" w:color="auto"/>
        <w:right w:val="none" w:sz="0" w:space="0" w:color="auto"/>
      </w:divBdr>
    </w:div>
    <w:div w:id="1723793814">
      <w:bodyDiv w:val="1"/>
      <w:marLeft w:val="0"/>
      <w:marRight w:val="0"/>
      <w:marTop w:val="0"/>
      <w:marBottom w:val="0"/>
      <w:divBdr>
        <w:top w:val="none" w:sz="0" w:space="0" w:color="auto"/>
        <w:left w:val="none" w:sz="0" w:space="0" w:color="auto"/>
        <w:bottom w:val="none" w:sz="0" w:space="0" w:color="auto"/>
        <w:right w:val="none" w:sz="0" w:space="0" w:color="auto"/>
      </w:divBdr>
    </w:div>
    <w:div w:id="1818304675">
      <w:bodyDiv w:val="1"/>
      <w:marLeft w:val="0"/>
      <w:marRight w:val="0"/>
      <w:marTop w:val="0"/>
      <w:marBottom w:val="0"/>
      <w:divBdr>
        <w:top w:val="none" w:sz="0" w:space="0" w:color="auto"/>
        <w:left w:val="none" w:sz="0" w:space="0" w:color="auto"/>
        <w:bottom w:val="none" w:sz="0" w:space="0" w:color="auto"/>
        <w:right w:val="none" w:sz="0" w:space="0" w:color="auto"/>
      </w:divBdr>
    </w:div>
    <w:div w:id="1855416569">
      <w:bodyDiv w:val="1"/>
      <w:marLeft w:val="0"/>
      <w:marRight w:val="0"/>
      <w:marTop w:val="0"/>
      <w:marBottom w:val="0"/>
      <w:divBdr>
        <w:top w:val="none" w:sz="0" w:space="0" w:color="auto"/>
        <w:left w:val="none" w:sz="0" w:space="0" w:color="auto"/>
        <w:bottom w:val="none" w:sz="0" w:space="0" w:color="auto"/>
        <w:right w:val="none" w:sz="0" w:space="0" w:color="auto"/>
      </w:divBdr>
    </w:div>
    <w:div w:id="1867525917">
      <w:bodyDiv w:val="1"/>
      <w:marLeft w:val="0"/>
      <w:marRight w:val="0"/>
      <w:marTop w:val="0"/>
      <w:marBottom w:val="0"/>
      <w:divBdr>
        <w:top w:val="none" w:sz="0" w:space="0" w:color="auto"/>
        <w:left w:val="none" w:sz="0" w:space="0" w:color="auto"/>
        <w:bottom w:val="none" w:sz="0" w:space="0" w:color="auto"/>
        <w:right w:val="none" w:sz="0" w:space="0" w:color="auto"/>
      </w:divBdr>
    </w:div>
    <w:div w:id="1901210913">
      <w:bodyDiv w:val="1"/>
      <w:marLeft w:val="0"/>
      <w:marRight w:val="0"/>
      <w:marTop w:val="0"/>
      <w:marBottom w:val="0"/>
      <w:divBdr>
        <w:top w:val="none" w:sz="0" w:space="0" w:color="auto"/>
        <w:left w:val="none" w:sz="0" w:space="0" w:color="auto"/>
        <w:bottom w:val="none" w:sz="0" w:space="0" w:color="auto"/>
        <w:right w:val="none" w:sz="0" w:space="0" w:color="auto"/>
      </w:divBdr>
    </w:div>
    <w:div w:id="1902324641">
      <w:bodyDiv w:val="1"/>
      <w:marLeft w:val="0"/>
      <w:marRight w:val="0"/>
      <w:marTop w:val="0"/>
      <w:marBottom w:val="0"/>
      <w:divBdr>
        <w:top w:val="none" w:sz="0" w:space="0" w:color="auto"/>
        <w:left w:val="none" w:sz="0" w:space="0" w:color="auto"/>
        <w:bottom w:val="none" w:sz="0" w:space="0" w:color="auto"/>
        <w:right w:val="none" w:sz="0" w:space="0" w:color="auto"/>
      </w:divBdr>
    </w:div>
    <w:div w:id="1929148758">
      <w:bodyDiv w:val="1"/>
      <w:marLeft w:val="0"/>
      <w:marRight w:val="0"/>
      <w:marTop w:val="0"/>
      <w:marBottom w:val="0"/>
      <w:divBdr>
        <w:top w:val="none" w:sz="0" w:space="0" w:color="auto"/>
        <w:left w:val="none" w:sz="0" w:space="0" w:color="auto"/>
        <w:bottom w:val="none" w:sz="0" w:space="0" w:color="auto"/>
        <w:right w:val="none" w:sz="0" w:space="0" w:color="auto"/>
      </w:divBdr>
    </w:div>
    <w:div w:id="1990816966">
      <w:bodyDiv w:val="1"/>
      <w:marLeft w:val="0"/>
      <w:marRight w:val="0"/>
      <w:marTop w:val="0"/>
      <w:marBottom w:val="0"/>
      <w:divBdr>
        <w:top w:val="none" w:sz="0" w:space="0" w:color="auto"/>
        <w:left w:val="none" w:sz="0" w:space="0" w:color="auto"/>
        <w:bottom w:val="none" w:sz="0" w:space="0" w:color="auto"/>
        <w:right w:val="none" w:sz="0" w:space="0" w:color="auto"/>
      </w:divBdr>
    </w:div>
    <w:div w:id="2025128506">
      <w:bodyDiv w:val="1"/>
      <w:marLeft w:val="0"/>
      <w:marRight w:val="0"/>
      <w:marTop w:val="0"/>
      <w:marBottom w:val="0"/>
      <w:divBdr>
        <w:top w:val="none" w:sz="0" w:space="0" w:color="auto"/>
        <w:left w:val="none" w:sz="0" w:space="0" w:color="auto"/>
        <w:bottom w:val="none" w:sz="0" w:space="0" w:color="auto"/>
        <w:right w:val="none" w:sz="0" w:space="0" w:color="auto"/>
      </w:divBdr>
    </w:div>
    <w:div w:id="20282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irect.com/science/article/pii/S0304885312008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25</Pages>
  <Words>9694</Words>
  <Characters>55256</Characters>
  <Application>Microsoft Office Word</Application>
  <DocSecurity>0</DocSecurity>
  <Lines>460</Lines>
  <Paragraphs>129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НАЦІОНАЛЬНИЙ ТЕХНІЧНИЙ УНІВЕРСИТЕТ УКРАЇНИ</vt:lpstr>
      <vt:lpstr>НАЦІОНАЛЬНИЙ ТЕХНІЧНИЙ УНІВЕРСИТЕТ УКРАЇНИ</vt:lpstr>
      <vt:lpstr>НАЦІОНАЛЬНИЙ ТЕХНІЧНИЙ УНІВЕРСИТЕТ УКРАЇНИ</vt:lpstr>
    </vt:vector>
  </TitlesOfParts>
  <Company>Организация</Company>
  <LinksUpToDate>false</LinksUpToDate>
  <CharactersWithSpaces>64821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user</dc:creator>
  <cp:lastModifiedBy>Admin</cp:lastModifiedBy>
  <cp:revision>77</cp:revision>
  <cp:lastPrinted>2013-11-11T09:59:00Z</cp:lastPrinted>
  <dcterms:created xsi:type="dcterms:W3CDTF">2012-11-12T12:04:00Z</dcterms:created>
  <dcterms:modified xsi:type="dcterms:W3CDTF">2013-11-12T14:39:00Z</dcterms:modified>
</cp:coreProperties>
</file>